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86D6C" w14:textId="77777777" w:rsidR="0000736B" w:rsidRDefault="00DB4A43" w:rsidP="008374E7">
      <w:pPr>
        <w:tabs>
          <w:tab w:val="left" w:pos="240"/>
          <w:tab w:val="left" w:pos="360"/>
          <w:tab w:val="left" w:pos="480"/>
          <w:tab w:val="left" w:pos="2126"/>
        </w:tabs>
        <w:spacing w:after="100" w:line="264" w:lineRule="auto"/>
        <w:rPr>
          <w:rFonts w:ascii="Arial" w:hAnsi="Arial" w:cs="Arial"/>
          <w:b/>
          <w:bCs/>
          <w:color w:val="000080"/>
          <w:sz w:val="14"/>
          <w:szCs w:val="14"/>
        </w:rPr>
      </w:pPr>
      <w:r>
        <w:rPr>
          <w:rFonts w:ascii="Arial" w:hAnsi="Arial" w:cs="Arial"/>
          <w:b/>
          <w:bCs/>
          <w:color w:val="000080"/>
          <w:sz w:val="14"/>
          <w:szCs w:val="14"/>
        </w:rPr>
        <w:pict w14:anchorId="1EA5B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5pt;height:55.7pt">
            <v:imagedata r:id="rId5" o:title=""/>
          </v:shape>
        </w:pict>
      </w:r>
    </w:p>
    <w:p w14:paraId="109AAA65" w14:textId="77777777" w:rsidR="0000736B" w:rsidRDefault="0000736B" w:rsidP="00880032">
      <w:pPr>
        <w:tabs>
          <w:tab w:val="left" w:pos="240"/>
          <w:tab w:val="left" w:pos="360"/>
          <w:tab w:val="left" w:pos="480"/>
          <w:tab w:val="left" w:pos="2126"/>
        </w:tabs>
        <w:spacing w:after="100" w:line="264" w:lineRule="auto"/>
        <w:jc w:val="center"/>
        <w:rPr>
          <w:rFonts w:ascii="Arial" w:hAnsi="Arial" w:cs="Arial"/>
          <w:b/>
          <w:bCs/>
          <w:sz w:val="18"/>
          <w:szCs w:val="18"/>
        </w:rPr>
      </w:pPr>
    </w:p>
    <w:p w14:paraId="18879639" w14:textId="77777777" w:rsidR="0000736B" w:rsidRDefault="004235BE" w:rsidP="00880032">
      <w:pPr>
        <w:tabs>
          <w:tab w:val="left" w:pos="240"/>
          <w:tab w:val="left" w:pos="360"/>
          <w:tab w:val="left" w:pos="480"/>
          <w:tab w:val="left" w:pos="2126"/>
        </w:tabs>
        <w:spacing w:after="100" w:line="264" w:lineRule="auto"/>
        <w:jc w:val="center"/>
        <w:rPr>
          <w:rFonts w:ascii="Arial" w:hAnsi="Arial" w:cs="Arial"/>
          <w:b/>
          <w:bCs/>
          <w:sz w:val="18"/>
          <w:szCs w:val="18"/>
        </w:rPr>
      </w:pPr>
      <w:r>
        <w:rPr>
          <w:rFonts w:ascii="Arial" w:hAnsi="Arial" w:cs="Arial"/>
          <w:b/>
          <w:bCs/>
          <w:sz w:val="18"/>
          <w:szCs w:val="18"/>
        </w:rPr>
        <w:t>AGB</w:t>
      </w:r>
      <w:r w:rsidR="0000736B">
        <w:rPr>
          <w:rFonts w:ascii="Arial" w:hAnsi="Arial" w:cs="Arial"/>
          <w:b/>
          <w:bCs/>
          <w:sz w:val="18"/>
          <w:szCs w:val="18"/>
        </w:rPr>
        <w:t xml:space="preserve"> für </w:t>
      </w:r>
      <w:r>
        <w:rPr>
          <w:rFonts w:ascii="Arial" w:hAnsi="Arial" w:cs="Arial"/>
          <w:b/>
          <w:bCs/>
          <w:sz w:val="18"/>
          <w:szCs w:val="18"/>
        </w:rPr>
        <w:t>Landmaschinen</w:t>
      </w:r>
      <w:r w:rsidR="0000736B">
        <w:rPr>
          <w:rFonts w:ascii="Arial" w:hAnsi="Arial" w:cs="Arial"/>
          <w:b/>
          <w:bCs/>
          <w:sz w:val="18"/>
          <w:szCs w:val="18"/>
        </w:rPr>
        <w:t>techniker</w:t>
      </w:r>
    </w:p>
    <w:p w14:paraId="249ABEA8" w14:textId="77777777" w:rsidR="0000736B" w:rsidRDefault="0000736B" w:rsidP="00880032">
      <w:pPr>
        <w:tabs>
          <w:tab w:val="left" w:pos="240"/>
          <w:tab w:val="left" w:pos="360"/>
          <w:tab w:val="left" w:pos="480"/>
          <w:tab w:val="left" w:pos="2126"/>
        </w:tabs>
        <w:spacing w:after="100" w:line="264" w:lineRule="auto"/>
        <w:jc w:val="center"/>
        <w:rPr>
          <w:rFonts w:ascii="Arial" w:hAnsi="Arial" w:cs="Arial"/>
          <w:sz w:val="14"/>
          <w:szCs w:val="14"/>
        </w:rPr>
      </w:pPr>
    </w:p>
    <w:p w14:paraId="5F91047A" w14:textId="77777777" w:rsidR="0000736B" w:rsidRDefault="0000736B" w:rsidP="00880032">
      <w:pPr>
        <w:tabs>
          <w:tab w:val="left" w:pos="240"/>
          <w:tab w:val="left" w:pos="360"/>
          <w:tab w:val="left" w:pos="480"/>
          <w:tab w:val="left" w:pos="2126"/>
        </w:tabs>
        <w:spacing w:after="100" w:line="264" w:lineRule="auto"/>
        <w:jc w:val="center"/>
        <w:rPr>
          <w:rFonts w:ascii="Arial" w:hAnsi="Arial" w:cs="Arial"/>
          <w:sz w:val="14"/>
          <w:szCs w:val="14"/>
        </w:rPr>
      </w:pPr>
      <w:r>
        <w:rPr>
          <w:rFonts w:ascii="Arial" w:hAnsi="Arial" w:cs="Arial"/>
          <w:sz w:val="14"/>
          <w:szCs w:val="14"/>
        </w:rPr>
        <w:t xml:space="preserve">Stand </w:t>
      </w:r>
      <w:r w:rsidR="008374E7">
        <w:rPr>
          <w:rFonts w:ascii="Arial" w:hAnsi="Arial" w:cs="Arial"/>
          <w:sz w:val="14"/>
          <w:szCs w:val="14"/>
        </w:rPr>
        <w:t>1</w:t>
      </w:r>
      <w:r>
        <w:rPr>
          <w:rFonts w:ascii="Arial" w:hAnsi="Arial" w:cs="Arial"/>
          <w:sz w:val="14"/>
          <w:szCs w:val="14"/>
        </w:rPr>
        <w:t>/</w:t>
      </w:r>
      <w:r w:rsidR="008374E7">
        <w:rPr>
          <w:rFonts w:ascii="Arial" w:hAnsi="Arial" w:cs="Arial"/>
          <w:sz w:val="14"/>
          <w:szCs w:val="14"/>
        </w:rPr>
        <w:t>2021</w:t>
      </w:r>
    </w:p>
    <w:p w14:paraId="5965A72B"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Geltung</w:t>
      </w:r>
    </w:p>
    <w:p w14:paraId="2BCAF736"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Diese Geschäftsbedingungen gelten zw</w:t>
      </w:r>
      <w:r>
        <w:rPr>
          <w:rFonts w:ascii="Arial" w:hAnsi="Arial" w:cs="Arial"/>
          <w:kern w:val="36"/>
          <w:sz w:val="14"/>
          <w:szCs w:val="14"/>
        </w:rPr>
        <w:t>i</w:t>
      </w:r>
      <w:r>
        <w:rPr>
          <w:rFonts w:ascii="Arial" w:hAnsi="Arial" w:cs="Arial"/>
          <w:kern w:val="36"/>
          <w:sz w:val="14"/>
          <w:szCs w:val="14"/>
        </w:rPr>
        <w:t>schen uns (_________) und natürlichen und juristischen Pe</w:t>
      </w:r>
      <w:r>
        <w:rPr>
          <w:rFonts w:ascii="Arial" w:hAnsi="Arial" w:cs="Arial"/>
          <w:kern w:val="36"/>
          <w:sz w:val="14"/>
          <w:szCs w:val="14"/>
        </w:rPr>
        <w:t>r</w:t>
      </w:r>
      <w:r>
        <w:rPr>
          <w:rFonts w:ascii="Arial" w:hAnsi="Arial" w:cs="Arial"/>
          <w:kern w:val="36"/>
          <w:sz w:val="14"/>
          <w:szCs w:val="14"/>
        </w:rPr>
        <w:t>sonen (kurz Kunde) für das gegenständliche Recht</w:t>
      </w:r>
      <w:r>
        <w:rPr>
          <w:rFonts w:ascii="Arial" w:hAnsi="Arial" w:cs="Arial"/>
          <w:kern w:val="36"/>
          <w:sz w:val="14"/>
          <w:szCs w:val="14"/>
        </w:rPr>
        <w:t>s</w:t>
      </w:r>
      <w:r>
        <w:rPr>
          <w:rFonts w:ascii="Arial" w:hAnsi="Arial" w:cs="Arial"/>
          <w:kern w:val="36"/>
          <w:sz w:val="14"/>
          <w:szCs w:val="14"/>
        </w:rPr>
        <w:t>geschäft sowie gegenüber unternehmerischen Ku</w:t>
      </w:r>
      <w:r>
        <w:rPr>
          <w:rFonts w:ascii="Arial" w:hAnsi="Arial" w:cs="Arial"/>
          <w:kern w:val="36"/>
          <w:sz w:val="14"/>
          <w:szCs w:val="14"/>
        </w:rPr>
        <w:t>n</w:t>
      </w:r>
      <w:r>
        <w:rPr>
          <w:rFonts w:ascii="Arial" w:hAnsi="Arial" w:cs="Arial"/>
          <w:kern w:val="36"/>
          <w:sz w:val="14"/>
          <w:szCs w:val="14"/>
        </w:rPr>
        <w:t>den auch für alle hinkünftigen Geschä</w:t>
      </w:r>
      <w:r>
        <w:rPr>
          <w:rFonts w:ascii="Arial" w:hAnsi="Arial" w:cs="Arial"/>
          <w:kern w:val="36"/>
          <w:sz w:val="14"/>
          <w:szCs w:val="14"/>
        </w:rPr>
        <w:t>f</w:t>
      </w:r>
      <w:r>
        <w:rPr>
          <w:rFonts w:ascii="Arial" w:hAnsi="Arial" w:cs="Arial"/>
          <w:kern w:val="36"/>
          <w:sz w:val="14"/>
          <w:szCs w:val="14"/>
        </w:rPr>
        <w:t xml:space="preserve">te, selbst wenn im Einzelfall, insbesondere bei </w:t>
      </w:r>
      <w:r>
        <w:rPr>
          <w:rFonts w:ascii="Arial" w:hAnsi="Arial" w:cs="Arial"/>
          <w:b/>
          <w:bCs/>
          <w:kern w:val="36"/>
          <w:sz w:val="14"/>
          <w:szCs w:val="14"/>
        </w:rPr>
        <w:t>künftigen Ergänzungs- oder Folg</w:t>
      </w:r>
      <w:r>
        <w:rPr>
          <w:rFonts w:ascii="Arial" w:hAnsi="Arial" w:cs="Arial"/>
          <w:b/>
          <w:bCs/>
          <w:kern w:val="36"/>
          <w:sz w:val="14"/>
          <w:szCs w:val="14"/>
        </w:rPr>
        <w:t>e</w:t>
      </w:r>
      <w:r>
        <w:rPr>
          <w:rFonts w:ascii="Arial" w:hAnsi="Arial" w:cs="Arial"/>
          <w:b/>
          <w:bCs/>
          <w:kern w:val="36"/>
          <w:sz w:val="14"/>
          <w:szCs w:val="14"/>
        </w:rPr>
        <w:t>aufträgen</w:t>
      </w:r>
      <w:r>
        <w:rPr>
          <w:rFonts w:ascii="Arial" w:hAnsi="Arial" w:cs="Arial"/>
          <w:kern w:val="36"/>
          <w:sz w:val="14"/>
          <w:szCs w:val="14"/>
        </w:rPr>
        <w:t xml:space="preserve"> darauf nicht ausdrüc</w:t>
      </w:r>
      <w:r>
        <w:rPr>
          <w:rFonts w:ascii="Arial" w:hAnsi="Arial" w:cs="Arial"/>
          <w:kern w:val="36"/>
          <w:sz w:val="14"/>
          <w:szCs w:val="14"/>
        </w:rPr>
        <w:t>k</w:t>
      </w:r>
      <w:r>
        <w:rPr>
          <w:rFonts w:ascii="Arial" w:hAnsi="Arial" w:cs="Arial"/>
          <w:kern w:val="36"/>
          <w:sz w:val="14"/>
          <w:szCs w:val="14"/>
        </w:rPr>
        <w:t xml:space="preserve">lich Bezug genommen wurde. </w:t>
      </w:r>
    </w:p>
    <w:p w14:paraId="247A9D3F"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rPr>
          <w:rFonts w:ascii="Arial" w:hAnsi="Arial" w:cs="Arial"/>
          <w:kern w:val="36"/>
          <w:sz w:val="14"/>
          <w:szCs w:val="14"/>
        </w:rPr>
      </w:pPr>
      <w:r>
        <w:rPr>
          <w:rFonts w:ascii="Arial" w:hAnsi="Arial" w:cs="Arial"/>
          <w:kern w:val="36"/>
          <w:sz w:val="14"/>
          <w:szCs w:val="14"/>
        </w:rPr>
        <w:t>Es gilt gegenüber unternehmerischen Ku</w:t>
      </w:r>
      <w:r>
        <w:rPr>
          <w:rFonts w:ascii="Arial" w:hAnsi="Arial" w:cs="Arial"/>
          <w:kern w:val="36"/>
          <w:sz w:val="14"/>
          <w:szCs w:val="14"/>
        </w:rPr>
        <w:t>n</w:t>
      </w:r>
      <w:r>
        <w:rPr>
          <w:rFonts w:ascii="Arial" w:hAnsi="Arial" w:cs="Arial"/>
          <w:kern w:val="36"/>
          <w:sz w:val="14"/>
          <w:szCs w:val="14"/>
        </w:rPr>
        <w:t xml:space="preserve">den jeweils die bei Vertragsabschluss aktuelle Fassung unserer AGB, abrufbar auf unserer </w:t>
      </w:r>
      <w:r>
        <w:rPr>
          <w:rFonts w:ascii="Arial" w:hAnsi="Arial" w:cs="Arial"/>
          <w:b/>
          <w:bCs/>
          <w:kern w:val="36"/>
          <w:sz w:val="14"/>
          <w:szCs w:val="14"/>
        </w:rPr>
        <w:t>Homepage</w:t>
      </w:r>
      <w:r>
        <w:rPr>
          <w:rFonts w:ascii="Arial" w:hAnsi="Arial" w:cs="Arial"/>
          <w:kern w:val="36"/>
          <w:sz w:val="14"/>
          <w:szCs w:val="14"/>
        </w:rPr>
        <w:t xml:space="preserve"> (www___________)</w:t>
      </w:r>
    </w:p>
    <w:p w14:paraId="0EEF506F"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right="-2" w:firstLine="0"/>
        <w:rPr>
          <w:rFonts w:ascii="Arial" w:hAnsi="Arial" w:cs="Arial"/>
          <w:sz w:val="14"/>
          <w:szCs w:val="14"/>
        </w:rPr>
      </w:pPr>
      <w:r>
        <w:rPr>
          <w:rFonts w:ascii="Arial" w:hAnsi="Arial" w:cs="Arial"/>
          <w:kern w:val="36"/>
          <w:sz w:val="14"/>
          <w:szCs w:val="14"/>
        </w:rPr>
        <w:t xml:space="preserve">Wir kontrahieren </w:t>
      </w:r>
      <w:r>
        <w:rPr>
          <w:rFonts w:ascii="Arial" w:hAnsi="Arial" w:cs="Arial"/>
          <w:b/>
          <w:bCs/>
          <w:kern w:val="36"/>
          <w:sz w:val="14"/>
          <w:szCs w:val="14"/>
        </w:rPr>
        <w:t>ausschließlich</w:t>
      </w:r>
      <w:r>
        <w:rPr>
          <w:rFonts w:ascii="Arial" w:hAnsi="Arial" w:cs="Arial"/>
          <w:kern w:val="36"/>
          <w:sz w:val="14"/>
          <w:szCs w:val="14"/>
        </w:rPr>
        <w:t xml:space="preserve"> unter Zugrundel</w:t>
      </w:r>
      <w:r>
        <w:rPr>
          <w:rFonts w:ascii="Arial" w:hAnsi="Arial" w:cs="Arial"/>
          <w:kern w:val="36"/>
          <w:sz w:val="14"/>
          <w:szCs w:val="14"/>
        </w:rPr>
        <w:t>e</w:t>
      </w:r>
      <w:r>
        <w:rPr>
          <w:rFonts w:ascii="Arial" w:hAnsi="Arial" w:cs="Arial"/>
          <w:kern w:val="36"/>
          <w:sz w:val="14"/>
          <w:szCs w:val="14"/>
        </w:rPr>
        <w:t xml:space="preserve">gung unserer AGB. </w:t>
      </w:r>
    </w:p>
    <w:p w14:paraId="0DED5DF0"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b/>
          <w:bCs/>
          <w:kern w:val="36"/>
          <w:sz w:val="14"/>
          <w:szCs w:val="14"/>
        </w:rPr>
        <w:t>Geschäftsbedingungen des Kunden</w:t>
      </w:r>
      <w:r>
        <w:rPr>
          <w:rFonts w:ascii="Arial" w:hAnsi="Arial" w:cs="Arial"/>
          <w:kern w:val="36"/>
          <w:sz w:val="14"/>
          <w:szCs w:val="14"/>
        </w:rPr>
        <w:t xml:space="preserve"> oder Änd</w:t>
      </w:r>
      <w:r>
        <w:rPr>
          <w:rFonts w:ascii="Arial" w:hAnsi="Arial" w:cs="Arial"/>
          <w:kern w:val="36"/>
          <w:sz w:val="14"/>
          <w:szCs w:val="14"/>
        </w:rPr>
        <w:t>e</w:t>
      </w:r>
      <w:r>
        <w:rPr>
          <w:rFonts w:ascii="Arial" w:hAnsi="Arial" w:cs="Arial"/>
          <w:kern w:val="36"/>
          <w:sz w:val="14"/>
          <w:szCs w:val="14"/>
        </w:rPr>
        <w:t>rungen bzw. Ergänzungen unserer AGB b</w:t>
      </w:r>
      <w:r>
        <w:rPr>
          <w:rFonts w:ascii="Arial" w:hAnsi="Arial" w:cs="Arial"/>
          <w:kern w:val="36"/>
          <w:sz w:val="14"/>
          <w:szCs w:val="14"/>
        </w:rPr>
        <w:t>e</w:t>
      </w:r>
      <w:r>
        <w:rPr>
          <w:rFonts w:ascii="Arial" w:hAnsi="Arial" w:cs="Arial"/>
          <w:kern w:val="36"/>
          <w:sz w:val="14"/>
          <w:szCs w:val="14"/>
        </w:rPr>
        <w:t>dürfen zu ihrer Geltung unserer ausdrückl</w:t>
      </w:r>
      <w:r>
        <w:rPr>
          <w:rFonts w:ascii="Arial" w:hAnsi="Arial" w:cs="Arial"/>
          <w:kern w:val="36"/>
          <w:sz w:val="14"/>
          <w:szCs w:val="14"/>
        </w:rPr>
        <w:t>i</w:t>
      </w:r>
      <w:r>
        <w:rPr>
          <w:rFonts w:ascii="Arial" w:hAnsi="Arial" w:cs="Arial"/>
          <w:kern w:val="36"/>
          <w:sz w:val="14"/>
          <w:szCs w:val="14"/>
        </w:rPr>
        <w:t>chen – gegenüber unternehmerischen Kunden schriftlichen – Zusti</w:t>
      </w:r>
      <w:r>
        <w:rPr>
          <w:rFonts w:ascii="Arial" w:hAnsi="Arial" w:cs="Arial"/>
          <w:kern w:val="36"/>
          <w:sz w:val="14"/>
          <w:szCs w:val="14"/>
        </w:rPr>
        <w:t>m</w:t>
      </w:r>
      <w:r>
        <w:rPr>
          <w:rFonts w:ascii="Arial" w:hAnsi="Arial" w:cs="Arial"/>
          <w:kern w:val="36"/>
          <w:sz w:val="14"/>
          <w:szCs w:val="14"/>
        </w:rPr>
        <w:t>mung.</w:t>
      </w:r>
    </w:p>
    <w:p w14:paraId="663968B9"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right="-2" w:firstLine="0"/>
        <w:rPr>
          <w:rFonts w:ascii="Arial" w:hAnsi="Arial" w:cs="Arial"/>
          <w:sz w:val="14"/>
          <w:szCs w:val="14"/>
        </w:rPr>
      </w:pPr>
      <w:r>
        <w:rPr>
          <w:rFonts w:ascii="Arial" w:hAnsi="Arial" w:cs="Arial"/>
          <w:sz w:val="14"/>
          <w:szCs w:val="14"/>
        </w:rPr>
        <w:t xml:space="preserve">Geschäftsbedingungen des Kunden werden auch dann nicht anerkannt, wenn wir ihnen nach Eingang bei uns nicht ausdrücklich </w:t>
      </w:r>
      <w:r>
        <w:rPr>
          <w:rFonts w:ascii="Arial" w:hAnsi="Arial" w:cs="Arial"/>
          <w:b/>
          <w:bCs/>
          <w:sz w:val="14"/>
          <w:szCs w:val="14"/>
        </w:rPr>
        <w:t>widerspr</w:t>
      </w:r>
      <w:r>
        <w:rPr>
          <w:rFonts w:ascii="Arial" w:hAnsi="Arial" w:cs="Arial"/>
          <w:b/>
          <w:bCs/>
          <w:sz w:val="14"/>
          <w:szCs w:val="14"/>
        </w:rPr>
        <w:t>e</w:t>
      </w:r>
      <w:r>
        <w:rPr>
          <w:rFonts w:ascii="Arial" w:hAnsi="Arial" w:cs="Arial"/>
          <w:b/>
          <w:bCs/>
          <w:sz w:val="14"/>
          <w:szCs w:val="14"/>
        </w:rPr>
        <w:t>chen</w:t>
      </w:r>
      <w:r>
        <w:rPr>
          <w:rFonts w:ascii="Arial" w:hAnsi="Arial" w:cs="Arial"/>
          <w:sz w:val="14"/>
          <w:szCs w:val="14"/>
        </w:rPr>
        <w:t xml:space="preserve">. </w:t>
      </w:r>
    </w:p>
    <w:p w14:paraId="43736550"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Angebot/Vertragsabschluss</w:t>
      </w:r>
    </w:p>
    <w:p w14:paraId="3D027B50"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Unsere Angebote sind </w:t>
      </w:r>
      <w:r>
        <w:rPr>
          <w:rFonts w:ascii="Arial" w:hAnsi="Arial" w:cs="Arial"/>
          <w:b/>
          <w:bCs/>
          <w:kern w:val="36"/>
          <w:sz w:val="14"/>
          <w:szCs w:val="14"/>
        </w:rPr>
        <w:t>unverbindlich</w:t>
      </w:r>
      <w:r>
        <w:rPr>
          <w:rFonts w:ascii="Arial" w:hAnsi="Arial" w:cs="Arial"/>
          <w:kern w:val="36"/>
          <w:sz w:val="14"/>
          <w:szCs w:val="14"/>
        </w:rPr>
        <w:t>.</w:t>
      </w:r>
    </w:p>
    <w:p w14:paraId="23419052"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b/>
          <w:bCs/>
          <w:kern w:val="36"/>
          <w:sz w:val="14"/>
          <w:szCs w:val="14"/>
        </w:rPr>
        <w:t>Zusagen</w:t>
      </w:r>
      <w:r>
        <w:rPr>
          <w:rFonts w:ascii="Arial" w:hAnsi="Arial" w:cs="Arial"/>
          <w:kern w:val="36"/>
          <w:sz w:val="14"/>
          <w:szCs w:val="14"/>
        </w:rPr>
        <w:t>, Zusicherungen und Garantien unsere</w:t>
      </w:r>
      <w:r>
        <w:rPr>
          <w:rFonts w:ascii="Arial" w:hAnsi="Arial" w:cs="Arial"/>
          <w:kern w:val="36"/>
          <w:sz w:val="14"/>
          <w:szCs w:val="14"/>
        </w:rPr>
        <w:t>r</w:t>
      </w:r>
      <w:r>
        <w:rPr>
          <w:rFonts w:ascii="Arial" w:hAnsi="Arial" w:cs="Arial"/>
          <w:kern w:val="36"/>
          <w:sz w:val="14"/>
          <w:szCs w:val="14"/>
        </w:rPr>
        <w:t>seits oder von diesen AGB abweichende Vereinb</w:t>
      </w:r>
      <w:r>
        <w:rPr>
          <w:rFonts w:ascii="Arial" w:hAnsi="Arial" w:cs="Arial"/>
          <w:kern w:val="36"/>
          <w:sz w:val="14"/>
          <w:szCs w:val="14"/>
        </w:rPr>
        <w:t>a</w:t>
      </w:r>
      <w:r>
        <w:rPr>
          <w:rFonts w:ascii="Arial" w:hAnsi="Arial" w:cs="Arial"/>
          <w:kern w:val="36"/>
          <w:sz w:val="14"/>
          <w:szCs w:val="14"/>
        </w:rPr>
        <w:t>rungen im Zusammenhang mit dem Vertragsa</w:t>
      </w:r>
      <w:r>
        <w:rPr>
          <w:rFonts w:ascii="Arial" w:hAnsi="Arial" w:cs="Arial"/>
          <w:kern w:val="36"/>
          <w:sz w:val="14"/>
          <w:szCs w:val="14"/>
        </w:rPr>
        <w:t>b</w:t>
      </w:r>
      <w:r>
        <w:rPr>
          <w:rFonts w:ascii="Arial" w:hAnsi="Arial" w:cs="Arial"/>
          <w:kern w:val="36"/>
          <w:sz w:val="14"/>
          <w:szCs w:val="14"/>
        </w:rPr>
        <w:t>schluss werden gegenüber unternehmerischen Ku</w:t>
      </w:r>
      <w:r>
        <w:rPr>
          <w:rFonts w:ascii="Arial" w:hAnsi="Arial" w:cs="Arial"/>
          <w:kern w:val="36"/>
          <w:sz w:val="14"/>
          <w:szCs w:val="14"/>
        </w:rPr>
        <w:t>n</w:t>
      </w:r>
      <w:r>
        <w:rPr>
          <w:rFonts w:ascii="Arial" w:hAnsi="Arial" w:cs="Arial"/>
          <w:kern w:val="36"/>
          <w:sz w:val="14"/>
          <w:szCs w:val="14"/>
        </w:rPr>
        <w:t>den erst durch unsere schriftliche Bestätigung ve</w:t>
      </w:r>
      <w:r>
        <w:rPr>
          <w:rFonts w:ascii="Arial" w:hAnsi="Arial" w:cs="Arial"/>
          <w:kern w:val="36"/>
          <w:sz w:val="14"/>
          <w:szCs w:val="14"/>
        </w:rPr>
        <w:t>r</w:t>
      </w:r>
      <w:r>
        <w:rPr>
          <w:rFonts w:ascii="Arial" w:hAnsi="Arial" w:cs="Arial"/>
          <w:kern w:val="36"/>
          <w:sz w:val="14"/>
          <w:szCs w:val="14"/>
        </w:rPr>
        <w:t xml:space="preserve">bindlich.  </w:t>
      </w:r>
    </w:p>
    <w:p w14:paraId="254A4E9E"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color w:val="000000"/>
          <w:kern w:val="36"/>
          <w:sz w:val="14"/>
          <w:szCs w:val="14"/>
        </w:rPr>
        <w:t xml:space="preserve">In </w:t>
      </w:r>
      <w:r>
        <w:rPr>
          <w:rFonts w:ascii="Arial" w:hAnsi="Arial" w:cs="Arial"/>
          <w:kern w:val="36"/>
          <w:sz w:val="14"/>
          <w:szCs w:val="14"/>
        </w:rPr>
        <w:t>Katalogen, Preislisten, Prospekten, Anze</w:t>
      </w:r>
      <w:r>
        <w:rPr>
          <w:rFonts w:ascii="Arial" w:hAnsi="Arial" w:cs="Arial"/>
          <w:kern w:val="36"/>
          <w:sz w:val="14"/>
          <w:szCs w:val="14"/>
        </w:rPr>
        <w:t>i</w:t>
      </w:r>
      <w:r>
        <w:rPr>
          <w:rFonts w:ascii="Arial" w:hAnsi="Arial" w:cs="Arial"/>
          <w:kern w:val="36"/>
          <w:sz w:val="14"/>
          <w:szCs w:val="14"/>
        </w:rPr>
        <w:t>gen auf Messeständen, Rundschreiben, Werbeausse</w:t>
      </w:r>
      <w:r>
        <w:rPr>
          <w:rFonts w:ascii="Arial" w:hAnsi="Arial" w:cs="Arial"/>
          <w:kern w:val="36"/>
          <w:sz w:val="14"/>
          <w:szCs w:val="14"/>
        </w:rPr>
        <w:t>n</w:t>
      </w:r>
      <w:r>
        <w:rPr>
          <w:rFonts w:ascii="Arial" w:hAnsi="Arial" w:cs="Arial"/>
          <w:kern w:val="36"/>
          <w:sz w:val="14"/>
          <w:szCs w:val="14"/>
        </w:rPr>
        <w:t>dungen oder anderen Medien (</w:t>
      </w:r>
      <w:r>
        <w:rPr>
          <w:rFonts w:ascii="Arial" w:hAnsi="Arial" w:cs="Arial"/>
          <w:b/>
          <w:bCs/>
          <w:kern w:val="36"/>
          <w:sz w:val="14"/>
          <w:szCs w:val="14"/>
        </w:rPr>
        <w:t>Informationsmaterial</w:t>
      </w:r>
      <w:r>
        <w:rPr>
          <w:rFonts w:ascii="Arial" w:hAnsi="Arial" w:cs="Arial"/>
          <w:kern w:val="36"/>
          <w:sz w:val="14"/>
          <w:szCs w:val="14"/>
        </w:rPr>
        <w:t>)</w:t>
      </w:r>
      <w:r>
        <w:rPr>
          <w:rFonts w:ascii="Arial" w:hAnsi="Arial" w:cs="Arial"/>
          <w:color w:val="0000FF"/>
          <w:kern w:val="36"/>
          <w:sz w:val="14"/>
          <w:szCs w:val="14"/>
        </w:rPr>
        <w:t xml:space="preserve"> </w:t>
      </w:r>
      <w:r>
        <w:rPr>
          <w:rFonts w:ascii="Arial" w:hAnsi="Arial" w:cs="Arial"/>
          <w:color w:val="000000"/>
          <w:kern w:val="36"/>
          <w:sz w:val="14"/>
          <w:szCs w:val="14"/>
        </w:rPr>
        <w:t>angefüh</w:t>
      </w:r>
      <w:r>
        <w:rPr>
          <w:rFonts w:ascii="Arial" w:hAnsi="Arial" w:cs="Arial"/>
          <w:color w:val="000000"/>
          <w:kern w:val="36"/>
          <w:sz w:val="14"/>
          <w:szCs w:val="14"/>
        </w:rPr>
        <w:t>r</w:t>
      </w:r>
      <w:r>
        <w:rPr>
          <w:rFonts w:ascii="Arial" w:hAnsi="Arial" w:cs="Arial"/>
          <w:color w:val="000000"/>
          <w:kern w:val="36"/>
          <w:sz w:val="14"/>
          <w:szCs w:val="14"/>
        </w:rPr>
        <w:t>te Informationen über uns</w:t>
      </w:r>
      <w:r>
        <w:rPr>
          <w:rFonts w:ascii="Arial" w:hAnsi="Arial" w:cs="Arial"/>
          <w:color w:val="000000"/>
          <w:kern w:val="36"/>
          <w:sz w:val="14"/>
          <w:szCs w:val="14"/>
        </w:rPr>
        <w:t>e</w:t>
      </w:r>
      <w:r>
        <w:rPr>
          <w:rFonts w:ascii="Arial" w:hAnsi="Arial" w:cs="Arial"/>
          <w:color w:val="000000"/>
          <w:kern w:val="36"/>
          <w:sz w:val="14"/>
          <w:szCs w:val="14"/>
        </w:rPr>
        <w:t>re Produkte und Leistungen, die nicht uns zuz</w:t>
      </w:r>
      <w:r>
        <w:rPr>
          <w:rFonts w:ascii="Arial" w:hAnsi="Arial" w:cs="Arial"/>
          <w:color w:val="000000"/>
          <w:kern w:val="36"/>
          <w:sz w:val="14"/>
          <w:szCs w:val="14"/>
        </w:rPr>
        <w:t>u</w:t>
      </w:r>
      <w:r>
        <w:rPr>
          <w:rFonts w:ascii="Arial" w:hAnsi="Arial" w:cs="Arial"/>
          <w:color w:val="000000"/>
          <w:kern w:val="36"/>
          <w:sz w:val="14"/>
          <w:szCs w:val="14"/>
        </w:rPr>
        <w:t>rechnen sind, hat der Kunde – sofern der Kunde diese seiner Entscheidung zur Beauftragung zugrunde legt – uns darzulegen. Die</w:t>
      </w:r>
      <w:r>
        <w:rPr>
          <w:rFonts w:ascii="Arial" w:hAnsi="Arial" w:cs="Arial"/>
          <w:color w:val="000000"/>
          <w:kern w:val="36"/>
          <w:sz w:val="14"/>
          <w:szCs w:val="14"/>
        </w:rPr>
        <w:t>s</w:t>
      </w:r>
      <w:r>
        <w:rPr>
          <w:rFonts w:ascii="Arial" w:hAnsi="Arial" w:cs="Arial"/>
          <w:color w:val="000000"/>
          <w:kern w:val="36"/>
          <w:sz w:val="14"/>
          <w:szCs w:val="14"/>
        </w:rPr>
        <w:t xml:space="preserve">falls können wir zu deren Richtigkeit Stellung nehmen. Verletzt der Kunde diese Obliegenheit, sind derartige Angaben </w:t>
      </w:r>
      <w:r>
        <w:rPr>
          <w:rFonts w:ascii="Arial" w:hAnsi="Arial" w:cs="Arial"/>
          <w:kern w:val="36"/>
          <w:sz w:val="14"/>
          <w:szCs w:val="14"/>
        </w:rPr>
        <w:t>unverbin</w:t>
      </w:r>
      <w:r>
        <w:rPr>
          <w:rFonts w:ascii="Arial" w:hAnsi="Arial" w:cs="Arial"/>
          <w:kern w:val="36"/>
          <w:sz w:val="14"/>
          <w:szCs w:val="14"/>
        </w:rPr>
        <w:t>d</w:t>
      </w:r>
      <w:r>
        <w:rPr>
          <w:rFonts w:ascii="Arial" w:hAnsi="Arial" w:cs="Arial"/>
          <w:kern w:val="36"/>
          <w:sz w:val="14"/>
          <w:szCs w:val="14"/>
        </w:rPr>
        <w:t>lich, soweit diese nicht ausdrücklich – unternehmer</w:t>
      </w:r>
      <w:r>
        <w:rPr>
          <w:rFonts w:ascii="Arial" w:hAnsi="Arial" w:cs="Arial"/>
          <w:kern w:val="36"/>
          <w:sz w:val="14"/>
          <w:szCs w:val="14"/>
        </w:rPr>
        <w:t>i</w:t>
      </w:r>
      <w:r>
        <w:rPr>
          <w:rFonts w:ascii="Arial" w:hAnsi="Arial" w:cs="Arial"/>
          <w:kern w:val="36"/>
          <w:sz w:val="14"/>
          <w:szCs w:val="14"/>
        </w:rPr>
        <w:t>schen Kunden gegenüber schriftlich – zum Vertragsi</w:t>
      </w:r>
      <w:r>
        <w:rPr>
          <w:rFonts w:ascii="Arial" w:hAnsi="Arial" w:cs="Arial"/>
          <w:kern w:val="36"/>
          <w:sz w:val="14"/>
          <w:szCs w:val="14"/>
        </w:rPr>
        <w:t>n</w:t>
      </w:r>
      <w:r>
        <w:rPr>
          <w:rFonts w:ascii="Arial" w:hAnsi="Arial" w:cs="Arial"/>
          <w:kern w:val="36"/>
          <w:sz w:val="14"/>
          <w:szCs w:val="14"/>
        </w:rPr>
        <w:t>halt erklärt wurden.</w:t>
      </w:r>
    </w:p>
    <w:p w14:paraId="2EB6B90C"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b/>
          <w:bCs/>
          <w:kern w:val="36"/>
          <w:sz w:val="14"/>
          <w:szCs w:val="14"/>
        </w:rPr>
        <w:t>Kostenvoranschläge</w:t>
      </w:r>
      <w:r>
        <w:rPr>
          <w:rFonts w:ascii="Arial" w:hAnsi="Arial" w:cs="Arial"/>
          <w:kern w:val="36"/>
          <w:sz w:val="14"/>
          <w:szCs w:val="14"/>
        </w:rPr>
        <w:t xml:space="preserve"> sind unverbindlich. </w:t>
      </w:r>
    </w:p>
    <w:p w14:paraId="32E5DD4C"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Kostenvoranschläge sind </w:t>
      </w:r>
      <w:r>
        <w:rPr>
          <w:rFonts w:ascii="Arial" w:hAnsi="Arial" w:cs="Arial"/>
          <w:b/>
          <w:bCs/>
          <w:kern w:val="36"/>
          <w:sz w:val="14"/>
          <w:szCs w:val="14"/>
        </w:rPr>
        <w:t>entgeltlich</w:t>
      </w:r>
      <w:r>
        <w:rPr>
          <w:rFonts w:ascii="Arial" w:hAnsi="Arial" w:cs="Arial"/>
          <w:kern w:val="36"/>
          <w:sz w:val="14"/>
          <w:szCs w:val="14"/>
        </w:rPr>
        <w:t>. Verbra</w:t>
      </w:r>
      <w:r>
        <w:rPr>
          <w:rFonts w:ascii="Arial" w:hAnsi="Arial" w:cs="Arial"/>
          <w:kern w:val="36"/>
          <w:sz w:val="14"/>
          <w:szCs w:val="14"/>
        </w:rPr>
        <w:t>u</w:t>
      </w:r>
      <w:r>
        <w:rPr>
          <w:rFonts w:ascii="Arial" w:hAnsi="Arial" w:cs="Arial"/>
          <w:kern w:val="36"/>
          <w:sz w:val="14"/>
          <w:szCs w:val="14"/>
        </w:rPr>
        <w:t>cher werden vor Erstellung des Kostenvo</w:t>
      </w:r>
      <w:r>
        <w:rPr>
          <w:rFonts w:ascii="Arial" w:hAnsi="Arial" w:cs="Arial"/>
          <w:kern w:val="36"/>
          <w:sz w:val="14"/>
          <w:szCs w:val="14"/>
        </w:rPr>
        <w:t>r</w:t>
      </w:r>
      <w:r>
        <w:rPr>
          <w:rFonts w:ascii="Arial" w:hAnsi="Arial" w:cs="Arial"/>
          <w:kern w:val="36"/>
          <w:sz w:val="14"/>
          <w:szCs w:val="14"/>
        </w:rPr>
        <w:t>anschlages auf die Kostenpflicht hingewiesen. Erfolgt eine B</w:t>
      </w:r>
      <w:r>
        <w:rPr>
          <w:rFonts w:ascii="Arial" w:hAnsi="Arial" w:cs="Arial"/>
          <w:kern w:val="36"/>
          <w:sz w:val="14"/>
          <w:szCs w:val="14"/>
        </w:rPr>
        <w:t>e</w:t>
      </w:r>
      <w:r>
        <w:rPr>
          <w:rFonts w:ascii="Arial" w:hAnsi="Arial" w:cs="Arial"/>
          <w:kern w:val="36"/>
          <w:sz w:val="14"/>
          <w:szCs w:val="14"/>
        </w:rPr>
        <w:t>auftragung mit sämtlichen im Ko</w:t>
      </w:r>
      <w:r>
        <w:rPr>
          <w:rFonts w:ascii="Arial" w:hAnsi="Arial" w:cs="Arial"/>
          <w:kern w:val="36"/>
          <w:sz w:val="14"/>
          <w:szCs w:val="14"/>
        </w:rPr>
        <w:t>s</w:t>
      </w:r>
      <w:r>
        <w:rPr>
          <w:rFonts w:ascii="Arial" w:hAnsi="Arial" w:cs="Arial"/>
          <w:kern w:val="36"/>
          <w:sz w:val="14"/>
          <w:szCs w:val="14"/>
        </w:rPr>
        <w:t>tenvoranschlag umfassten Leistungen, wird der gegenständlichen Rechnung das En</w:t>
      </w:r>
      <w:r>
        <w:rPr>
          <w:rFonts w:ascii="Arial" w:hAnsi="Arial" w:cs="Arial"/>
          <w:kern w:val="36"/>
          <w:sz w:val="14"/>
          <w:szCs w:val="14"/>
        </w:rPr>
        <w:t>t</w:t>
      </w:r>
      <w:r>
        <w:rPr>
          <w:rFonts w:ascii="Arial" w:hAnsi="Arial" w:cs="Arial"/>
          <w:kern w:val="36"/>
          <w:sz w:val="14"/>
          <w:szCs w:val="14"/>
        </w:rPr>
        <w:t xml:space="preserve">gelt für den Kostenvoranschlag gutgeschrieben. </w:t>
      </w:r>
    </w:p>
    <w:p w14:paraId="37678194"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Vertragssprache und Vertragsabwicklungsspr</w:t>
      </w:r>
      <w:r>
        <w:rPr>
          <w:rFonts w:ascii="Arial" w:hAnsi="Arial" w:cs="Arial"/>
          <w:kern w:val="36"/>
          <w:sz w:val="14"/>
          <w:szCs w:val="14"/>
        </w:rPr>
        <w:t>a</w:t>
      </w:r>
      <w:r>
        <w:rPr>
          <w:rFonts w:ascii="Arial" w:hAnsi="Arial" w:cs="Arial"/>
          <w:kern w:val="36"/>
          <w:sz w:val="14"/>
          <w:szCs w:val="14"/>
        </w:rPr>
        <w:t>che ist Deutsch.</w:t>
      </w:r>
    </w:p>
    <w:p w14:paraId="18E2E3DC"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Preise</w:t>
      </w:r>
    </w:p>
    <w:p w14:paraId="534C2146"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color w:val="000000"/>
          <w:kern w:val="36"/>
          <w:sz w:val="14"/>
          <w:szCs w:val="14"/>
        </w:rPr>
      </w:pPr>
      <w:r>
        <w:rPr>
          <w:rFonts w:ascii="Arial" w:hAnsi="Arial" w:cs="Arial"/>
          <w:kern w:val="36"/>
          <w:sz w:val="14"/>
          <w:szCs w:val="14"/>
        </w:rPr>
        <w:t xml:space="preserve">Preisangaben sind grundsätzlich </w:t>
      </w:r>
      <w:r>
        <w:rPr>
          <w:rFonts w:ascii="Arial" w:hAnsi="Arial" w:cs="Arial"/>
          <w:b/>
          <w:bCs/>
          <w:kern w:val="36"/>
          <w:sz w:val="14"/>
          <w:szCs w:val="14"/>
        </w:rPr>
        <w:t>nicht</w:t>
      </w:r>
      <w:r>
        <w:rPr>
          <w:rFonts w:ascii="Arial" w:hAnsi="Arial" w:cs="Arial"/>
          <w:kern w:val="36"/>
          <w:sz w:val="14"/>
          <w:szCs w:val="14"/>
        </w:rPr>
        <w:t xml:space="preserve"> als </w:t>
      </w:r>
      <w:r>
        <w:rPr>
          <w:rFonts w:ascii="Arial" w:hAnsi="Arial" w:cs="Arial"/>
          <w:b/>
          <w:bCs/>
          <w:kern w:val="36"/>
          <w:sz w:val="14"/>
          <w:szCs w:val="14"/>
        </w:rPr>
        <w:t>Pa</w:t>
      </w:r>
      <w:r>
        <w:rPr>
          <w:rFonts w:ascii="Arial" w:hAnsi="Arial" w:cs="Arial"/>
          <w:b/>
          <w:bCs/>
          <w:kern w:val="36"/>
          <w:sz w:val="14"/>
          <w:szCs w:val="14"/>
        </w:rPr>
        <w:t>u</w:t>
      </w:r>
      <w:r>
        <w:rPr>
          <w:rFonts w:ascii="Arial" w:hAnsi="Arial" w:cs="Arial"/>
          <w:b/>
          <w:bCs/>
          <w:kern w:val="36"/>
          <w:sz w:val="14"/>
          <w:szCs w:val="14"/>
        </w:rPr>
        <w:t xml:space="preserve">schalpreis </w:t>
      </w:r>
      <w:r>
        <w:rPr>
          <w:rFonts w:ascii="Arial" w:hAnsi="Arial" w:cs="Arial"/>
          <w:kern w:val="36"/>
          <w:sz w:val="14"/>
          <w:szCs w:val="14"/>
        </w:rPr>
        <w:t>zu verstehen.</w:t>
      </w:r>
      <w:r>
        <w:rPr>
          <w:rFonts w:ascii="Arial" w:hAnsi="Arial" w:cs="Arial"/>
          <w:color w:val="000000"/>
          <w:kern w:val="36"/>
          <w:sz w:val="14"/>
          <w:szCs w:val="14"/>
        </w:rPr>
        <w:t xml:space="preserve"> </w:t>
      </w:r>
    </w:p>
    <w:p w14:paraId="2AA556AB"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Für vom Kunden angeordnete Leistungen, die im </w:t>
      </w:r>
      <w:r>
        <w:rPr>
          <w:rFonts w:ascii="Arial" w:hAnsi="Arial" w:cs="Arial"/>
          <w:b/>
          <w:bCs/>
          <w:kern w:val="36"/>
          <w:sz w:val="14"/>
          <w:szCs w:val="14"/>
        </w:rPr>
        <w:t>ursprünglichen Auftrag keine Deckung finden</w:t>
      </w:r>
      <w:r>
        <w:rPr>
          <w:rFonts w:ascii="Arial" w:hAnsi="Arial" w:cs="Arial"/>
          <w:kern w:val="36"/>
          <w:sz w:val="14"/>
          <w:szCs w:val="14"/>
        </w:rPr>
        <w:t>, b</w:t>
      </w:r>
      <w:r>
        <w:rPr>
          <w:rFonts w:ascii="Arial" w:hAnsi="Arial" w:cs="Arial"/>
          <w:kern w:val="36"/>
          <w:sz w:val="14"/>
          <w:szCs w:val="14"/>
        </w:rPr>
        <w:t>e</w:t>
      </w:r>
      <w:r>
        <w:rPr>
          <w:rFonts w:ascii="Arial" w:hAnsi="Arial" w:cs="Arial"/>
          <w:kern w:val="36"/>
          <w:sz w:val="14"/>
          <w:szCs w:val="14"/>
        </w:rPr>
        <w:t>steht Anspruch auf angemessenes Entgelt.</w:t>
      </w:r>
    </w:p>
    <w:p w14:paraId="23FAA89A"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2"/>
        <w:rPr>
          <w:rFonts w:ascii="Arial" w:hAnsi="Arial" w:cs="Arial"/>
          <w:kern w:val="36"/>
          <w:sz w:val="14"/>
          <w:szCs w:val="14"/>
        </w:rPr>
      </w:pPr>
      <w:r>
        <w:rPr>
          <w:rFonts w:ascii="Arial" w:hAnsi="Arial" w:cs="Arial"/>
          <w:kern w:val="36"/>
          <w:sz w:val="14"/>
          <w:szCs w:val="14"/>
        </w:rPr>
        <w:t xml:space="preserve">Die fach- und umweltgerechte Entsorgung von </w:t>
      </w:r>
      <w:r>
        <w:rPr>
          <w:rFonts w:ascii="Arial" w:hAnsi="Arial" w:cs="Arial"/>
          <w:b/>
          <w:bCs/>
          <w:kern w:val="36"/>
          <w:sz w:val="14"/>
          <w:szCs w:val="14"/>
        </w:rPr>
        <w:t>Altmaterial</w:t>
      </w:r>
      <w:r>
        <w:rPr>
          <w:rFonts w:ascii="Arial" w:hAnsi="Arial" w:cs="Arial"/>
          <w:kern w:val="36"/>
          <w:sz w:val="14"/>
          <w:szCs w:val="14"/>
        </w:rPr>
        <w:t xml:space="preserve"> hat der Kunde zu veranlassen. Werden wir gesondert hiermit beauftragt, ist dies vom Kunden zusätzlich im hiefür vereinbarten Ausmaß, mangels Entgeltsvereinbarung angemessen zu vergüten.</w:t>
      </w:r>
    </w:p>
    <w:p w14:paraId="6222E48D"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Wir sind aus eigenem berechtigt, wie auch auf Antrag des Kunden verpflichtet, die vertraglich vereinba</w:t>
      </w:r>
      <w:r>
        <w:rPr>
          <w:rFonts w:ascii="Arial" w:hAnsi="Arial" w:cs="Arial"/>
          <w:kern w:val="36"/>
          <w:sz w:val="14"/>
          <w:szCs w:val="14"/>
        </w:rPr>
        <w:t>r</w:t>
      </w:r>
      <w:r>
        <w:rPr>
          <w:rFonts w:ascii="Arial" w:hAnsi="Arial" w:cs="Arial"/>
          <w:kern w:val="36"/>
          <w:sz w:val="14"/>
          <w:szCs w:val="14"/>
        </w:rPr>
        <w:t xml:space="preserve">ten Entgelte </w:t>
      </w:r>
      <w:r>
        <w:rPr>
          <w:rFonts w:ascii="Arial" w:hAnsi="Arial" w:cs="Arial"/>
          <w:b/>
          <w:bCs/>
          <w:kern w:val="36"/>
          <w:sz w:val="14"/>
          <w:szCs w:val="14"/>
        </w:rPr>
        <w:t>anzupassen</w:t>
      </w:r>
      <w:r>
        <w:rPr>
          <w:rFonts w:ascii="Arial" w:hAnsi="Arial" w:cs="Arial"/>
          <w:kern w:val="36"/>
          <w:sz w:val="14"/>
          <w:szCs w:val="14"/>
        </w:rPr>
        <w:t>, wenn Änd</w:t>
      </w:r>
      <w:r>
        <w:rPr>
          <w:rFonts w:ascii="Arial" w:hAnsi="Arial" w:cs="Arial"/>
          <w:kern w:val="36"/>
          <w:sz w:val="14"/>
          <w:szCs w:val="14"/>
        </w:rPr>
        <w:t>e</w:t>
      </w:r>
      <w:r>
        <w:rPr>
          <w:rFonts w:ascii="Arial" w:hAnsi="Arial" w:cs="Arial"/>
          <w:kern w:val="36"/>
          <w:sz w:val="14"/>
          <w:szCs w:val="14"/>
        </w:rPr>
        <w:t>rungen im Ausmaß von zumindest ___% hinsich</w:t>
      </w:r>
      <w:r>
        <w:rPr>
          <w:rFonts w:ascii="Arial" w:hAnsi="Arial" w:cs="Arial"/>
          <w:kern w:val="36"/>
          <w:sz w:val="14"/>
          <w:szCs w:val="14"/>
        </w:rPr>
        <w:t>t</w:t>
      </w:r>
      <w:r>
        <w:rPr>
          <w:rFonts w:ascii="Arial" w:hAnsi="Arial" w:cs="Arial"/>
          <w:kern w:val="36"/>
          <w:sz w:val="14"/>
          <w:szCs w:val="14"/>
        </w:rPr>
        <w:t xml:space="preserve">lich </w:t>
      </w:r>
      <w:r>
        <w:rPr>
          <w:rFonts w:ascii="Arial" w:hAnsi="Arial" w:cs="Arial"/>
          <w:kern w:val="36"/>
          <w:sz w:val="14"/>
          <w:szCs w:val="14"/>
        </w:rPr>
        <w:br/>
      </w:r>
      <w:r>
        <w:rPr>
          <w:rFonts w:ascii="Arial" w:hAnsi="Arial" w:cs="Arial"/>
          <w:kern w:val="36"/>
          <w:sz w:val="14"/>
          <w:szCs w:val="14"/>
        </w:rPr>
        <w:t>a) der Lohnkosten durch Gesetz, Verordnung, Kollekti</w:t>
      </w:r>
      <w:r>
        <w:rPr>
          <w:rFonts w:ascii="Arial" w:hAnsi="Arial" w:cs="Arial"/>
          <w:kern w:val="36"/>
          <w:sz w:val="14"/>
          <w:szCs w:val="14"/>
        </w:rPr>
        <w:t>v</w:t>
      </w:r>
      <w:r>
        <w:rPr>
          <w:rFonts w:ascii="Arial" w:hAnsi="Arial" w:cs="Arial"/>
          <w:kern w:val="36"/>
          <w:sz w:val="14"/>
          <w:szCs w:val="14"/>
        </w:rPr>
        <w:t xml:space="preserve">vertrag, Betriebsvereinbarungen oder </w:t>
      </w:r>
      <w:r>
        <w:rPr>
          <w:rFonts w:ascii="Arial" w:hAnsi="Arial" w:cs="Arial"/>
          <w:kern w:val="36"/>
          <w:sz w:val="14"/>
          <w:szCs w:val="14"/>
        </w:rPr>
        <w:br/>
        <w:t>b) anderer zur Leistungserbringung notwendiger Koste</w:t>
      </w:r>
      <w:r>
        <w:rPr>
          <w:rFonts w:ascii="Arial" w:hAnsi="Arial" w:cs="Arial"/>
          <w:kern w:val="36"/>
          <w:sz w:val="14"/>
          <w:szCs w:val="14"/>
        </w:rPr>
        <w:t>n</w:t>
      </w:r>
      <w:r>
        <w:rPr>
          <w:rFonts w:ascii="Arial" w:hAnsi="Arial" w:cs="Arial"/>
          <w:kern w:val="36"/>
          <w:sz w:val="14"/>
          <w:szCs w:val="14"/>
        </w:rPr>
        <w:t>faktoren wie Materialkosten aufgrund von Empfe</w:t>
      </w:r>
      <w:r>
        <w:rPr>
          <w:rFonts w:ascii="Arial" w:hAnsi="Arial" w:cs="Arial"/>
          <w:kern w:val="36"/>
          <w:sz w:val="14"/>
          <w:szCs w:val="14"/>
        </w:rPr>
        <w:t>h</w:t>
      </w:r>
      <w:r>
        <w:rPr>
          <w:rFonts w:ascii="Arial" w:hAnsi="Arial" w:cs="Arial"/>
          <w:kern w:val="36"/>
          <w:sz w:val="14"/>
          <w:szCs w:val="14"/>
        </w:rPr>
        <w:t>lungen der Paritätischen Kommissionen oder von Änderungen der nationalen bzw</w:t>
      </w:r>
      <w:r w:rsidR="0023340A">
        <w:rPr>
          <w:rFonts w:ascii="Arial" w:hAnsi="Arial" w:cs="Arial"/>
          <w:kern w:val="36"/>
          <w:sz w:val="14"/>
          <w:szCs w:val="14"/>
        </w:rPr>
        <w:t>.</w:t>
      </w:r>
      <w:r>
        <w:rPr>
          <w:rFonts w:ascii="Arial" w:hAnsi="Arial" w:cs="Arial"/>
          <w:kern w:val="36"/>
          <w:sz w:val="14"/>
          <w:szCs w:val="14"/>
        </w:rPr>
        <w:t xml:space="preserve"> Wel</w:t>
      </w:r>
      <w:r>
        <w:rPr>
          <w:rFonts w:ascii="Arial" w:hAnsi="Arial" w:cs="Arial"/>
          <w:kern w:val="36"/>
          <w:sz w:val="14"/>
          <w:szCs w:val="14"/>
        </w:rPr>
        <w:t>t</w:t>
      </w:r>
      <w:r>
        <w:rPr>
          <w:rFonts w:ascii="Arial" w:hAnsi="Arial" w:cs="Arial"/>
          <w:kern w:val="36"/>
          <w:sz w:val="14"/>
          <w:szCs w:val="14"/>
        </w:rPr>
        <w:t>marktpreise für Rohstoffe, Änderungen relevanter Wechselkurse etc. seit Vertrag</w:t>
      </w:r>
      <w:r>
        <w:rPr>
          <w:rFonts w:ascii="Arial" w:hAnsi="Arial" w:cs="Arial"/>
          <w:kern w:val="36"/>
          <w:sz w:val="14"/>
          <w:szCs w:val="14"/>
        </w:rPr>
        <w:t>s</w:t>
      </w:r>
      <w:r>
        <w:rPr>
          <w:rFonts w:ascii="Arial" w:hAnsi="Arial" w:cs="Arial"/>
          <w:kern w:val="36"/>
          <w:sz w:val="14"/>
          <w:szCs w:val="14"/>
        </w:rPr>
        <w:t>abschluss eingetreten sind. Die Anpa</w:t>
      </w:r>
      <w:r>
        <w:rPr>
          <w:rFonts w:ascii="Arial" w:hAnsi="Arial" w:cs="Arial"/>
          <w:kern w:val="36"/>
          <w:sz w:val="14"/>
          <w:szCs w:val="14"/>
        </w:rPr>
        <w:t>s</w:t>
      </w:r>
      <w:r>
        <w:rPr>
          <w:rFonts w:ascii="Arial" w:hAnsi="Arial" w:cs="Arial"/>
          <w:kern w:val="36"/>
          <w:sz w:val="14"/>
          <w:szCs w:val="14"/>
        </w:rPr>
        <w:t>sung erfolgt in dem Ausmaß, in dem sich die tatsächlichen Herste</w:t>
      </w:r>
      <w:r>
        <w:rPr>
          <w:rFonts w:ascii="Arial" w:hAnsi="Arial" w:cs="Arial"/>
          <w:kern w:val="36"/>
          <w:sz w:val="14"/>
          <w:szCs w:val="14"/>
        </w:rPr>
        <w:t>l</w:t>
      </w:r>
      <w:r>
        <w:rPr>
          <w:rFonts w:ascii="Arial" w:hAnsi="Arial" w:cs="Arial"/>
          <w:kern w:val="36"/>
          <w:sz w:val="14"/>
          <w:szCs w:val="14"/>
        </w:rPr>
        <w:t>lungskosten im Zeitpunkt des Vertrag</w:t>
      </w:r>
      <w:r>
        <w:rPr>
          <w:rFonts w:ascii="Arial" w:hAnsi="Arial" w:cs="Arial"/>
          <w:kern w:val="36"/>
          <w:sz w:val="14"/>
          <w:szCs w:val="14"/>
        </w:rPr>
        <w:t>s</w:t>
      </w:r>
      <w:r>
        <w:rPr>
          <w:rFonts w:ascii="Arial" w:hAnsi="Arial" w:cs="Arial"/>
          <w:kern w:val="36"/>
          <w:sz w:val="14"/>
          <w:szCs w:val="14"/>
        </w:rPr>
        <w:t>abschlusses ändern gegenüber jenen im Zeitpunkt der tatsächlichen Leistungserbringung, sofern wir uns nicht in Ve</w:t>
      </w:r>
      <w:r>
        <w:rPr>
          <w:rFonts w:ascii="Arial" w:hAnsi="Arial" w:cs="Arial"/>
          <w:kern w:val="36"/>
          <w:sz w:val="14"/>
          <w:szCs w:val="14"/>
        </w:rPr>
        <w:t>r</w:t>
      </w:r>
      <w:r>
        <w:rPr>
          <w:rFonts w:ascii="Arial" w:hAnsi="Arial" w:cs="Arial"/>
          <w:kern w:val="36"/>
          <w:sz w:val="14"/>
          <w:szCs w:val="14"/>
        </w:rPr>
        <w:t>zug befinden.</w:t>
      </w:r>
    </w:p>
    <w:p w14:paraId="6FA6CF6F"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Das Entgelt bei Dauerschuldverhältnissen wird als </w:t>
      </w:r>
      <w:r>
        <w:rPr>
          <w:rFonts w:ascii="Arial" w:hAnsi="Arial" w:cs="Arial"/>
          <w:b/>
          <w:bCs/>
          <w:kern w:val="36"/>
          <w:sz w:val="14"/>
          <w:szCs w:val="14"/>
        </w:rPr>
        <w:t>wertgesichert</w:t>
      </w:r>
      <w:r>
        <w:rPr>
          <w:rFonts w:ascii="Arial" w:hAnsi="Arial" w:cs="Arial"/>
          <w:kern w:val="36"/>
          <w:sz w:val="14"/>
          <w:szCs w:val="14"/>
        </w:rPr>
        <w:t xml:space="preserve"> nach dem VPI 2005 vereinbart und erfolgt dadurch eine Anpassung der Entgelte. Als Ausgangsb</w:t>
      </w:r>
      <w:r>
        <w:rPr>
          <w:rFonts w:ascii="Arial" w:hAnsi="Arial" w:cs="Arial"/>
          <w:kern w:val="36"/>
          <w:sz w:val="14"/>
          <w:szCs w:val="14"/>
        </w:rPr>
        <w:t>a</w:t>
      </w:r>
      <w:r>
        <w:rPr>
          <w:rFonts w:ascii="Arial" w:hAnsi="Arial" w:cs="Arial"/>
          <w:kern w:val="36"/>
          <w:sz w:val="14"/>
          <w:szCs w:val="14"/>
        </w:rPr>
        <w:t>sis wird der Monat zugrunde g</w:t>
      </w:r>
      <w:r>
        <w:rPr>
          <w:rFonts w:ascii="Arial" w:hAnsi="Arial" w:cs="Arial"/>
          <w:kern w:val="36"/>
          <w:sz w:val="14"/>
          <w:szCs w:val="14"/>
        </w:rPr>
        <w:t>e</w:t>
      </w:r>
      <w:r>
        <w:rPr>
          <w:rFonts w:ascii="Arial" w:hAnsi="Arial" w:cs="Arial"/>
          <w:kern w:val="36"/>
          <w:sz w:val="14"/>
          <w:szCs w:val="14"/>
        </w:rPr>
        <w:t xml:space="preserve">legt, in dem der Vertrag abgeschlossen wurde. </w:t>
      </w:r>
    </w:p>
    <w:p w14:paraId="6D70C9D6"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Konsumenten als Kunden gegenüber erfolgt bei Änderung der Kosten eine Anpassung des Entgelts gemäß Punkt 3.</w:t>
      </w:r>
      <w:r w:rsidR="00C44839">
        <w:rPr>
          <w:rFonts w:ascii="Arial" w:hAnsi="Arial" w:cs="Arial"/>
          <w:kern w:val="36"/>
          <w:sz w:val="14"/>
          <w:szCs w:val="14"/>
        </w:rPr>
        <w:t>4</w:t>
      </w:r>
      <w:r>
        <w:rPr>
          <w:rFonts w:ascii="Arial" w:hAnsi="Arial" w:cs="Arial"/>
          <w:kern w:val="36"/>
          <w:sz w:val="14"/>
          <w:szCs w:val="14"/>
        </w:rPr>
        <w:t xml:space="preserve"> sowie bei Dauerschul</w:t>
      </w:r>
      <w:r>
        <w:rPr>
          <w:rFonts w:ascii="Arial" w:hAnsi="Arial" w:cs="Arial"/>
          <w:kern w:val="36"/>
          <w:sz w:val="14"/>
          <w:szCs w:val="14"/>
        </w:rPr>
        <w:t>d</w:t>
      </w:r>
      <w:r>
        <w:rPr>
          <w:rFonts w:ascii="Arial" w:hAnsi="Arial" w:cs="Arial"/>
          <w:kern w:val="36"/>
          <w:sz w:val="14"/>
          <w:szCs w:val="14"/>
        </w:rPr>
        <w:t>verhältnissen gemäß Punkt 3.</w:t>
      </w:r>
      <w:r w:rsidR="00C44839">
        <w:rPr>
          <w:rFonts w:ascii="Arial" w:hAnsi="Arial" w:cs="Arial"/>
          <w:kern w:val="36"/>
          <w:sz w:val="14"/>
          <w:szCs w:val="14"/>
        </w:rPr>
        <w:t>5</w:t>
      </w:r>
      <w:r>
        <w:rPr>
          <w:rFonts w:ascii="Arial" w:hAnsi="Arial" w:cs="Arial"/>
          <w:kern w:val="36"/>
          <w:sz w:val="14"/>
          <w:szCs w:val="14"/>
        </w:rPr>
        <w:t xml:space="preserve"> nur bei einzelvertraglicher Aushan</w:t>
      </w:r>
      <w:r>
        <w:rPr>
          <w:rFonts w:ascii="Arial" w:hAnsi="Arial" w:cs="Arial"/>
          <w:kern w:val="36"/>
          <w:sz w:val="14"/>
          <w:szCs w:val="14"/>
        </w:rPr>
        <w:t>d</w:t>
      </w:r>
      <w:r>
        <w:rPr>
          <w:rFonts w:ascii="Arial" w:hAnsi="Arial" w:cs="Arial"/>
          <w:kern w:val="36"/>
          <w:sz w:val="14"/>
          <w:szCs w:val="14"/>
        </w:rPr>
        <w:t xml:space="preserve">lung, wenn die Leistung </w:t>
      </w:r>
      <w:r>
        <w:rPr>
          <w:rFonts w:ascii="Arial" w:hAnsi="Arial" w:cs="Arial"/>
          <w:b/>
          <w:bCs/>
          <w:kern w:val="36"/>
          <w:sz w:val="14"/>
          <w:szCs w:val="14"/>
        </w:rPr>
        <w:t>inne</w:t>
      </w:r>
      <w:r>
        <w:rPr>
          <w:rFonts w:ascii="Arial" w:hAnsi="Arial" w:cs="Arial"/>
          <w:b/>
          <w:bCs/>
          <w:kern w:val="36"/>
          <w:sz w:val="14"/>
          <w:szCs w:val="14"/>
        </w:rPr>
        <w:t>r</w:t>
      </w:r>
      <w:r>
        <w:rPr>
          <w:rFonts w:ascii="Arial" w:hAnsi="Arial" w:cs="Arial"/>
          <w:b/>
          <w:bCs/>
          <w:kern w:val="36"/>
          <w:sz w:val="14"/>
          <w:szCs w:val="14"/>
        </w:rPr>
        <w:t>halb von zwei Monaten</w:t>
      </w:r>
      <w:r>
        <w:rPr>
          <w:rFonts w:ascii="Arial" w:hAnsi="Arial" w:cs="Arial"/>
          <w:kern w:val="36"/>
          <w:sz w:val="14"/>
          <w:szCs w:val="14"/>
        </w:rPr>
        <w:t xml:space="preserve"> nach Vertragsabschluss zu erbringen ist.</w:t>
      </w:r>
    </w:p>
    <w:p w14:paraId="1AFC01F8"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sidRPr="00E9569F">
        <w:rPr>
          <w:rFonts w:ascii="Arial" w:hAnsi="Arial" w:cs="Arial"/>
          <w:b/>
          <w:bCs/>
          <w:kern w:val="36"/>
          <w:sz w:val="14"/>
          <w:szCs w:val="14"/>
          <w:u w:val="single"/>
        </w:rPr>
        <w:t>Beigestellte Ware</w:t>
      </w:r>
      <w:r w:rsidR="007236EA">
        <w:rPr>
          <w:rFonts w:ascii="Arial" w:hAnsi="Arial" w:cs="Arial"/>
          <w:b/>
          <w:bCs/>
          <w:kern w:val="36"/>
          <w:sz w:val="14"/>
          <w:szCs w:val="14"/>
          <w:u w:val="single"/>
        </w:rPr>
        <w:t xml:space="preserve"> </w:t>
      </w:r>
    </w:p>
    <w:p w14:paraId="50E437DF"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kern w:val="36"/>
          <w:sz w:val="14"/>
          <w:szCs w:val="14"/>
        </w:rPr>
      </w:pPr>
      <w:r>
        <w:rPr>
          <w:rFonts w:ascii="Arial" w:hAnsi="Arial" w:cs="Arial"/>
          <w:kern w:val="36"/>
          <w:sz w:val="14"/>
          <w:szCs w:val="14"/>
        </w:rPr>
        <w:t>Werden Geräte</w:t>
      </w:r>
      <w:r w:rsidR="00E9569F">
        <w:rPr>
          <w:rFonts w:ascii="Arial" w:hAnsi="Arial" w:cs="Arial"/>
          <w:kern w:val="36"/>
          <w:sz w:val="14"/>
          <w:szCs w:val="14"/>
        </w:rPr>
        <w:t>,</w:t>
      </w:r>
      <w:r w:rsidR="004F02DC">
        <w:rPr>
          <w:rFonts w:ascii="Arial" w:hAnsi="Arial" w:cs="Arial"/>
          <w:kern w:val="36"/>
          <w:sz w:val="14"/>
          <w:szCs w:val="14"/>
        </w:rPr>
        <w:t xml:space="preserve"> </w:t>
      </w:r>
      <w:r w:rsidR="00E9569F">
        <w:rPr>
          <w:rFonts w:ascii="Arial" w:hAnsi="Arial" w:cs="Arial"/>
          <w:kern w:val="36"/>
          <w:sz w:val="14"/>
          <w:szCs w:val="14"/>
        </w:rPr>
        <w:t>Teile</w:t>
      </w:r>
      <w:r>
        <w:rPr>
          <w:rFonts w:ascii="Arial" w:hAnsi="Arial" w:cs="Arial"/>
          <w:kern w:val="36"/>
          <w:sz w:val="14"/>
          <w:szCs w:val="14"/>
        </w:rPr>
        <w:t xml:space="preserve"> oder sonstige Materialien vom Kunden bereitgestellt, sind wir berechtigt, dem Kunden einen </w:t>
      </w:r>
      <w:r>
        <w:rPr>
          <w:rFonts w:ascii="Arial" w:hAnsi="Arial" w:cs="Arial"/>
          <w:b/>
          <w:bCs/>
          <w:kern w:val="36"/>
          <w:sz w:val="14"/>
          <w:szCs w:val="14"/>
        </w:rPr>
        <w:t>Zuschlag</w:t>
      </w:r>
      <w:r>
        <w:rPr>
          <w:rFonts w:ascii="Arial" w:hAnsi="Arial" w:cs="Arial"/>
          <w:kern w:val="36"/>
          <w:sz w:val="14"/>
          <w:szCs w:val="14"/>
        </w:rPr>
        <w:t xml:space="preserve"> von ______ % des Werts der beigestel</w:t>
      </w:r>
      <w:r>
        <w:rPr>
          <w:rFonts w:ascii="Arial" w:hAnsi="Arial" w:cs="Arial"/>
          <w:kern w:val="36"/>
          <w:sz w:val="14"/>
          <w:szCs w:val="14"/>
        </w:rPr>
        <w:t>l</w:t>
      </w:r>
      <w:r>
        <w:rPr>
          <w:rFonts w:ascii="Arial" w:hAnsi="Arial" w:cs="Arial"/>
          <w:kern w:val="36"/>
          <w:sz w:val="14"/>
          <w:szCs w:val="14"/>
        </w:rPr>
        <w:t>ten Geräte</w:t>
      </w:r>
      <w:r w:rsidR="00E9569F">
        <w:rPr>
          <w:rFonts w:ascii="Arial" w:hAnsi="Arial" w:cs="Arial"/>
          <w:kern w:val="36"/>
          <w:sz w:val="14"/>
          <w:szCs w:val="14"/>
        </w:rPr>
        <w:t>, Teile</w:t>
      </w:r>
      <w:r>
        <w:rPr>
          <w:rFonts w:ascii="Arial" w:hAnsi="Arial" w:cs="Arial"/>
          <w:kern w:val="36"/>
          <w:sz w:val="14"/>
          <w:szCs w:val="14"/>
        </w:rPr>
        <w:t xml:space="preserve"> bzw</w:t>
      </w:r>
      <w:r w:rsidR="004F02DC">
        <w:rPr>
          <w:rFonts w:ascii="Arial" w:hAnsi="Arial" w:cs="Arial"/>
          <w:kern w:val="36"/>
          <w:sz w:val="14"/>
          <w:szCs w:val="14"/>
        </w:rPr>
        <w:t>.</w:t>
      </w:r>
      <w:r>
        <w:rPr>
          <w:rFonts w:ascii="Arial" w:hAnsi="Arial" w:cs="Arial"/>
          <w:kern w:val="36"/>
          <w:sz w:val="14"/>
          <w:szCs w:val="14"/>
        </w:rPr>
        <w:t xml:space="preserve"> des Materials zu b</w:t>
      </w:r>
      <w:r>
        <w:rPr>
          <w:rFonts w:ascii="Arial" w:hAnsi="Arial" w:cs="Arial"/>
          <w:kern w:val="36"/>
          <w:sz w:val="14"/>
          <w:szCs w:val="14"/>
        </w:rPr>
        <w:t>e</w:t>
      </w:r>
      <w:r>
        <w:rPr>
          <w:rFonts w:ascii="Arial" w:hAnsi="Arial" w:cs="Arial"/>
          <w:kern w:val="36"/>
          <w:sz w:val="14"/>
          <w:szCs w:val="14"/>
        </w:rPr>
        <w:t>rechnen.</w:t>
      </w:r>
    </w:p>
    <w:p w14:paraId="5E40495D"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kern w:val="36"/>
          <w:sz w:val="14"/>
          <w:szCs w:val="14"/>
        </w:rPr>
      </w:pPr>
      <w:r>
        <w:rPr>
          <w:rFonts w:ascii="Arial" w:hAnsi="Arial" w:cs="Arial"/>
          <w:kern w:val="36"/>
          <w:sz w:val="14"/>
          <w:szCs w:val="14"/>
        </w:rPr>
        <w:t>Solche vom Kunden beigestellte Geräte</w:t>
      </w:r>
      <w:r w:rsidR="00E9569F">
        <w:rPr>
          <w:rFonts w:ascii="Arial" w:hAnsi="Arial" w:cs="Arial"/>
          <w:kern w:val="36"/>
          <w:sz w:val="14"/>
          <w:szCs w:val="14"/>
        </w:rPr>
        <w:t>, Teile</w:t>
      </w:r>
      <w:r>
        <w:rPr>
          <w:rFonts w:ascii="Arial" w:hAnsi="Arial" w:cs="Arial"/>
          <w:kern w:val="36"/>
          <w:sz w:val="14"/>
          <w:szCs w:val="14"/>
        </w:rPr>
        <w:t xml:space="preserve"> und sonstige Materialien sind </w:t>
      </w:r>
      <w:r>
        <w:rPr>
          <w:rFonts w:ascii="Arial" w:hAnsi="Arial" w:cs="Arial"/>
          <w:b/>
          <w:bCs/>
          <w:kern w:val="36"/>
          <w:sz w:val="14"/>
          <w:szCs w:val="14"/>
        </w:rPr>
        <w:t>nicht</w:t>
      </w:r>
      <w:r>
        <w:rPr>
          <w:rFonts w:ascii="Arial" w:hAnsi="Arial" w:cs="Arial"/>
          <w:kern w:val="36"/>
          <w:sz w:val="14"/>
          <w:szCs w:val="14"/>
        </w:rPr>
        <w:t xml:space="preserve"> Gegenstand von</w:t>
      </w:r>
      <w:r>
        <w:rPr>
          <w:rFonts w:ascii="Arial" w:hAnsi="Arial" w:cs="Arial"/>
          <w:b/>
          <w:bCs/>
          <w:kern w:val="36"/>
          <w:sz w:val="14"/>
          <w:szCs w:val="14"/>
        </w:rPr>
        <w:t xml:space="preserve"> G</w:t>
      </w:r>
      <w:r>
        <w:rPr>
          <w:rFonts w:ascii="Arial" w:hAnsi="Arial" w:cs="Arial"/>
          <w:b/>
          <w:bCs/>
          <w:kern w:val="36"/>
          <w:sz w:val="14"/>
          <w:szCs w:val="14"/>
        </w:rPr>
        <w:t>e</w:t>
      </w:r>
      <w:r>
        <w:rPr>
          <w:rFonts w:ascii="Arial" w:hAnsi="Arial" w:cs="Arial"/>
          <w:b/>
          <w:bCs/>
          <w:kern w:val="36"/>
          <w:sz w:val="14"/>
          <w:szCs w:val="14"/>
        </w:rPr>
        <w:t>währlei</w:t>
      </w:r>
      <w:r>
        <w:rPr>
          <w:rFonts w:ascii="Arial" w:hAnsi="Arial" w:cs="Arial"/>
          <w:b/>
          <w:bCs/>
          <w:kern w:val="36"/>
          <w:sz w:val="14"/>
          <w:szCs w:val="14"/>
        </w:rPr>
        <w:t>s</w:t>
      </w:r>
      <w:r>
        <w:rPr>
          <w:rFonts w:ascii="Arial" w:hAnsi="Arial" w:cs="Arial"/>
          <w:b/>
          <w:bCs/>
          <w:kern w:val="36"/>
          <w:sz w:val="14"/>
          <w:szCs w:val="14"/>
        </w:rPr>
        <w:t>tung</w:t>
      </w:r>
      <w:r>
        <w:rPr>
          <w:rFonts w:ascii="Arial" w:hAnsi="Arial" w:cs="Arial"/>
          <w:kern w:val="36"/>
          <w:sz w:val="14"/>
          <w:szCs w:val="14"/>
        </w:rPr>
        <w:t>.</w:t>
      </w:r>
    </w:p>
    <w:p w14:paraId="634B6F71"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Zahlung</w:t>
      </w:r>
    </w:p>
    <w:p w14:paraId="5FFF2927"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Ein </w:t>
      </w:r>
      <w:r>
        <w:rPr>
          <w:rFonts w:ascii="Arial" w:hAnsi="Arial" w:cs="Arial"/>
          <w:b/>
          <w:bCs/>
          <w:kern w:val="36"/>
          <w:sz w:val="14"/>
          <w:szCs w:val="14"/>
        </w:rPr>
        <w:t>Drittel des Entgeltes</w:t>
      </w:r>
      <w:r>
        <w:rPr>
          <w:rFonts w:ascii="Arial" w:hAnsi="Arial" w:cs="Arial"/>
          <w:kern w:val="36"/>
          <w:sz w:val="14"/>
          <w:szCs w:val="14"/>
        </w:rPr>
        <w:t xml:space="preserve"> wird bei Vertragsa</w:t>
      </w:r>
      <w:r>
        <w:rPr>
          <w:rFonts w:ascii="Arial" w:hAnsi="Arial" w:cs="Arial"/>
          <w:kern w:val="36"/>
          <w:sz w:val="14"/>
          <w:szCs w:val="14"/>
        </w:rPr>
        <w:t>b</w:t>
      </w:r>
      <w:r>
        <w:rPr>
          <w:rFonts w:ascii="Arial" w:hAnsi="Arial" w:cs="Arial"/>
          <w:kern w:val="36"/>
          <w:sz w:val="14"/>
          <w:szCs w:val="14"/>
        </w:rPr>
        <w:t xml:space="preserve">schluss, ein Drittel bei Leistungsbeginn und der Rest nach Leistungsfertigstellung fällig. </w:t>
      </w:r>
    </w:p>
    <w:p w14:paraId="5ADA949C"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Die Berechtigung zu einem </w:t>
      </w:r>
      <w:r>
        <w:rPr>
          <w:rFonts w:ascii="Arial" w:hAnsi="Arial" w:cs="Arial"/>
          <w:b/>
          <w:bCs/>
          <w:kern w:val="36"/>
          <w:sz w:val="14"/>
          <w:szCs w:val="14"/>
        </w:rPr>
        <w:t>Skontoabzug</w:t>
      </w:r>
      <w:r>
        <w:rPr>
          <w:rFonts w:ascii="Arial" w:hAnsi="Arial" w:cs="Arial"/>
          <w:kern w:val="36"/>
          <w:sz w:val="14"/>
          <w:szCs w:val="14"/>
        </w:rPr>
        <w:t xml:space="preserve"> b</w:t>
      </w:r>
      <w:r>
        <w:rPr>
          <w:rFonts w:ascii="Arial" w:hAnsi="Arial" w:cs="Arial"/>
          <w:kern w:val="36"/>
          <w:sz w:val="14"/>
          <w:szCs w:val="14"/>
        </w:rPr>
        <w:t>e</w:t>
      </w:r>
      <w:r>
        <w:rPr>
          <w:rFonts w:ascii="Arial" w:hAnsi="Arial" w:cs="Arial"/>
          <w:kern w:val="36"/>
          <w:sz w:val="14"/>
          <w:szCs w:val="14"/>
        </w:rPr>
        <w:t>darf einer ausdrücklichen, gegenüber unternehm</w:t>
      </w:r>
      <w:r>
        <w:rPr>
          <w:rFonts w:ascii="Arial" w:hAnsi="Arial" w:cs="Arial"/>
          <w:kern w:val="36"/>
          <w:sz w:val="14"/>
          <w:szCs w:val="14"/>
        </w:rPr>
        <w:t>e</w:t>
      </w:r>
      <w:r w:rsidR="004F02DC">
        <w:rPr>
          <w:rFonts w:ascii="Arial" w:hAnsi="Arial" w:cs="Arial"/>
          <w:kern w:val="36"/>
          <w:sz w:val="14"/>
          <w:szCs w:val="14"/>
        </w:rPr>
        <w:t xml:space="preserve">rischen Kunden schriftlichen </w:t>
      </w:r>
      <w:r>
        <w:rPr>
          <w:rFonts w:ascii="Arial" w:hAnsi="Arial" w:cs="Arial"/>
          <w:kern w:val="36"/>
          <w:sz w:val="14"/>
          <w:szCs w:val="14"/>
        </w:rPr>
        <w:t xml:space="preserve">Vereinbarung. </w:t>
      </w:r>
    </w:p>
    <w:p w14:paraId="0E83FD8A" w14:textId="77777777" w:rsidR="0000736B" w:rsidRPr="00D855F4"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Gegenüber Verbrauchern als Kunden sind wir bei verschuldetem </w:t>
      </w:r>
      <w:r>
        <w:rPr>
          <w:rFonts w:ascii="Arial" w:hAnsi="Arial" w:cs="Arial"/>
          <w:b/>
          <w:bCs/>
          <w:kern w:val="36"/>
          <w:sz w:val="14"/>
          <w:szCs w:val="14"/>
        </w:rPr>
        <w:t xml:space="preserve">Zahlungsverzug </w:t>
      </w:r>
      <w:r>
        <w:rPr>
          <w:rFonts w:ascii="Arial" w:hAnsi="Arial" w:cs="Arial"/>
          <w:kern w:val="36"/>
          <w:sz w:val="14"/>
          <w:szCs w:val="14"/>
        </w:rPr>
        <w:t xml:space="preserve">berechtigt, Zinsen in Höhe </w:t>
      </w:r>
      <w:r w:rsidRPr="00D855F4">
        <w:rPr>
          <w:rFonts w:ascii="Arial" w:hAnsi="Arial" w:cs="Arial"/>
          <w:kern w:val="36"/>
          <w:sz w:val="14"/>
          <w:szCs w:val="14"/>
        </w:rPr>
        <w:t xml:space="preserve">von </w:t>
      </w:r>
      <w:r w:rsidR="005B6245" w:rsidRPr="00D855F4">
        <w:rPr>
          <w:rFonts w:ascii="Arial" w:hAnsi="Arial" w:cs="Arial"/>
          <w:kern w:val="36"/>
          <w:sz w:val="14"/>
          <w:szCs w:val="14"/>
        </w:rPr>
        <w:t>8</w:t>
      </w:r>
      <w:r w:rsidRPr="00D855F4">
        <w:rPr>
          <w:rFonts w:ascii="Arial" w:hAnsi="Arial" w:cs="Arial"/>
          <w:kern w:val="36"/>
          <w:sz w:val="14"/>
          <w:szCs w:val="14"/>
        </w:rPr>
        <w:t xml:space="preserve"> Prozentpunkten über dem Basiszinssatz zu berechnen</w:t>
      </w:r>
      <w:r w:rsidR="005B6245" w:rsidRPr="00D855F4">
        <w:rPr>
          <w:rFonts w:ascii="Arial" w:hAnsi="Arial" w:cs="Arial"/>
          <w:kern w:val="36"/>
          <w:sz w:val="14"/>
          <w:szCs w:val="14"/>
        </w:rPr>
        <w:t>;</w:t>
      </w:r>
      <w:r w:rsidRPr="00D855F4">
        <w:rPr>
          <w:rFonts w:ascii="Arial" w:hAnsi="Arial" w:cs="Arial"/>
          <w:kern w:val="36"/>
          <w:sz w:val="14"/>
          <w:szCs w:val="14"/>
        </w:rPr>
        <w:t xml:space="preserve"> </w:t>
      </w:r>
      <w:r w:rsidR="005B6245" w:rsidRPr="00D855F4">
        <w:rPr>
          <w:rFonts w:ascii="Arial" w:hAnsi="Arial" w:cs="Arial"/>
          <w:kern w:val="36"/>
          <w:sz w:val="14"/>
          <w:szCs w:val="14"/>
        </w:rPr>
        <w:t>gegenüber unterne</w:t>
      </w:r>
      <w:r w:rsidR="005B6245" w:rsidRPr="00D855F4">
        <w:rPr>
          <w:rFonts w:ascii="Arial" w:hAnsi="Arial" w:cs="Arial"/>
          <w:kern w:val="36"/>
          <w:sz w:val="14"/>
          <w:szCs w:val="14"/>
        </w:rPr>
        <w:t>h</w:t>
      </w:r>
      <w:r w:rsidR="005B6245" w:rsidRPr="00D855F4">
        <w:rPr>
          <w:rFonts w:ascii="Arial" w:hAnsi="Arial" w:cs="Arial"/>
          <w:kern w:val="36"/>
          <w:sz w:val="14"/>
          <w:szCs w:val="14"/>
        </w:rPr>
        <w:t>merischen Kunden 9,2 %-Punkte über dem Basi</w:t>
      </w:r>
      <w:r w:rsidR="005B6245" w:rsidRPr="00D855F4">
        <w:rPr>
          <w:rFonts w:ascii="Arial" w:hAnsi="Arial" w:cs="Arial"/>
          <w:kern w:val="36"/>
          <w:sz w:val="14"/>
          <w:szCs w:val="14"/>
        </w:rPr>
        <w:t>s</w:t>
      </w:r>
      <w:r w:rsidR="005B6245" w:rsidRPr="00D855F4">
        <w:rPr>
          <w:rFonts w:ascii="Arial" w:hAnsi="Arial" w:cs="Arial"/>
          <w:kern w:val="36"/>
          <w:sz w:val="14"/>
          <w:szCs w:val="14"/>
        </w:rPr>
        <w:t xml:space="preserve">zinssatz (§ 456 UGB)  </w:t>
      </w:r>
    </w:p>
    <w:p w14:paraId="78A25AF1"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sidRPr="00D855F4">
        <w:rPr>
          <w:rFonts w:ascii="Arial" w:hAnsi="Arial" w:cs="Arial"/>
          <w:kern w:val="36"/>
          <w:sz w:val="14"/>
          <w:szCs w:val="14"/>
        </w:rPr>
        <w:t xml:space="preserve">Die Geltendmachung eines </w:t>
      </w:r>
      <w:r w:rsidRPr="00D855F4">
        <w:rPr>
          <w:rFonts w:ascii="Arial" w:hAnsi="Arial" w:cs="Arial"/>
          <w:b/>
          <w:bCs/>
          <w:kern w:val="36"/>
          <w:sz w:val="14"/>
          <w:szCs w:val="14"/>
        </w:rPr>
        <w:t>weiteren</w:t>
      </w:r>
      <w:r>
        <w:rPr>
          <w:rFonts w:ascii="Arial" w:hAnsi="Arial" w:cs="Arial"/>
          <w:b/>
          <w:bCs/>
          <w:kern w:val="36"/>
          <w:sz w:val="14"/>
          <w:szCs w:val="14"/>
        </w:rPr>
        <w:t xml:space="preserve"> Verzugssch</w:t>
      </w:r>
      <w:r>
        <w:rPr>
          <w:rFonts w:ascii="Arial" w:hAnsi="Arial" w:cs="Arial"/>
          <w:b/>
          <w:bCs/>
          <w:kern w:val="36"/>
          <w:sz w:val="14"/>
          <w:szCs w:val="14"/>
        </w:rPr>
        <w:t>a</w:t>
      </w:r>
      <w:r>
        <w:rPr>
          <w:rFonts w:ascii="Arial" w:hAnsi="Arial" w:cs="Arial"/>
          <w:b/>
          <w:bCs/>
          <w:kern w:val="36"/>
          <w:sz w:val="14"/>
          <w:szCs w:val="14"/>
        </w:rPr>
        <w:t>dens</w:t>
      </w:r>
      <w:r>
        <w:rPr>
          <w:rFonts w:ascii="Arial" w:hAnsi="Arial" w:cs="Arial"/>
          <w:kern w:val="36"/>
          <w:sz w:val="14"/>
          <w:szCs w:val="14"/>
        </w:rPr>
        <w:t xml:space="preserve"> bleibt vorbehalten, gegenüber Verbra</w:t>
      </w:r>
      <w:r>
        <w:rPr>
          <w:rFonts w:ascii="Arial" w:hAnsi="Arial" w:cs="Arial"/>
          <w:kern w:val="36"/>
          <w:sz w:val="14"/>
          <w:szCs w:val="14"/>
        </w:rPr>
        <w:t>u</w:t>
      </w:r>
      <w:r>
        <w:rPr>
          <w:rFonts w:ascii="Arial" w:hAnsi="Arial" w:cs="Arial"/>
          <w:kern w:val="36"/>
          <w:sz w:val="14"/>
          <w:szCs w:val="14"/>
        </w:rPr>
        <w:t>chern als Kunden jedoch nur, wenn dies im Einzelnen ausgeha</w:t>
      </w:r>
      <w:r>
        <w:rPr>
          <w:rFonts w:ascii="Arial" w:hAnsi="Arial" w:cs="Arial"/>
          <w:kern w:val="36"/>
          <w:sz w:val="14"/>
          <w:szCs w:val="14"/>
        </w:rPr>
        <w:t>n</w:t>
      </w:r>
      <w:r>
        <w:rPr>
          <w:rFonts w:ascii="Arial" w:hAnsi="Arial" w:cs="Arial"/>
          <w:kern w:val="36"/>
          <w:sz w:val="14"/>
          <w:szCs w:val="14"/>
        </w:rPr>
        <w:t xml:space="preserve">delt wird. </w:t>
      </w:r>
    </w:p>
    <w:p w14:paraId="0787B828"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Kommt der unternehmerische Kunde im Ra</w:t>
      </w:r>
      <w:r>
        <w:rPr>
          <w:rFonts w:ascii="Arial" w:hAnsi="Arial" w:cs="Arial"/>
          <w:kern w:val="36"/>
          <w:sz w:val="14"/>
          <w:szCs w:val="14"/>
        </w:rPr>
        <w:t>h</w:t>
      </w:r>
      <w:r>
        <w:rPr>
          <w:rFonts w:ascii="Arial" w:hAnsi="Arial" w:cs="Arial"/>
          <w:kern w:val="36"/>
          <w:sz w:val="14"/>
          <w:szCs w:val="14"/>
        </w:rPr>
        <w:t>men anderer mit uns bestehender Vertragsverhäl</w:t>
      </w:r>
      <w:r>
        <w:rPr>
          <w:rFonts w:ascii="Arial" w:hAnsi="Arial" w:cs="Arial"/>
          <w:kern w:val="36"/>
          <w:sz w:val="14"/>
          <w:szCs w:val="14"/>
        </w:rPr>
        <w:t>t</w:t>
      </w:r>
      <w:r>
        <w:rPr>
          <w:rFonts w:ascii="Arial" w:hAnsi="Arial" w:cs="Arial"/>
          <w:kern w:val="36"/>
          <w:sz w:val="14"/>
          <w:szCs w:val="14"/>
        </w:rPr>
        <w:t xml:space="preserve">nisse in Zahlungsverzug, so sind wir berechtigt, die </w:t>
      </w:r>
      <w:r>
        <w:rPr>
          <w:rFonts w:ascii="Arial" w:hAnsi="Arial" w:cs="Arial"/>
          <w:b/>
          <w:bCs/>
          <w:kern w:val="36"/>
          <w:sz w:val="14"/>
          <w:szCs w:val="14"/>
        </w:rPr>
        <w:t>Erfüllung</w:t>
      </w:r>
      <w:r>
        <w:rPr>
          <w:rFonts w:ascii="Arial" w:hAnsi="Arial" w:cs="Arial"/>
          <w:kern w:val="36"/>
          <w:sz w:val="14"/>
          <w:szCs w:val="14"/>
        </w:rPr>
        <w:t xml:space="preserve"> unserer Verpflichtungen aus diesem Vertrag bis zur Erfüllung durch den Kunden </w:t>
      </w:r>
      <w:r>
        <w:rPr>
          <w:rFonts w:ascii="Arial" w:hAnsi="Arial" w:cs="Arial"/>
          <w:b/>
          <w:bCs/>
          <w:kern w:val="36"/>
          <w:sz w:val="14"/>
          <w:szCs w:val="14"/>
        </w:rPr>
        <w:t>einz</w:t>
      </w:r>
      <w:r>
        <w:rPr>
          <w:rFonts w:ascii="Arial" w:hAnsi="Arial" w:cs="Arial"/>
          <w:b/>
          <w:bCs/>
          <w:kern w:val="36"/>
          <w:sz w:val="14"/>
          <w:szCs w:val="14"/>
        </w:rPr>
        <w:t>u</w:t>
      </w:r>
      <w:r>
        <w:rPr>
          <w:rFonts w:ascii="Arial" w:hAnsi="Arial" w:cs="Arial"/>
          <w:b/>
          <w:bCs/>
          <w:kern w:val="36"/>
          <w:sz w:val="14"/>
          <w:szCs w:val="14"/>
        </w:rPr>
        <w:t>stellen</w:t>
      </w:r>
      <w:r>
        <w:rPr>
          <w:rFonts w:ascii="Arial" w:hAnsi="Arial" w:cs="Arial"/>
          <w:kern w:val="36"/>
          <w:sz w:val="14"/>
          <w:szCs w:val="14"/>
        </w:rPr>
        <w:t xml:space="preserve">. </w:t>
      </w:r>
    </w:p>
    <w:p w14:paraId="7CB07985"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Wir sind dann auch berechtigt, alle Forderu</w:t>
      </w:r>
      <w:r>
        <w:rPr>
          <w:rFonts w:ascii="Arial" w:hAnsi="Arial" w:cs="Arial"/>
          <w:kern w:val="36"/>
          <w:sz w:val="14"/>
          <w:szCs w:val="14"/>
        </w:rPr>
        <w:t>n</w:t>
      </w:r>
      <w:r>
        <w:rPr>
          <w:rFonts w:ascii="Arial" w:hAnsi="Arial" w:cs="Arial"/>
          <w:kern w:val="36"/>
          <w:sz w:val="14"/>
          <w:szCs w:val="14"/>
        </w:rPr>
        <w:t>gen für bereits erbrachte Leistungen aus der laufenden G</w:t>
      </w:r>
      <w:r>
        <w:rPr>
          <w:rFonts w:ascii="Arial" w:hAnsi="Arial" w:cs="Arial"/>
          <w:kern w:val="36"/>
          <w:sz w:val="14"/>
          <w:szCs w:val="14"/>
        </w:rPr>
        <w:t>e</w:t>
      </w:r>
      <w:r>
        <w:rPr>
          <w:rFonts w:ascii="Arial" w:hAnsi="Arial" w:cs="Arial"/>
          <w:kern w:val="36"/>
          <w:sz w:val="14"/>
          <w:szCs w:val="14"/>
        </w:rPr>
        <w:t xml:space="preserve">schäftsbeziehung mit dem Kunden </w:t>
      </w:r>
      <w:r>
        <w:rPr>
          <w:rFonts w:ascii="Arial" w:hAnsi="Arial" w:cs="Arial"/>
          <w:b/>
          <w:bCs/>
          <w:kern w:val="36"/>
          <w:sz w:val="14"/>
          <w:szCs w:val="14"/>
        </w:rPr>
        <w:t>fällig zu ste</w:t>
      </w:r>
      <w:r>
        <w:rPr>
          <w:rFonts w:ascii="Arial" w:hAnsi="Arial" w:cs="Arial"/>
          <w:b/>
          <w:bCs/>
          <w:kern w:val="36"/>
          <w:sz w:val="14"/>
          <w:szCs w:val="14"/>
        </w:rPr>
        <w:t>l</w:t>
      </w:r>
      <w:r>
        <w:rPr>
          <w:rFonts w:ascii="Arial" w:hAnsi="Arial" w:cs="Arial"/>
          <w:b/>
          <w:bCs/>
          <w:kern w:val="36"/>
          <w:sz w:val="14"/>
          <w:szCs w:val="14"/>
        </w:rPr>
        <w:t>len</w:t>
      </w:r>
      <w:r>
        <w:rPr>
          <w:rFonts w:ascii="Arial" w:hAnsi="Arial" w:cs="Arial"/>
          <w:kern w:val="36"/>
          <w:sz w:val="14"/>
          <w:szCs w:val="14"/>
        </w:rPr>
        <w:t>. Dies gegenüber Verbrauchern als Kunden nur für den Fall, dass eine rückständige Leistung zumindest seit sechs Wochen fällig ist und wir unter Androhung dieser Folge den Kunden unter Setzung einer Nachfrist von minde</w:t>
      </w:r>
      <w:r>
        <w:rPr>
          <w:rFonts w:ascii="Arial" w:hAnsi="Arial" w:cs="Arial"/>
          <w:kern w:val="36"/>
          <w:sz w:val="14"/>
          <w:szCs w:val="14"/>
        </w:rPr>
        <w:t>s</w:t>
      </w:r>
      <w:r>
        <w:rPr>
          <w:rFonts w:ascii="Arial" w:hAnsi="Arial" w:cs="Arial"/>
          <w:kern w:val="36"/>
          <w:sz w:val="14"/>
          <w:szCs w:val="14"/>
        </w:rPr>
        <w:t>tens zwei Wochen erfolglos gemahnt haben.</w:t>
      </w:r>
    </w:p>
    <w:p w14:paraId="1932DCDA"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Eine </w:t>
      </w:r>
      <w:r>
        <w:rPr>
          <w:rFonts w:ascii="Arial" w:hAnsi="Arial" w:cs="Arial"/>
          <w:b/>
          <w:bCs/>
          <w:kern w:val="36"/>
          <w:sz w:val="14"/>
          <w:szCs w:val="14"/>
        </w:rPr>
        <w:t>Aufrechnungsbefugnis</w:t>
      </w:r>
      <w:r>
        <w:rPr>
          <w:rFonts w:ascii="Arial" w:hAnsi="Arial" w:cs="Arial"/>
          <w:kern w:val="36"/>
          <w:sz w:val="14"/>
          <w:szCs w:val="14"/>
        </w:rPr>
        <w:t xml:space="preserve"> steht dem Ku</w:t>
      </w:r>
      <w:r>
        <w:rPr>
          <w:rFonts w:ascii="Arial" w:hAnsi="Arial" w:cs="Arial"/>
          <w:kern w:val="36"/>
          <w:sz w:val="14"/>
          <w:szCs w:val="14"/>
        </w:rPr>
        <w:t>n</w:t>
      </w:r>
      <w:r>
        <w:rPr>
          <w:rFonts w:ascii="Arial" w:hAnsi="Arial" w:cs="Arial"/>
          <w:kern w:val="36"/>
          <w:sz w:val="14"/>
          <w:szCs w:val="14"/>
        </w:rPr>
        <w:t>den nur insoweit zu, als Gegenansprüche gerichtlich fes</w:t>
      </w:r>
      <w:r>
        <w:rPr>
          <w:rFonts w:ascii="Arial" w:hAnsi="Arial" w:cs="Arial"/>
          <w:kern w:val="36"/>
          <w:sz w:val="14"/>
          <w:szCs w:val="14"/>
        </w:rPr>
        <w:t>t</w:t>
      </w:r>
      <w:r>
        <w:rPr>
          <w:rFonts w:ascii="Arial" w:hAnsi="Arial" w:cs="Arial"/>
          <w:kern w:val="36"/>
          <w:sz w:val="14"/>
          <w:szCs w:val="14"/>
        </w:rPr>
        <w:t>gestellt oder von uns anerkannt worden sind. Verbrauchern als Kunden steht eine Aufrechnungsb</w:t>
      </w:r>
      <w:r>
        <w:rPr>
          <w:rFonts w:ascii="Arial" w:hAnsi="Arial" w:cs="Arial"/>
          <w:kern w:val="36"/>
          <w:sz w:val="14"/>
          <w:szCs w:val="14"/>
        </w:rPr>
        <w:t>e</w:t>
      </w:r>
      <w:r>
        <w:rPr>
          <w:rFonts w:ascii="Arial" w:hAnsi="Arial" w:cs="Arial"/>
          <w:kern w:val="36"/>
          <w:sz w:val="14"/>
          <w:szCs w:val="14"/>
        </w:rPr>
        <w:t>fugnis auch zu, soweit Gegenansprüche im rechtl</w:t>
      </w:r>
      <w:r>
        <w:rPr>
          <w:rFonts w:ascii="Arial" w:hAnsi="Arial" w:cs="Arial"/>
          <w:kern w:val="36"/>
          <w:sz w:val="14"/>
          <w:szCs w:val="14"/>
        </w:rPr>
        <w:t>i</w:t>
      </w:r>
      <w:r>
        <w:rPr>
          <w:rFonts w:ascii="Arial" w:hAnsi="Arial" w:cs="Arial"/>
          <w:kern w:val="36"/>
          <w:sz w:val="14"/>
          <w:szCs w:val="14"/>
        </w:rPr>
        <w:t>chen Zusammenhang mit der Zahlung</w:t>
      </w:r>
      <w:r>
        <w:rPr>
          <w:rFonts w:ascii="Arial" w:hAnsi="Arial" w:cs="Arial"/>
          <w:kern w:val="36"/>
          <w:sz w:val="14"/>
          <w:szCs w:val="14"/>
        </w:rPr>
        <w:t>s</w:t>
      </w:r>
      <w:r>
        <w:rPr>
          <w:rFonts w:ascii="Arial" w:hAnsi="Arial" w:cs="Arial"/>
          <w:kern w:val="36"/>
          <w:sz w:val="14"/>
          <w:szCs w:val="14"/>
        </w:rPr>
        <w:t>verbindlichkeit des Kunden stehen, sowie bei Za</w:t>
      </w:r>
      <w:r>
        <w:rPr>
          <w:rFonts w:ascii="Arial" w:hAnsi="Arial" w:cs="Arial"/>
          <w:kern w:val="36"/>
          <w:sz w:val="14"/>
          <w:szCs w:val="14"/>
        </w:rPr>
        <w:t>h</w:t>
      </w:r>
      <w:r>
        <w:rPr>
          <w:rFonts w:ascii="Arial" w:hAnsi="Arial" w:cs="Arial"/>
          <w:kern w:val="36"/>
          <w:sz w:val="14"/>
          <w:szCs w:val="14"/>
        </w:rPr>
        <w:t>lungsunfähigkeit unseres Unternehmens.</w:t>
      </w:r>
    </w:p>
    <w:p w14:paraId="4F4F62A6"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Bei Überschreitung der Zahlungsfrist verfallen g</w:t>
      </w:r>
      <w:r>
        <w:rPr>
          <w:rFonts w:ascii="Arial" w:hAnsi="Arial" w:cs="Arial"/>
          <w:kern w:val="36"/>
          <w:sz w:val="14"/>
          <w:szCs w:val="14"/>
        </w:rPr>
        <w:t>e</w:t>
      </w:r>
      <w:r>
        <w:rPr>
          <w:rFonts w:ascii="Arial" w:hAnsi="Arial" w:cs="Arial"/>
          <w:kern w:val="36"/>
          <w:sz w:val="14"/>
          <w:szCs w:val="14"/>
        </w:rPr>
        <w:t xml:space="preserve">währte </w:t>
      </w:r>
      <w:r>
        <w:rPr>
          <w:rFonts w:ascii="Arial" w:hAnsi="Arial" w:cs="Arial"/>
          <w:b/>
          <w:bCs/>
          <w:kern w:val="36"/>
          <w:sz w:val="14"/>
          <w:szCs w:val="14"/>
        </w:rPr>
        <w:t>Vergütungen</w:t>
      </w:r>
      <w:r>
        <w:rPr>
          <w:rFonts w:ascii="Arial" w:hAnsi="Arial" w:cs="Arial"/>
          <w:kern w:val="36"/>
          <w:sz w:val="14"/>
          <w:szCs w:val="14"/>
        </w:rPr>
        <w:t xml:space="preserve"> (Rabatte, Abschläge u.</w:t>
      </w:r>
      <w:r w:rsidR="004F02DC">
        <w:rPr>
          <w:rFonts w:ascii="Arial" w:hAnsi="Arial" w:cs="Arial"/>
          <w:kern w:val="36"/>
          <w:sz w:val="14"/>
          <w:szCs w:val="14"/>
        </w:rPr>
        <w:t xml:space="preserve"> </w:t>
      </w:r>
      <w:r>
        <w:rPr>
          <w:rFonts w:ascii="Arial" w:hAnsi="Arial" w:cs="Arial"/>
          <w:kern w:val="36"/>
          <w:sz w:val="14"/>
          <w:szCs w:val="14"/>
        </w:rPr>
        <w:t xml:space="preserve">a.) und werden der Rechnung zugerechnet. </w:t>
      </w:r>
    </w:p>
    <w:p w14:paraId="338850C6" w14:textId="77777777" w:rsidR="0000736B" w:rsidRPr="00793BED"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u w:val="single"/>
        </w:rPr>
      </w:pPr>
      <w:r>
        <w:rPr>
          <w:rFonts w:ascii="Arial" w:hAnsi="Arial" w:cs="Arial"/>
          <w:kern w:val="36"/>
          <w:sz w:val="14"/>
          <w:szCs w:val="14"/>
        </w:rPr>
        <w:t>Für zur Einbringlichmachung notwendige und zweckentsprechende</w:t>
      </w:r>
      <w:r w:rsidR="004F02DC">
        <w:rPr>
          <w:rFonts w:ascii="Arial" w:hAnsi="Arial" w:cs="Arial"/>
          <w:kern w:val="36"/>
          <w:sz w:val="14"/>
          <w:szCs w:val="14"/>
        </w:rPr>
        <w:t>n</w:t>
      </w:r>
      <w:r>
        <w:rPr>
          <w:rFonts w:ascii="Arial" w:hAnsi="Arial" w:cs="Arial"/>
          <w:kern w:val="36"/>
          <w:sz w:val="14"/>
          <w:szCs w:val="14"/>
        </w:rPr>
        <w:t xml:space="preserve"> </w:t>
      </w:r>
      <w:r>
        <w:rPr>
          <w:rFonts w:ascii="Arial" w:hAnsi="Arial" w:cs="Arial"/>
          <w:b/>
          <w:bCs/>
          <w:kern w:val="36"/>
          <w:sz w:val="14"/>
          <w:szCs w:val="14"/>
        </w:rPr>
        <w:t>Mahnungen</w:t>
      </w:r>
      <w:r>
        <w:rPr>
          <w:rFonts w:ascii="Arial" w:hAnsi="Arial" w:cs="Arial"/>
          <w:kern w:val="36"/>
          <w:sz w:val="14"/>
          <w:szCs w:val="14"/>
        </w:rPr>
        <w:t xml:space="preserve"> verpflichtet sich der Kunde bei verschuldetem Zahlungsverzug zur Bezahlung von Mahnspesen pro Mahnung in Höhe von € ____ soweit dies im angemessenen Verhältnis zur betriebenen Forderung steht. </w:t>
      </w:r>
      <w:r w:rsidR="003F7E74" w:rsidRPr="00793BED">
        <w:rPr>
          <w:rFonts w:ascii="Arial" w:hAnsi="Arial" w:cs="Arial"/>
          <w:kern w:val="36"/>
          <w:sz w:val="14"/>
          <w:szCs w:val="14"/>
        </w:rPr>
        <w:t xml:space="preserve">Gegenüber </w:t>
      </w:r>
      <w:r w:rsidR="00B2346E" w:rsidRPr="00793BED">
        <w:rPr>
          <w:rFonts w:ascii="Arial" w:hAnsi="Arial" w:cs="Arial"/>
          <w:kern w:val="36"/>
          <w:sz w:val="14"/>
          <w:szCs w:val="14"/>
        </w:rPr>
        <w:t>unte</w:t>
      </w:r>
      <w:r w:rsidR="00B2346E" w:rsidRPr="00793BED">
        <w:rPr>
          <w:rFonts w:ascii="Arial" w:hAnsi="Arial" w:cs="Arial"/>
          <w:kern w:val="36"/>
          <w:sz w:val="14"/>
          <w:szCs w:val="14"/>
        </w:rPr>
        <w:t>r</w:t>
      </w:r>
      <w:r w:rsidR="00B2346E" w:rsidRPr="00793BED">
        <w:rPr>
          <w:rFonts w:ascii="Arial" w:hAnsi="Arial" w:cs="Arial"/>
          <w:kern w:val="36"/>
          <w:sz w:val="14"/>
          <w:szCs w:val="14"/>
        </w:rPr>
        <w:t>nehmerischen Kunden werden Mah</w:t>
      </w:r>
      <w:r w:rsidR="00B2346E" w:rsidRPr="00793BED">
        <w:rPr>
          <w:rFonts w:ascii="Arial" w:hAnsi="Arial" w:cs="Arial"/>
          <w:kern w:val="36"/>
          <w:sz w:val="14"/>
          <w:szCs w:val="14"/>
        </w:rPr>
        <w:t>n</w:t>
      </w:r>
      <w:r w:rsidR="00B2346E" w:rsidRPr="00793BED">
        <w:rPr>
          <w:rFonts w:ascii="Arial" w:hAnsi="Arial" w:cs="Arial"/>
          <w:kern w:val="36"/>
          <w:sz w:val="14"/>
          <w:szCs w:val="14"/>
        </w:rPr>
        <w:t>spesen in Höhe von € 40,- verrechnet</w:t>
      </w:r>
      <w:r w:rsidR="00547147" w:rsidRPr="00793BED">
        <w:rPr>
          <w:rFonts w:ascii="Arial" w:hAnsi="Arial" w:cs="Arial"/>
          <w:kern w:val="36"/>
          <w:sz w:val="14"/>
          <w:szCs w:val="14"/>
        </w:rPr>
        <w:t xml:space="preserve"> (§458 ABGB)</w:t>
      </w:r>
      <w:r w:rsidR="00B2346E" w:rsidRPr="00793BED">
        <w:rPr>
          <w:rFonts w:ascii="Arial" w:hAnsi="Arial" w:cs="Arial"/>
          <w:kern w:val="36"/>
          <w:sz w:val="14"/>
          <w:szCs w:val="14"/>
        </w:rPr>
        <w:t>.</w:t>
      </w:r>
    </w:p>
    <w:p w14:paraId="0F8F86F0"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Bonitätsprüfung</w:t>
      </w:r>
    </w:p>
    <w:p w14:paraId="103851D9"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Der Kunde erklärt sein ausdrückliches Einverstän</w:t>
      </w:r>
      <w:r>
        <w:rPr>
          <w:rFonts w:ascii="Arial" w:hAnsi="Arial" w:cs="Arial"/>
          <w:kern w:val="36"/>
          <w:sz w:val="14"/>
          <w:szCs w:val="14"/>
        </w:rPr>
        <w:t>d</w:t>
      </w:r>
      <w:r>
        <w:rPr>
          <w:rFonts w:ascii="Arial" w:hAnsi="Arial" w:cs="Arial"/>
          <w:kern w:val="36"/>
          <w:sz w:val="14"/>
          <w:szCs w:val="14"/>
        </w:rPr>
        <w:t>nis, dass seine Daten ausschließlich zum Zw</w:t>
      </w:r>
      <w:r>
        <w:rPr>
          <w:rFonts w:ascii="Arial" w:hAnsi="Arial" w:cs="Arial"/>
          <w:kern w:val="36"/>
          <w:sz w:val="14"/>
          <w:szCs w:val="14"/>
        </w:rPr>
        <w:t>e</w:t>
      </w:r>
      <w:r>
        <w:rPr>
          <w:rFonts w:ascii="Arial" w:hAnsi="Arial" w:cs="Arial"/>
          <w:kern w:val="36"/>
          <w:sz w:val="14"/>
          <w:szCs w:val="14"/>
        </w:rPr>
        <w:t>cke des Gläubigerschutzes an die staatlich bevorrec</w:t>
      </w:r>
      <w:r>
        <w:rPr>
          <w:rFonts w:ascii="Arial" w:hAnsi="Arial" w:cs="Arial"/>
          <w:kern w:val="36"/>
          <w:sz w:val="14"/>
          <w:szCs w:val="14"/>
        </w:rPr>
        <w:t>h</w:t>
      </w:r>
      <w:r>
        <w:rPr>
          <w:rFonts w:ascii="Arial" w:hAnsi="Arial" w:cs="Arial"/>
          <w:kern w:val="36"/>
          <w:sz w:val="14"/>
          <w:szCs w:val="14"/>
        </w:rPr>
        <w:t xml:space="preserve">teten </w:t>
      </w:r>
      <w:r>
        <w:rPr>
          <w:rFonts w:ascii="Arial" w:hAnsi="Arial" w:cs="Arial"/>
          <w:b/>
          <w:bCs/>
          <w:kern w:val="36"/>
          <w:sz w:val="14"/>
          <w:szCs w:val="14"/>
        </w:rPr>
        <w:t>Gläubigerschutzverbände</w:t>
      </w:r>
      <w:r>
        <w:rPr>
          <w:rFonts w:ascii="Arial" w:hAnsi="Arial" w:cs="Arial"/>
          <w:kern w:val="36"/>
          <w:sz w:val="14"/>
          <w:szCs w:val="14"/>
        </w:rPr>
        <w:t xml:space="preserve"> AKV EUROPA Alpenländ</w:t>
      </w:r>
      <w:r>
        <w:rPr>
          <w:rFonts w:ascii="Arial" w:hAnsi="Arial" w:cs="Arial"/>
          <w:kern w:val="36"/>
          <w:sz w:val="14"/>
          <w:szCs w:val="14"/>
        </w:rPr>
        <w:t>i</w:t>
      </w:r>
      <w:r>
        <w:rPr>
          <w:rFonts w:ascii="Arial" w:hAnsi="Arial" w:cs="Arial"/>
          <w:kern w:val="36"/>
          <w:sz w:val="14"/>
          <w:szCs w:val="14"/>
        </w:rPr>
        <w:t>scher Kreditorenverband für Kreditschutz und Betrieb</w:t>
      </w:r>
      <w:r>
        <w:rPr>
          <w:rFonts w:ascii="Arial" w:hAnsi="Arial" w:cs="Arial"/>
          <w:kern w:val="36"/>
          <w:sz w:val="14"/>
          <w:szCs w:val="14"/>
        </w:rPr>
        <w:t>s</w:t>
      </w:r>
      <w:r>
        <w:rPr>
          <w:rFonts w:ascii="Arial" w:hAnsi="Arial" w:cs="Arial"/>
          <w:kern w:val="36"/>
          <w:sz w:val="14"/>
          <w:szCs w:val="14"/>
        </w:rPr>
        <w:t>wirtschaft, Creditreform Wirtschaftsauskunftei Kubicki KG und Kredi</w:t>
      </w:r>
      <w:r>
        <w:rPr>
          <w:rFonts w:ascii="Arial" w:hAnsi="Arial" w:cs="Arial"/>
          <w:kern w:val="36"/>
          <w:sz w:val="14"/>
          <w:szCs w:val="14"/>
        </w:rPr>
        <w:t>t</w:t>
      </w:r>
      <w:r>
        <w:rPr>
          <w:rFonts w:ascii="Arial" w:hAnsi="Arial" w:cs="Arial"/>
          <w:kern w:val="36"/>
          <w:sz w:val="14"/>
          <w:szCs w:val="14"/>
        </w:rPr>
        <w:t xml:space="preserve">schutzverband von 1870 (KSV) übermittelt werden dürfen. </w:t>
      </w:r>
    </w:p>
    <w:p w14:paraId="5BA8AF32"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bookmarkStart w:id="0" w:name="_Ref200768630"/>
      <w:r>
        <w:rPr>
          <w:rFonts w:ascii="Arial" w:hAnsi="Arial" w:cs="Arial"/>
          <w:b/>
          <w:bCs/>
          <w:kern w:val="36"/>
          <w:sz w:val="14"/>
          <w:szCs w:val="14"/>
          <w:u w:val="single"/>
        </w:rPr>
        <w:t>Mitwirkungspflichten des Kunden</w:t>
      </w:r>
      <w:bookmarkEnd w:id="0"/>
    </w:p>
    <w:p w14:paraId="7156084C"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Unsere Pflicht zur </w:t>
      </w:r>
      <w:r>
        <w:rPr>
          <w:rFonts w:ascii="Arial" w:hAnsi="Arial" w:cs="Arial"/>
          <w:b/>
          <w:bCs/>
          <w:kern w:val="36"/>
          <w:sz w:val="14"/>
          <w:szCs w:val="14"/>
        </w:rPr>
        <w:t>Leistungsausführung b</w:t>
      </w:r>
      <w:r>
        <w:rPr>
          <w:rFonts w:ascii="Arial" w:hAnsi="Arial" w:cs="Arial"/>
          <w:b/>
          <w:bCs/>
          <w:kern w:val="36"/>
          <w:sz w:val="14"/>
          <w:szCs w:val="14"/>
        </w:rPr>
        <w:t>e</w:t>
      </w:r>
      <w:r>
        <w:rPr>
          <w:rFonts w:ascii="Arial" w:hAnsi="Arial" w:cs="Arial"/>
          <w:b/>
          <w:bCs/>
          <w:kern w:val="36"/>
          <w:sz w:val="14"/>
          <w:szCs w:val="14"/>
        </w:rPr>
        <w:t>ginnt</w:t>
      </w:r>
      <w:r>
        <w:rPr>
          <w:rFonts w:ascii="Arial" w:hAnsi="Arial" w:cs="Arial"/>
          <w:kern w:val="36"/>
          <w:sz w:val="14"/>
          <w:szCs w:val="14"/>
        </w:rPr>
        <w:t xml:space="preserve"> frühestens, sobald der Kunde alle baulichen, techn</w:t>
      </w:r>
      <w:r>
        <w:rPr>
          <w:rFonts w:ascii="Arial" w:hAnsi="Arial" w:cs="Arial"/>
          <w:kern w:val="36"/>
          <w:sz w:val="14"/>
          <w:szCs w:val="14"/>
        </w:rPr>
        <w:t>i</w:t>
      </w:r>
      <w:r>
        <w:rPr>
          <w:rFonts w:ascii="Arial" w:hAnsi="Arial" w:cs="Arial"/>
          <w:kern w:val="36"/>
          <w:sz w:val="14"/>
          <w:szCs w:val="14"/>
        </w:rPr>
        <w:t xml:space="preserve">schen sowie rechtlichen </w:t>
      </w:r>
      <w:r>
        <w:rPr>
          <w:rFonts w:ascii="Arial" w:hAnsi="Arial" w:cs="Arial"/>
          <w:b/>
          <w:bCs/>
          <w:kern w:val="36"/>
          <w:sz w:val="14"/>
          <w:szCs w:val="14"/>
        </w:rPr>
        <w:t>Voraussetzungen</w:t>
      </w:r>
      <w:r>
        <w:rPr>
          <w:rFonts w:ascii="Arial" w:hAnsi="Arial" w:cs="Arial"/>
          <w:kern w:val="36"/>
          <w:sz w:val="14"/>
          <w:szCs w:val="14"/>
        </w:rPr>
        <w:t xml:space="preserve"> zur Au</w:t>
      </w:r>
      <w:r>
        <w:rPr>
          <w:rFonts w:ascii="Arial" w:hAnsi="Arial" w:cs="Arial"/>
          <w:kern w:val="36"/>
          <w:sz w:val="14"/>
          <w:szCs w:val="14"/>
        </w:rPr>
        <w:t>s</w:t>
      </w:r>
      <w:r>
        <w:rPr>
          <w:rFonts w:ascii="Arial" w:hAnsi="Arial" w:cs="Arial"/>
          <w:kern w:val="36"/>
          <w:sz w:val="14"/>
          <w:szCs w:val="14"/>
        </w:rPr>
        <w:t>führung geschaffen hat, die im Vertrag oder in vor Vertragsa</w:t>
      </w:r>
      <w:r>
        <w:rPr>
          <w:rFonts w:ascii="Arial" w:hAnsi="Arial" w:cs="Arial"/>
          <w:kern w:val="36"/>
          <w:sz w:val="14"/>
          <w:szCs w:val="14"/>
        </w:rPr>
        <w:t>b</w:t>
      </w:r>
      <w:r>
        <w:rPr>
          <w:rFonts w:ascii="Arial" w:hAnsi="Arial" w:cs="Arial"/>
          <w:kern w:val="36"/>
          <w:sz w:val="14"/>
          <w:szCs w:val="14"/>
        </w:rPr>
        <w:t>schluss dem Kunden erteilten Informationen umschri</w:t>
      </w:r>
      <w:r>
        <w:rPr>
          <w:rFonts w:ascii="Arial" w:hAnsi="Arial" w:cs="Arial"/>
          <w:kern w:val="36"/>
          <w:sz w:val="14"/>
          <w:szCs w:val="14"/>
        </w:rPr>
        <w:t>e</w:t>
      </w:r>
      <w:r>
        <w:rPr>
          <w:rFonts w:ascii="Arial" w:hAnsi="Arial" w:cs="Arial"/>
          <w:kern w:val="36"/>
          <w:sz w:val="14"/>
          <w:szCs w:val="14"/>
        </w:rPr>
        <w:t xml:space="preserve">ben wurden oder der Kunde aufgrund einschlägiger Fachkenntnis oder Erfahrung kennen musste.  </w:t>
      </w:r>
    </w:p>
    <w:p w14:paraId="0C894479" w14:textId="77777777" w:rsidR="0000736B" w:rsidRPr="00E9569F"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sidRPr="00E9569F">
        <w:rPr>
          <w:rFonts w:ascii="Arial" w:hAnsi="Arial" w:cs="Arial"/>
          <w:kern w:val="36"/>
          <w:sz w:val="14"/>
          <w:szCs w:val="14"/>
        </w:rPr>
        <w:t>Insbesondere hat der Kunde vor Beginn der Lei</w:t>
      </w:r>
      <w:r w:rsidRPr="00E9569F">
        <w:rPr>
          <w:rFonts w:ascii="Arial" w:hAnsi="Arial" w:cs="Arial"/>
          <w:kern w:val="36"/>
          <w:sz w:val="14"/>
          <w:szCs w:val="14"/>
        </w:rPr>
        <w:t>s</w:t>
      </w:r>
      <w:r w:rsidRPr="00E9569F">
        <w:rPr>
          <w:rFonts w:ascii="Arial" w:hAnsi="Arial" w:cs="Arial"/>
          <w:kern w:val="36"/>
          <w:sz w:val="14"/>
          <w:szCs w:val="14"/>
        </w:rPr>
        <w:t xml:space="preserve">tungsausführung die nötigen Angaben über die Lage </w:t>
      </w:r>
      <w:r w:rsidRPr="00E9569F">
        <w:rPr>
          <w:rFonts w:ascii="Arial" w:hAnsi="Arial" w:cs="Arial"/>
          <w:b/>
          <w:bCs/>
          <w:kern w:val="36"/>
          <w:sz w:val="14"/>
          <w:szCs w:val="14"/>
        </w:rPr>
        <w:t>verdeckt geführter Strom-, Gas- und Wasserleitu</w:t>
      </w:r>
      <w:r w:rsidRPr="00E9569F">
        <w:rPr>
          <w:rFonts w:ascii="Arial" w:hAnsi="Arial" w:cs="Arial"/>
          <w:b/>
          <w:bCs/>
          <w:kern w:val="36"/>
          <w:sz w:val="14"/>
          <w:szCs w:val="14"/>
        </w:rPr>
        <w:t>n</w:t>
      </w:r>
      <w:r w:rsidRPr="00E9569F">
        <w:rPr>
          <w:rFonts w:ascii="Arial" w:hAnsi="Arial" w:cs="Arial"/>
          <w:b/>
          <w:bCs/>
          <w:kern w:val="36"/>
          <w:sz w:val="14"/>
          <w:szCs w:val="14"/>
        </w:rPr>
        <w:t>gen</w:t>
      </w:r>
      <w:r w:rsidRPr="00E9569F">
        <w:rPr>
          <w:rFonts w:ascii="Arial" w:hAnsi="Arial" w:cs="Arial"/>
          <w:kern w:val="36"/>
          <w:sz w:val="14"/>
          <w:szCs w:val="14"/>
        </w:rPr>
        <w:t xml:space="preserve"> oder ähnlicher Vorrichtungen, Fluchtwege, son</w:t>
      </w:r>
      <w:r w:rsidRPr="00E9569F">
        <w:rPr>
          <w:rFonts w:ascii="Arial" w:hAnsi="Arial" w:cs="Arial"/>
          <w:kern w:val="36"/>
          <w:sz w:val="14"/>
          <w:szCs w:val="14"/>
        </w:rPr>
        <w:t>s</w:t>
      </w:r>
      <w:r w:rsidRPr="00E9569F">
        <w:rPr>
          <w:rFonts w:ascii="Arial" w:hAnsi="Arial" w:cs="Arial"/>
          <w:kern w:val="36"/>
          <w:sz w:val="14"/>
          <w:szCs w:val="14"/>
        </w:rPr>
        <w:t xml:space="preserve">tige Hindernisse baulicher Art, </w:t>
      </w:r>
      <w:r w:rsidRPr="00E9569F">
        <w:rPr>
          <w:rFonts w:ascii="Arial" w:hAnsi="Arial" w:cs="Arial"/>
          <w:b/>
          <w:bCs/>
          <w:kern w:val="36"/>
          <w:sz w:val="14"/>
          <w:szCs w:val="14"/>
        </w:rPr>
        <w:t>Grenzverläufe</w:t>
      </w:r>
      <w:r w:rsidRPr="00E9569F">
        <w:rPr>
          <w:rFonts w:ascii="Arial" w:hAnsi="Arial" w:cs="Arial"/>
          <w:kern w:val="36"/>
          <w:sz w:val="14"/>
          <w:szCs w:val="14"/>
        </w:rPr>
        <w:t xml:space="preserve"> sonst</w:t>
      </w:r>
      <w:r w:rsidRPr="00E9569F">
        <w:rPr>
          <w:rFonts w:ascii="Arial" w:hAnsi="Arial" w:cs="Arial"/>
          <w:kern w:val="36"/>
          <w:sz w:val="14"/>
          <w:szCs w:val="14"/>
        </w:rPr>
        <w:t>i</w:t>
      </w:r>
      <w:r w:rsidRPr="00E9569F">
        <w:rPr>
          <w:rFonts w:ascii="Arial" w:hAnsi="Arial" w:cs="Arial"/>
          <w:kern w:val="36"/>
          <w:sz w:val="14"/>
          <w:szCs w:val="14"/>
        </w:rPr>
        <w:t>ge mögliche Störungsque</w:t>
      </w:r>
      <w:r w:rsidRPr="00E9569F">
        <w:rPr>
          <w:rFonts w:ascii="Arial" w:hAnsi="Arial" w:cs="Arial"/>
          <w:kern w:val="36"/>
          <w:sz w:val="14"/>
          <w:szCs w:val="14"/>
        </w:rPr>
        <w:t>l</w:t>
      </w:r>
      <w:r w:rsidRPr="00E9569F">
        <w:rPr>
          <w:rFonts w:ascii="Arial" w:hAnsi="Arial" w:cs="Arial"/>
          <w:kern w:val="36"/>
          <w:sz w:val="14"/>
          <w:szCs w:val="14"/>
        </w:rPr>
        <w:t>len, Gefahrenquellen sowie die erforderlichen statischen Angaben und allfällige diesb</w:t>
      </w:r>
      <w:r w:rsidRPr="00E9569F">
        <w:rPr>
          <w:rFonts w:ascii="Arial" w:hAnsi="Arial" w:cs="Arial"/>
          <w:kern w:val="36"/>
          <w:sz w:val="14"/>
          <w:szCs w:val="14"/>
        </w:rPr>
        <w:t>e</w:t>
      </w:r>
      <w:r w:rsidRPr="00E9569F">
        <w:rPr>
          <w:rFonts w:ascii="Arial" w:hAnsi="Arial" w:cs="Arial"/>
          <w:kern w:val="36"/>
          <w:sz w:val="14"/>
          <w:szCs w:val="14"/>
        </w:rPr>
        <w:t>zügliche projektierte Änderungen unaufgefo</w:t>
      </w:r>
      <w:r w:rsidRPr="00E9569F">
        <w:rPr>
          <w:rFonts w:ascii="Arial" w:hAnsi="Arial" w:cs="Arial"/>
          <w:kern w:val="36"/>
          <w:sz w:val="14"/>
          <w:szCs w:val="14"/>
        </w:rPr>
        <w:t>r</w:t>
      </w:r>
      <w:r w:rsidRPr="00E9569F">
        <w:rPr>
          <w:rFonts w:ascii="Arial" w:hAnsi="Arial" w:cs="Arial"/>
          <w:kern w:val="36"/>
          <w:sz w:val="14"/>
          <w:szCs w:val="14"/>
        </w:rPr>
        <w:t xml:space="preserve">dert zur Verfügung zu stellen. </w:t>
      </w:r>
      <w:bookmarkStart w:id="1" w:name="OLE_LINK1"/>
      <w:r w:rsidRPr="00E9569F">
        <w:rPr>
          <w:rFonts w:ascii="Arial" w:hAnsi="Arial" w:cs="Arial"/>
          <w:kern w:val="36"/>
          <w:sz w:val="14"/>
          <w:szCs w:val="14"/>
        </w:rPr>
        <w:t>Auftragsbezogene D</w:t>
      </w:r>
      <w:r w:rsidRPr="00E9569F">
        <w:rPr>
          <w:rFonts w:ascii="Arial" w:hAnsi="Arial" w:cs="Arial"/>
          <w:kern w:val="36"/>
          <w:sz w:val="14"/>
          <w:szCs w:val="14"/>
        </w:rPr>
        <w:t>e</w:t>
      </w:r>
      <w:r w:rsidRPr="00E9569F">
        <w:rPr>
          <w:rFonts w:ascii="Arial" w:hAnsi="Arial" w:cs="Arial"/>
          <w:kern w:val="36"/>
          <w:sz w:val="14"/>
          <w:szCs w:val="14"/>
        </w:rPr>
        <w:t>tails zu den notwendigen Angaben können bei uns erfragt we</w:t>
      </w:r>
      <w:r w:rsidRPr="00E9569F">
        <w:rPr>
          <w:rFonts w:ascii="Arial" w:hAnsi="Arial" w:cs="Arial"/>
          <w:kern w:val="36"/>
          <w:sz w:val="14"/>
          <w:szCs w:val="14"/>
        </w:rPr>
        <w:t>r</w:t>
      </w:r>
      <w:r w:rsidRPr="00E9569F">
        <w:rPr>
          <w:rFonts w:ascii="Arial" w:hAnsi="Arial" w:cs="Arial"/>
          <w:kern w:val="36"/>
          <w:sz w:val="14"/>
          <w:szCs w:val="14"/>
        </w:rPr>
        <w:t>den.</w:t>
      </w:r>
      <w:r w:rsidR="001934FC" w:rsidRPr="00E9569F">
        <w:rPr>
          <w:rFonts w:ascii="Arial" w:hAnsi="Arial" w:cs="Arial"/>
          <w:kern w:val="36"/>
          <w:sz w:val="14"/>
          <w:szCs w:val="14"/>
        </w:rPr>
        <w:t xml:space="preserve"> </w:t>
      </w:r>
      <w:bookmarkEnd w:id="1"/>
    </w:p>
    <w:p w14:paraId="091488FD"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Kommt der Kunde dieser </w:t>
      </w:r>
      <w:r>
        <w:rPr>
          <w:rFonts w:ascii="Arial" w:hAnsi="Arial" w:cs="Arial"/>
          <w:b/>
          <w:bCs/>
          <w:kern w:val="36"/>
          <w:sz w:val="14"/>
          <w:szCs w:val="14"/>
        </w:rPr>
        <w:t>Mitwirkungspflicht</w:t>
      </w:r>
      <w:r>
        <w:rPr>
          <w:rFonts w:ascii="Arial" w:hAnsi="Arial" w:cs="Arial"/>
          <w:kern w:val="36"/>
          <w:sz w:val="14"/>
          <w:szCs w:val="14"/>
        </w:rPr>
        <w:t xml:space="preserve"> nicht nach, ist – ausschließlich im Hinblick auf die infolge falscher Kundenangaben nicht voll gegebene Leistung</w:t>
      </w:r>
      <w:r>
        <w:rPr>
          <w:rFonts w:ascii="Arial" w:hAnsi="Arial" w:cs="Arial"/>
          <w:kern w:val="36"/>
          <w:sz w:val="14"/>
          <w:szCs w:val="14"/>
        </w:rPr>
        <w:t>s</w:t>
      </w:r>
      <w:r>
        <w:rPr>
          <w:rFonts w:ascii="Arial" w:hAnsi="Arial" w:cs="Arial"/>
          <w:kern w:val="36"/>
          <w:sz w:val="14"/>
          <w:szCs w:val="14"/>
        </w:rPr>
        <w:t>fähigkeit – unsere Leistung nicht mange</w:t>
      </w:r>
      <w:r>
        <w:rPr>
          <w:rFonts w:ascii="Arial" w:hAnsi="Arial" w:cs="Arial"/>
          <w:kern w:val="36"/>
          <w:sz w:val="14"/>
          <w:szCs w:val="14"/>
        </w:rPr>
        <w:t>l</w:t>
      </w:r>
      <w:r>
        <w:rPr>
          <w:rFonts w:ascii="Arial" w:hAnsi="Arial" w:cs="Arial"/>
          <w:kern w:val="36"/>
          <w:sz w:val="14"/>
          <w:szCs w:val="14"/>
        </w:rPr>
        <w:t xml:space="preserve">haft. </w:t>
      </w:r>
    </w:p>
    <w:p w14:paraId="73D7F9C5"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Der Kunde hat die erforderlichen Bewilligungen Dritter sowie </w:t>
      </w:r>
      <w:r>
        <w:rPr>
          <w:rFonts w:ascii="Arial" w:hAnsi="Arial" w:cs="Arial"/>
          <w:b/>
          <w:bCs/>
          <w:kern w:val="36"/>
          <w:sz w:val="14"/>
          <w:szCs w:val="14"/>
        </w:rPr>
        <w:t>Meldungen und Bewilligungen</w:t>
      </w:r>
      <w:r>
        <w:rPr>
          <w:rFonts w:ascii="Arial" w:hAnsi="Arial" w:cs="Arial"/>
          <w:kern w:val="36"/>
          <w:sz w:val="14"/>
          <w:szCs w:val="14"/>
        </w:rPr>
        <w:t xml:space="preserve"> durch Behörden auf seine Kosten zu veranlassen. Auf diese weisen wir im Rahmen des Vertragsa</w:t>
      </w:r>
      <w:r>
        <w:rPr>
          <w:rFonts w:ascii="Arial" w:hAnsi="Arial" w:cs="Arial"/>
          <w:kern w:val="36"/>
          <w:sz w:val="14"/>
          <w:szCs w:val="14"/>
        </w:rPr>
        <w:t>b</w:t>
      </w:r>
      <w:r>
        <w:rPr>
          <w:rFonts w:ascii="Arial" w:hAnsi="Arial" w:cs="Arial"/>
          <w:kern w:val="36"/>
          <w:sz w:val="14"/>
          <w:szCs w:val="14"/>
        </w:rPr>
        <w:t>schlusses hin, sofern nicht der Kunde darauf ve</w:t>
      </w:r>
      <w:r>
        <w:rPr>
          <w:rFonts w:ascii="Arial" w:hAnsi="Arial" w:cs="Arial"/>
          <w:kern w:val="36"/>
          <w:sz w:val="14"/>
          <w:szCs w:val="14"/>
        </w:rPr>
        <w:t>r</w:t>
      </w:r>
      <w:r>
        <w:rPr>
          <w:rFonts w:ascii="Arial" w:hAnsi="Arial" w:cs="Arial"/>
          <w:kern w:val="36"/>
          <w:sz w:val="14"/>
          <w:szCs w:val="14"/>
        </w:rPr>
        <w:t>zichtet hat oder der unternehmerische Kunde</w:t>
      </w:r>
      <w:r w:rsidRPr="00C11398">
        <w:rPr>
          <w:rFonts w:ascii="Arial" w:hAnsi="Arial" w:cs="Arial"/>
          <w:kern w:val="36"/>
          <w:sz w:val="14"/>
          <w:szCs w:val="14"/>
        </w:rPr>
        <w:t>n</w:t>
      </w:r>
      <w:r>
        <w:rPr>
          <w:rFonts w:ascii="Arial" w:hAnsi="Arial" w:cs="Arial"/>
          <w:kern w:val="36"/>
          <w:sz w:val="14"/>
          <w:szCs w:val="14"/>
        </w:rPr>
        <w:t xml:space="preserve"> aufgrund Ausbildung oder Erfahrung über solches Wissen verfügen musste.</w:t>
      </w:r>
    </w:p>
    <w:p w14:paraId="3F95ECAF"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Die für die Leistungsausführung einschließlich des Probebetriebes erforderliche </w:t>
      </w:r>
      <w:r>
        <w:rPr>
          <w:rFonts w:ascii="Arial" w:hAnsi="Arial" w:cs="Arial"/>
          <w:b/>
          <w:bCs/>
          <w:kern w:val="36"/>
          <w:sz w:val="14"/>
          <w:szCs w:val="14"/>
        </w:rPr>
        <w:t>Energie</w:t>
      </w:r>
      <w:r>
        <w:rPr>
          <w:rFonts w:ascii="Arial" w:hAnsi="Arial" w:cs="Arial"/>
          <w:kern w:val="36"/>
          <w:sz w:val="14"/>
          <w:szCs w:val="14"/>
        </w:rPr>
        <w:t xml:space="preserve"> und Wasserme</w:t>
      </w:r>
      <w:r>
        <w:rPr>
          <w:rFonts w:ascii="Arial" w:hAnsi="Arial" w:cs="Arial"/>
          <w:kern w:val="36"/>
          <w:sz w:val="14"/>
          <w:szCs w:val="14"/>
        </w:rPr>
        <w:t>n</w:t>
      </w:r>
      <w:r>
        <w:rPr>
          <w:rFonts w:ascii="Arial" w:hAnsi="Arial" w:cs="Arial"/>
          <w:kern w:val="36"/>
          <w:sz w:val="14"/>
          <w:szCs w:val="14"/>
        </w:rPr>
        <w:t>gen sind vom Kunden auf dessen Ko</w:t>
      </w:r>
      <w:r>
        <w:rPr>
          <w:rFonts w:ascii="Arial" w:hAnsi="Arial" w:cs="Arial"/>
          <w:kern w:val="36"/>
          <w:sz w:val="14"/>
          <w:szCs w:val="14"/>
        </w:rPr>
        <w:t>s</w:t>
      </w:r>
      <w:r>
        <w:rPr>
          <w:rFonts w:ascii="Arial" w:hAnsi="Arial" w:cs="Arial"/>
          <w:kern w:val="36"/>
          <w:sz w:val="14"/>
          <w:szCs w:val="14"/>
        </w:rPr>
        <w:t>ten beizustellen.</w:t>
      </w:r>
    </w:p>
    <w:p w14:paraId="75A5C1A0"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Der Kunde hat uns für die Zeit der Leistungsausfü</w:t>
      </w:r>
      <w:r>
        <w:rPr>
          <w:rFonts w:ascii="Arial" w:hAnsi="Arial" w:cs="Arial"/>
          <w:kern w:val="36"/>
          <w:sz w:val="14"/>
          <w:szCs w:val="14"/>
        </w:rPr>
        <w:t>h</w:t>
      </w:r>
      <w:r>
        <w:rPr>
          <w:rFonts w:ascii="Arial" w:hAnsi="Arial" w:cs="Arial"/>
          <w:kern w:val="36"/>
          <w:sz w:val="14"/>
          <w:szCs w:val="14"/>
        </w:rPr>
        <w:t xml:space="preserve">rung kostenlos </w:t>
      </w:r>
      <w:proofErr w:type="spellStart"/>
      <w:r>
        <w:rPr>
          <w:rFonts w:ascii="Arial" w:hAnsi="Arial" w:cs="Arial"/>
          <w:b/>
          <w:bCs/>
          <w:kern w:val="36"/>
          <w:sz w:val="14"/>
          <w:szCs w:val="14"/>
        </w:rPr>
        <w:t>versperrbare</w:t>
      </w:r>
      <w:proofErr w:type="spellEnd"/>
      <w:r>
        <w:rPr>
          <w:rFonts w:ascii="Arial" w:hAnsi="Arial" w:cs="Arial"/>
          <w:b/>
          <w:bCs/>
          <w:kern w:val="36"/>
          <w:sz w:val="14"/>
          <w:szCs w:val="14"/>
        </w:rPr>
        <w:t xml:space="preserve"> Räume</w:t>
      </w:r>
      <w:r>
        <w:rPr>
          <w:rFonts w:ascii="Arial" w:hAnsi="Arial" w:cs="Arial"/>
          <w:kern w:val="36"/>
          <w:sz w:val="14"/>
          <w:szCs w:val="14"/>
        </w:rPr>
        <w:t xml:space="preserve"> für den Au</w:t>
      </w:r>
      <w:r>
        <w:rPr>
          <w:rFonts w:ascii="Arial" w:hAnsi="Arial" w:cs="Arial"/>
          <w:kern w:val="36"/>
          <w:sz w:val="14"/>
          <w:szCs w:val="14"/>
        </w:rPr>
        <w:t>f</w:t>
      </w:r>
      <w:r>
        <w:rPr>
          <w:rFonts w:ascii="Arial" w:hAnsi="Arial" w:cs="Arial"/>
          <w:kern w:val="36"/>
          <w:sz w:val="14"/>
          <w:szCs w:val="14"/>
        </w:rPr>
        <w:t>enthalt der Arbeiter sowie für die Lagerung von Wer</w:t>
      </w:r>
      <w:r>
        <w:rPr>
          <w:rFonts w:ascii="Arial" w:hAnsi="Arial" w:cs="Arial"/>
          <w:kern w:val="36"/>
          <w:sz w:val="14"/>
          <w:szCs w:val="14"/>
        </w:rPr>
        <w:t>k</w:t>
      </w:r>
      <w:r>
        <w:rPr>
          <w:rFonts w:ascii="Arial" w:hAnsi="Arial" w:cs="Arial"/>
          <w:kern w:val="36"/>
          <w:sz w:val="14"/>
          <w:szCs w:val="14"/>
        </w:rPr>
        <w:t>zeugen und Materialien zur Verfügung zu stellen.</w:t>
      </w:r>
    </w:p>
    <w:p w14:paraId="7301FEF9"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Leistungsausführung</w:t>
      </w:r>
    </w:p>
    <w:p w14:paraId="2E9F8D5F"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Dem Kunden zumutbare sachlich gerechtferti</w:t>
      </w:r>
      <w:r>
        <w:rPr>
          <w:rFonts w:ascii="Arial" w:hAnsi="Arial" w:cs="Arial"/>
          <w:kern w:val="36"/>
          <w:sz w:val="14"/>
          <w:szCs w:val="14"/>
        </w:rPr>
        <w:t>g</w:t>
      </w:r>
      <w:r>
        <w:rPr>
          <w:rFonts w:ascii="Arial" w:hAnsi="Arial" w:cs="Arial"/>
          <w:kern w:val="36"/>
          <w:sz w:val="14"/>
          <w:szCs w:val="14"/>
        </w:rPr>
        <w:t xml:space="preserve">te geringfügige </w:t>
      </w:r>
      <w:r>
        <w:rPr>
          <w:rFonts w:ascii="Arial" w:hAnsi="Arial" w:cs="Arial"/>
          <w:b/>
          <w:bCs/>
          <w:kern w:val="36"/>
          <w:sz w:val="14"/>
          <w:szCs w:val="14"/>
        </w:rPr>
        <w:t xml:space="preserve">Änderungen unserer </w:t>
      </w:r>
      <w:r>
        <w:rPr>
          <w:rFonts w:ascii="Arial" w:hAnsi="Arial" w:cs="Arial"/>
          <w:b/>
          <w:bCs/>
          <w:color w:val="000000"/>
          <w:kern w:val="36"/>
          <w:sz w:val="14"/>
          <w:szCs w:val="14"/>
        </w:rPr>
        <w:t>Leistungsausfü</w:t>
      </w:r>
      <w:r>
        <w:rPr>
          <w:rFonts w:ascii="Arial" w:hAnsi="Arial" w:cs="Arial"/>
          <w:b/>
          <w:bCs/>
          <w:color w:val="000000"/>
          <w:kern w:val="36"/>
          <w:sz w:val="14"/>
          <w:szCs w:val="14"/>
        </w:rPr>
        <w:t>h</w:t>
      </w:r>
      <w:r>
        <w:rPr>
          <w:rFonts w:ascii="Arial" w:hAnsi="Arial" w:cs="Arial"/>
          <w:b/>
          <w:bCs/>
          <w:color w:val="000000"/>
          <w:kern w:val="36"/>
          <w:sz w:val="14"/>
          <w:szCs w:val="14"/>
        </w:rPr>
        <w:t>rung</w:t>
      </w:r>
      <w:r>
        <w:rPr>
          <w:rFonts w:ascii="Arial" w:hAnsi="Arial" w:cs="Arial"/>
          <w:b/>
          <w:bCs/>
          <w:color w:val="FF0000"/>
          <w:kern w:val="36"/>
          <w:sz w:val="14"/>
          <w:szCs w:val="14"/>
        </w:rPr>
        <w:t xml:space="preserve"> </w:t>
      </w:r>
      <w:r>
        <w:rPr>
          <w:rFonts w:ascii="Arial" w:hAnsi="Arial" w:cs="Arial"/>
          <w:kern w:val="36"/>
          <w:sz w:val="14"/>
          <w:szCs w:val="14"/>
        </w:rPr>
        <w:t>gelten als vorweg genehmigt. Gegenüber Verbra</w:t>
      </w:r>
      <w:r>
        <w:rPr>
          <w:rFonts w:ascii="Arial" w:hAnsi="Arial" w:cs="Arial"/>
          <w:kern w:val="36"/>
          <w:sz w:val="14"/>
          <w:szCs w:val="14"/>
        </w:rPr>
        <w:t>u</w:t>
      </w:r>
      <w:r>
        <w:rPr>
          <w:rFonts w:ascii="Arial" w:hAnsi="Arial" w:cs="Arial"/>
          <w:kern w:val="36"/>
          <w:sz w:val="14"/>
          <w:szCs w:val="14"/>
        </w:rPr>
        <w:t>chern besteht dieses Recht nur, wenn es im Einzelfall ausgehandelt wird.</w:t>
      </w:r>
    </w:p>
    <w:p w14:paraId="39FF332E"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Sachlich (z</w:t>
      </w:r>
      <w:r w:rsidR="004F02DC">
        <w:rPr>
          <w:rFonts w:ascii="Arial" w:hAnsi="Arial" w:cs="Arial"/>
          <w:kern w:val="36"/>
          <w:sz w:val="14"/>
          <w:szCs w:val="14"/>
        </w:rPr>
        <w:t>.</w:t>
      </w:r>
      <w:r>
        <w:rPr>
          <w:rFonts w:ascii="Arial" w:hAnsi="Arial" w:cs="Arial"/>
          <w:kern w:val="36"/>
          <w:sz w:val="14"/>
          <w:szCs w:val="14"/>
        </w:rPr>
        <w:t>B</w:t>
      </w:r>
      <w:r w:rsidR="004F02DC">
        <w:rPr>
          <w:rFonts w:ascii="Arial" w:hAnsi="Arial" w:cs="Arial"/>
          <w:kern w:val="36"/>
          <w:sz w:val="14"/>
          <w:szCs w:val="14"/>
        </w:rPr>
        <w:t>.</w:t>
      </w:r>
      <w:r>
        <w:rPr>
          <w:rFonts w:ascii="Arial" w:hAnsi="Arial" w:cs="Arial"/>
          <w:kern w:val="36"/>
          <w:sz w:val="14"/>
          <w:szCs w:val="14"/>
        </w:rPr>
        <w:t xml:space="preserve"> Baufortschritt,</w:t>
      </w:r>
      <w:r w:rsidR="001934FC">
        <w:rPr>
          <w:rFonts w:ascii="Arial" w:hAnsi="Arial" w:cs="Arial"/>
          <w:kern w:val="36"/>
          <w:sz w:val="14"/>
          <w:szCs w:val="14"/>
        </w:rPr>
        <w:t xml:space="preserve"> Anlagengröße, </w:t>
      </w:r>
      <w:r>
        <w:rPr>
          <w:rFonts w:ascii="Arial" w:hAnsi="Arial" w:cs="Arial"/>
          <w:kern w:val="36"/>
          <w:sz w:val="14"/>
          <w:szCs w:val="14"/>
        </w:rPr>
        <w:t>u.</w:t>
      </w:r>
      <w:r w:rsidR="004F02DC">
        <w:rPr>
          <w:rFonts w:ascii="Arial" w:hAnsi="Arial" w:cs="Arial"/>
          <w:kern w:val="36"/>
          <w:sz w:val="14"/>
          <w:szCs w:val="14"/>
        </w:rPr>
        <w:t xml:space="preserve"> </w:t>
      </w:r>
      <w:r>
        <w:rPr>
          <w:rFonts w:ascii="Arial" w:hAnsi="Arial" w:cs="Arial"/>
          <w:kern w:val="36"/>
          <w:sz w:val="14"/>
          <w:szCs w:val="14"/>
        </w:rPr>
        <w:t xml:space="preserve">a.) gerechtfertigte </w:t>
      </w:r>
      <w:r>
        <w:rPr>
          <w:rFonts w:ascii="Arial" w:hAnsi="Arial" w:cs="Arial"/>
          <w:b/>
          <w:bCs/>
          <w:kern w:val="36"/>
          <w:sz w:val="14"/>
          <w:szCs w:val="14"/>
        </w:rPr>
        <w:t>Teillieferungen</w:t>
      </w:r>
      <w:r>
        <w:rPr>
          <w:rFonts w:ascii="Arial" w:hAnsi="Arial" w:cs="Arial"/>
          <w:kern w:val="36"/>
          <w:sz w:val="14"/>
          <w:szCs w:val="14"/>
        </w:rPr>
        <w:t xml:space="preserve"> und -leistungen sind zulässig und können gesondert in Rechnung gestellt werden.</w:t>
      </w:r>
    </w:p>
    <w:p w14:paraId="0E5B31FF" w14:textId="77777777" w:rsidR="0000736B" w:rsidRDefault="0000736B" w:rsidP="00880032">
      <w:pPr>
        <w:numPr>
          <w:ilvl w:val="0"/>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Leistungsfristen und Termine</w:t>
      </w:r>
    </w:p>
    <w:p w14:paraId="5B99C5A6"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Fristen und Termine verschieben sich bei </w:t>
      </w:r>
      <w:r>
        <w:rPr>
          <w:rFonts w:ascii="Arial" w:hAnsi="Arial" w:cs="Arial"/>
          <w:b/>
          <w:bCs/>
          <w:kern w:val="36"/>
          <w:sz w:val="14"/>
          <w:szCs w:val="14"/>
        </w:rPr>
        <w:t>h</w:t>
      </w:r>
      <w:r>
        <w:rPr>
          <w:rFonts w:ascii="Arial" w:hAnsi="Arial" w:cs="Arial"/>
          <w:b/>
          <w:bCs/>
          <w:kern w:val="36"/>
          <w:sz w:val="14"/>
          <w:szCs w:val="14"/>
        </w:rPr>
        <w:t>ö</w:t>
      </w:r>
      <w:r>
        <w:rPr>
          <w:rFonts w:ascii="Arial" w:hAnsi="Arial" w:cs="Arial"/>
          <w:b/>
          <w:bCs/>
          <w:kern w:val="36"/>
          <w:sz w:val="14"/>
          <w:szCs w:val="14"/>
        </w:rPr>
        <w:t>herer Gewalt</w:t>
      </w:r>
      <w:r>
        <w:rPr>
          <w:rFonts w:ascii="Arial" w:hAnsi="Arial" w:cs="Arial"/>
          <w:kern w:val="36"/>
          <w:sz w:val="14"/>
          <w:szCs w:val="14"/>
        </w:rPr>
        <w:t>, Streik, nicht vorhersehbare und von uns nicht verschuldete Verzögerung unserer Zuli</w:t>
      </w:r>
      <w:r>
        <w:rPr>
          <w:rFonts w:ascii="Arial" w:hAnsi="Arial" w:cs="Arial"/>
          <w:kern w:val="36"/>
          <w:sz w:val="14"/>
          <w:szCs w:val="14"/>
        </w:rPr>
        <w:t>e</w:t>
      </w:r>
      <w:r>
        <w:rPr>
          <w:rFonts w:ascii="Arial" w:hAnsi="Arial" w:cs="Arial"/>
          <w:kern w:val="36"/>
          <w:sz w:val="14"/>
          <w:szCs w:val="14"/>
        </w:rPr>
        <w:t>ferer oder sonstigen vergleichbaren Ereignissen, die nicht in uns</w:t>
      </w:r>
      <w:r>
        <w:rPr>
          <w:rFonts w:ascii="Arial" w:hAnsi="Arial" w:cs="Arial"/>
          <w:kern w:val="36"/>
          <w:sz w:val="14"/>
          <w:szCs w:val="14"/>
        </w:rPr>
        <w:t>e</w:t>
      </w:r>
      <w:r>
        <w:rPr>
          <w:rFonts w:ascii="Arial" w:hAnsi="Arial" w:cs="Arial"/>
          <w:kern w:val="36"/>
          <w:sz w:val="14"/>
          <w:szCs w:val="14"/>
        </w:rPr>
        <w:t>rem Einflussbereich liegen, in jenem Zeitraum, währen</w:t>
      </w:r>
      <w:r>
        <w:rPr>
          <w:rFonts w:ascii="Arial" w:hAnsi="Arial" w:cs="Arial"/>
          <w:kern w:val="36"/>
          <w:sz w:val="14"/>
          <w:szCs w:val="14"/>
        </w:rPr>
        <w:t>d</w:t>
      </w:r>
      <w:r>
        <w:rPr>
          <w:rFonts w:ascii="Arial" w:hAnsi="Arial" w:cs="Arial"/>
          <w:kern w:val="36"/>
          <w:sz w:val="14"/>
          <w:szCs w:val="14"/>
        </w:rPr>
        <w:t>dessen das entsprechende Ereignis anda</w:t>
      </w:r>
      <w:r>
        <w:rPr>
          <w:rFonts w:ascii="Arial" w:hAnsi="Arial" w:cs="Arial"/>
          <w:kern w:val="36"/>
          <w:sz w:val="14"/>
          <w:szCs w:val="14"/>
        </w:rPr>
        <w:t>u</w:t>
      </w:r>
      <w:r>
        <w:rPr>
          <w:rFonts w:ascii="Arial" w:hAnsi="Arial" w:cs="Arial"/>
          <w:kern w:val="36"/>
          <w:sz w:val="14"/>
          <w:szCs w:val="14"/>
        </w:rPr>
        <w:t>ert. Davon unberührt bleibt das Recht des Kunden auf Rücktritt vom Vertrag bei Verzögerungen die eine Bindung an den Vertrag unzumutbar machen.</w:t>
      </w:r>
    </w:p>
    <w:p w14:paraId="35404C1E" w14:textId="77777777" w:rsidR="0000736B" w:rsidRDefault="00C11398"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Wird </w:t>
      </w:r>
      <w:r w:rsidR="0000736B">
        <w:rPr>
          <w:rFonts w:ascii="Arial" w:hAnsi="Arial" w:cs="Arial"/>
          <w:kern w:val="36"/>
          <w:sz w:val="14"/>
          <w:szCs w:val="14"/>
        </w:rPr>
        <w:t xml:space="preserve">der Beginn der Leistungsausführung durch dem </w:t>
      </w:r>
      <w:r w:rsidR="0000736B">
        <w:rPr>
          <w:rFonts w:ascii="Arial" w:hAnsi="Arial" w:cs="Arial"/>
          <w:b/>
          <w:bCs/>
          <w:kern w:val="36"/>
          <w:sz w:val="14"/>
          <w:szCs w:val="14"/>
        </w:rPr>
        <w:t>Kunden zuzurechnende Umstände verzögert</w:t>
      </w:r>
      <w:r w:rsidR="0000736B">
        <w:rPr>
          <w:rFonts w:ascii="Arial" w:hAnsi="Arial" w:cs="Arial"/>
          <w:kern w:val="36"/>
          <w:sz w:val="14"/>
          <w:szCs w:val="14"/>
        </w:rPr>
        <w:t xml:space="preserve"> oder unterbrochen, insbesondere aufgrund der Ve</w:t>
      </w:r>
      <w:r w:rsidR="0000736B">
        <w:rPr>
          <w:rFonts w:ascii="Arial" w:hAnsi="Arial" w:cs="Arial"/>
          <w:kern w:val="36"/>
          <w:sz w:val="14"/>
          <w:szCs w:val="14"/>
        </w:rPr>
        <w:t>r</w:t>
      </w:r>
      <w:r w:rsidR="0000736B">
        <w:rPr>
          <w:rFonts w:ascii="Arial" w:hAnsi="Arial" w:cs="Arial"/>
          <w:kern w:val="36"/>
          <w:sz w:val="14"/>
          <w:szCs w:val="14"/>
        </w:rPr>
        <w:t xml:space="preserve">letzung der Mitwirkungspflichten gemäß Punkt </w:t>
      </w:r>
      <w:r w:rsidR="0000736B">
        <w:rPr>
          <w:rFonts w:ascii="Arial" w:hAnsi="Arial" w:cs="Arial"/>
          <w:kern w:val="36"/>
          <w:sz w:val="14"/>
          <w:szCs w:val="14"/>
        </w:rPr>
        <w:fldChar w:fldCharType="begin"/>
      </w:r>
      <w:r w:rsidR="0000736B">
        <w:rPr>
          <w:rFonts w:ascii="Arial" w:hAnsi="Arial" w:cs="Arial"/>
          <w:kern w:val="36"/>
          <w:sz w:val="14"/>
          <w:szCs w:val="14"/>
        </w:rPr>
        <w:instrText xml:space="preserve"> REF _Ref200768630 \r \h </w:instrText>
      </w:r>
      <w:r w:rsidR="00880032" w:rsidRPr="00880032">
        <w:rPr>
          <w:rFonts w:ascii="Arial" w:hAnsi="Arial" w:cs="Arial"/>
          <w:kern w:val="36"/>
          <w:sz w:val="14"/>
          <w:szCs w:val="14"/>
        </w:rPr>
      </w:r>
      <w:r w:rsidR="0000736B">
        <w:rPr>
          <w:rFonts w:ascii="Arial" w:hAnsi="Arial" w:cs="Arial"/>
          <w:kern w:val="36"/>
          <w:sz w:val="14"/>
          <w:szCs w:val="14"/>
        </w:rPr>
        <w:instrText xml:space="preserve"> \* MERGEFORMAT </w:instrText>
      </w:r>
      <w:r w:rsidR="0000736B">
        <w:rPr>
          <w:rFonts w:ascii="Arial" w:hAnsi="Arial" w:cs="Arial"/>
          <w:kern w:val="36"/>
          <w:sz w:val="14"/>
          <w:szCs w:val="14"/>
        </w:rPr>
        <w:fldChar w:fldCharType="separate"/>
      </w:r>
      <w:r w:rsidR="00880032">
        <w:rPr>
          <w:rFonts w:ascii="Arial" w:hAnsi="Arial" w:cs="Arial"/>
          <w:kern w:val="36"/>
          <w:sz w:val="14"/>
          <w:szCs w:val="14"/>
        </w:rPr>
        <w:t>7</w:t>
      </w:r>
      <w:r w:rsidR="0000736B">
        <w:rPr>
          <w:rFonts w:ascii="Arial" w:hAnsi="Arial" w:cs="Arial"/>
          <w:kern w:val="36"/>
          <w:sz w:val="14"/>
          <w:szCs w:val="14"/>
        </w:rPr>
        <w:fldChar w:fldCharType="end"/>
      </w:r>
      <w:r w:rsidR="0000736B">
        <w:rPr>
          <w:rFonts w:ascii="Arial" w:hAnsi="Arial" w:cs="Arial"/>
          <w:kern w:val="36"/>
          <w:sz w:val="14"/>
          <w:szCs w:val="14"/>
        </w:rPr>
        <w:t>. di</w:t>
      </w:r>
      <w:r w:rsidR="0000736B">
        <w:rPr>
          <w:rFonts w:ascii="Arial" w:hAnsi="Arial" w:cs="Arial"/>
          <w:kern w:val="36"/>
          <w:sz w:val="14"/>
          <w:szCs w:val="14"/>
        </w:rPr>
        <w:t>e</w:t>
      </w:r>
      <w:r w:rsidR="0000736B">
        <w:rPr>
          <w:rFonts w:ascii="Arial" w:hAnsi="Arial" w:cs="Arial"/>
          <w:kern w:val="36"/>
          <w:sz w:val="14"/>
          <w:szCs w:val="14"/>
        </w:rPr>
        <w:t>ser AGB, so werden Leistung</w:t>
      </w:r>
      <w:r w:rsidR="0000736B">
        <w:rPr>
          <w:rFonts w:ascii="Arial" w:hAnsi="Arial" w:cs="Arial"/>
          <w:kern w:val="36"/>
          <w:sz w:val="14"/>
          <w:szCs w:val="14"/>
        </w:rPr>
        <w:t>s</w:t>
      </w:r>
      <w:r w:rsidR="0000736B">
        <w:rPr>
          <w:rFonts w:ascii="Arial" w:hAnsi="Arial" w:cs="Arial"/>
          <w:kern w:val="36"/>
          <w:sz w:val="14"/>
          <w:szCs w:val="14"/>
        </w:rPr>
        <w:t>fristen entsprechend verlängert und vereinbarte Fertigstellungstermine entsprechend hinau</w:t>
      </w:r>
      <w:r w:rsidR="0000736B">
        <w:rPr>
          <w:rFonts w:ascii="Arial" w:hAnsi="Arial" w:cs="Arial"/>
          <w:kern w:val="36"/>
          <w:sz w:val="14"/>
          <w:szCs w:val="14"/>
        </w:rPr>
        <w:t>s</w:t>
      </w:r>
      <w:r w:rsidR="0000736B">
        <w:rPr>
          <w:rFonts w:ascii="Arial" w:hAnsi="Arial" w:cs="Arial"/>
          <w:kern w:val="36"/>
          <w:sz w:val="14"/>
          <w:szCs w:val="14"/>
        </w:rPr>
        <w:t xml:space="preserve">geschoben. </w:t>
      </w:r>
    </w:p>
    <w:p w14:paraId="7EB4FA6E" w14:textId="77777777" w:rsidR="0000736B" w:rsidRDefault="0000736B"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Unternehmerischen Kunden gegenüber sind Li</w:t>
      </w:r>
      <w:r>
        <w:rPr>
          <w:rFonts w:ascii="Arial" w:hAnsi="Arial" w:cs="Arial"/>
          <w:kern w:val="36"/>
          <w:sz w:val="14"/>
          <w:szCs w:val="14"/>
        </w:rPr>
        <w:t>e</w:t>
      </w:r>
      <w:r>
        <w:rPr>
          <w:rFonts w:ascii="Arial" w:hAnsi="Arial" w:cs="Arial"/>
          <w:kern w:val="36"/>
          <w:sz w:val="14"/>
          <w:szCs w:val="14"/>
        </w:rPr>
        <w:t xml:space="preserve">fer- und Fertigstellungstermine nur </w:t>
      </w:r>
      <w:r>
        <w:rPr>
          <w:rFonts w:ascii="Arial" w:hAnsi="Arial" w:cs="Arial"/>
          <w:b/>
          <w:bCs/>
          <w:kern w:val="36"/>
          <w:sz w:val="14"/>
          <w:szCs w:val="14"/>
        </w:rPr>
        <w:t>verbindlich</w:t>
      </w:r>
      <w:r>
        <w:rPr>
          <w:rFonts w:ascii="Arial" w:hAnsi="Arial" w:cs="Arial"/>
          <w:kern w:val="36"/>
          <w:sz w:val="14"/>
          <w:szCs w:val="14"/>
        </w:rPr>
        <w:t>, wenn deren Einhaltung schriftlich zugesagt wurde.</w:t>
      </w:r>
    </w:p>
    <w:p w14:paraId="7FF83E80" w14:textId="77777777" w:rsidR="0000736B" w:rsidRDefault="00FB01AD" w:rsidP="00880032">
      <w:pPr>
        <w:numPr>
          <w:ilvl w:val="0"/>
          <w:numId w:val="1"/>
        </w:numPr>
        <w:tabs>
          <w:tab w:val="left" w:pos="200"/>
          <w:tab w:val="left" w:pos="240"/>
          <w:tab w:val="left" w:pos="360"/>
          <w:tab w:val="left" w:pos="400"/>
          <w:tab w:val="left" w:pos="480"/>
          <w:tab w:val="left" w:pos="600"/>
          <w:tab w:val="left" w:pos="800"/>
        </w:tabs>
        <w:spacing w:after="100" w:line="264" w:lineRule="auto"/>
        <w:outlineLvl w:val="0"/>
        <w:rPr>
          <w:rFonts w:ascii="Arial" w:hAnsi="Arial" w:cs="Arial"/>
          <w:b/>
          <w:bCs/>
          <w:kern w:val="36"/>
          <w:sz w:val="14"/>
          <w:szCs w:val="14"/>
          <w:u w:val="single"/>
        </w:rPr>
      </w:pPr>
      <w:r>
        <w:rPr>
          <w:rFonts w:ascii="Arial" w:hAnsi="Arial" w:cs="Arial"/>
          <w:b/>
          <w:bCs/>
          <w:kern w:val="36"/>
          <w:sz w:val="14"/>
          <w:szCs w:val="14"/>
          <w:u w:val="single"/>
        </w:rPr>
        <w:t xml:space="preserve">Leistungsverzug </w:t>
      </w:r>
    </w:p>
    <w:p w14:paraId="7182AE1B" w14:textId="77777777" w:rsidR="00FB01AD" w:rsidRDefault="00FB01AD" w:rsidP="00880032">
      <w:pPr>
        <w:numPr>
          <w:ilvl w:val="1"/>
          <w:numId w:val="1"/>
        </w:numPr>
        <w:tabs>
          <w:tab w:val="num" w:pos="0"/>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Bei </w:t>
      </w:r>
      <w:r>
        <w:rPr>
          <w:rFonts w:ascii="Arial" w:hAnsi="Arial" w:cs="Arial"/>
          <w:b/>
          <w:bCs/>
          <w:kern w:val="36"/>
          <w:sz w:val="14"/>
          <w:szCs w:val="14"/>
        </w:rPr>
        <w:t>Verzug</w:t>
      </w:r>
      <w:r>
        <w:rPr>
          <w:rFonts w:ascii="Arial" w:hAnsi="Arial" w:cs="Arial"/>
          <w:kern w:val="36"/>
          <w:sz w:val="14"/>
          <w:szCs w:val="14"/>
        </w:rPr>
        <w:t xml:space="preserve"> mit der Vertragserfüllung durch uns steht dem Kunden ein Recht auf Rücktritt vom Vertrag nach Setzung einer angemessenen Nac</w:t>
      </w:r>
      <w:r>
        <w:rPr>
          <w:rFonts w:ascii="Arial" w:hAnsi="Arial" w:cs="Arial"/>
          <w:kern w:val="36"/>
          <w:sz w:val="14"/>
          <w:szCs w:val="14"/>
        </w:rPr>
        <w:t>h</w:t>
      </w:r>
      <w:r>
        <w:rPr>
          <w:rFonts w:ascii="Arial" w:hAnsi="Arial" w:cs="Arial"/>
          <w:kern w:val="36"/>
          <w:sz w:val="14"/>
          <w:szCs w:val="14"/>
        </w:rPr>
        <w:t>frist zu. Die Setzung der Nachfrist hat schriftlich (von unternehmer</w:t>
      </w:r>
      <w:r>
        <w:rPr>
          <w:rFonts w:ascii="Arial" w:hAnsi="Arial" w:cs="Arial"/>
          <w:kern w:val="36"/>
          <w:sz w:val="14"/>
          <w:szCs w:val="14"/>
        </w:rPr>
        <w:t>i</w:t>
      </w:r>
      <w:r>
        <w:rPr>
          <w:rFonts w:ascii="Arial" w:hAnsi="Arial" w:cs="Arial"/>
          <w:kern w:val="36"/>
          <w:sz w:val="14"/>
          <w:szCs w:val="14"/>
        </w:rPr>
        <w:lastRenderedPageBreak/>
        <w:t>schen Kunden mittels eing</w:t>
      </w:r>
      <w:r>
        <w:rPr>
          <w:rFonts w:ascii="Arial" w:hAnsi="Arial" w:cs="Arial"/>
          <w:kern w:val="36"/>
          <w:sz w:val="14"/>
          <w:szCs w:val="14"/>
        </w:rPr>
        <w:t>e</w:t>
      </w:r>
      <w:r>
        <w:rPr>
          <w:rFonts w:ascii="Arial" w:hAnsi="Arial" w:cs="Arial"/>
          <w:kern w:val="36"/>
          <w:sz w:val="14"/>
          <w:szCs w:val="14"/>
        </w:rPr>
        <w:t xml:space="preserve">schriebenen Briefs) unter gleichzeitiger Androhung des Rücktritts zu erfolgen. </w:t>
      </w:r>
    </w:p>
    <w:p w14:paraId="3D5E3A85" w14:textId="77777777" w:rsidR="0000736B" w:rsidRPr="006641A9"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sidRPr="006641A9">
        <w:rPr>
          <w:rFonts w:ascii="Arial" w:hAnsi="Arial" w:cs="Arial"/>
          <w:b/>
          <w:bCs/>
          <w:kern w:val="36"/>
          <w:sz w:val="14"/>
          <w:szCs w:val="14"/>
          <w:u w:val="single"/>
        </w:rPr>
        <w:t xml:space="preserve">Behelfsmäßige Instandsetzung </w:t>
      </w:r>
    </w:p>
    <w:p w14:paraId="62F7CBC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right="-2" w:firstLine="0"/>
        <w:rPr>
          <w:rFonts w:ascii="Arial" w:hAnsi="Arial" w:cs="Arial"/>
          <w:sz w:val="14"/>
          <w:szCs w:val="14"/>
        </w:rPr>
      </w:pPr>
      <w:r>
        <w:rPr>
          <w:rFonts w:ascii="Arial" w:hAnsi="Arial" w:cs="Arial"/>
          <w:sz w:val="14"/>
          <w:szCs w:val="14"/>
        </w:rPr>
        <w:t>Bei behelfsmäßigen Instandsetzungen b</w:t>
      </w:r>
      <w:r>
        <w:rPr>
          <w:rFonts w:ascii="Arial" w:hAnsi="Arial" w:cs="Arial"/>
          <w:sz w:val="14"/>
          <w:szCs w:val="14"/>
        </w:rPr>
        <w:t>e</w:t>
      </w:r>
      <w:r>
        <w:rPr>
          <w:rFonts w:ascii="Arial" w:hAnsi="Arial" w:cs="Arial"/>
          <w:sz w:val="14"/>
          <w:szCs w:val="14"/>
        </w:rPr>
        <w:t>steht lediglich eine sehr beschränkte und den U</w:t>
      </w:r>
      <w:r>
        <w:rPr>
          <w:rFonts w:ascii="Arial" w:hAnsi="Arial" w:cs="Arial"/>
          <w:sz w:val="14"/>
          <w:szCs w:val="14"/>
        </w:rPr>
        <w:t>m</w:t>
      </w:r>
      <w:r>
        <w:rPr>
          <w:rFonts w:ascii="Arial" w:hAnsi="Arial" w:cs="Arial"/>
          <w:sz w:val="14"/>
          <w:szCs w:val="14"/>
        </w:rPr>
        <w:t xml:space="preserve">ständen entsprechende Haltbarkeit. </w:t>
      </w:r>
    </w:p>
    <w:p w14:paraId="57511B08"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Gefahrtragung</w:t>
      </w:r>
    </w:p>
    <w:p w14:paraId="5D86F345"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Die Gefahr für von uns </w:t>
      </w:r>
      <w:r>
        <w:rPr>
          <w:rFonts w:ascii="Arial" w:hAnsi="Arial" w:cs="Arial"/>
          <w:b/>
          <w:bCs/>
          <w:kern w:val="36"/>
          <w:sz w:val="14"/>
          <w:szCs w:val="14"/>
        </w:rPr>
        <w:t>angelieferten und am Leistungsort gelagerten</w:t>
      </w:r>
      <w:r>
        <w:rPr>
          <w:rFonts w:ascii="Arial" w:hAnsi="Arial" w:cs="Arial"/>
          <w:kern w:val="36"/>
          <w:sz w:val="14"/>
          <w:szCs w:val="14"/>
        </w:rPr>
        <w:t xml:space="preserve"> oder montierten Materi</w:t>
      </w:r>
      <w:r>
        <w:rPr>
          <w:rFonts w:ascii="Arial" w:hAnsi="Arial" w:cs="Arial"/>
          <w:kern w:val="36"/>
          <w:sz w:val="14"/>
          <w:szCs w:val="14"/>
        </w:rPr>
        <w:t>a</w:t>
      </w:r>
      <w:r>
        <w:rPr>
          <w:rFonts w:ascii="Arial" w:hAnsi="Arial" w:cs="Arial"/>
          <w:kern w:val="36"/>
          <w:sz w:val="14"/>
          <w:szCs w:val="14"/>
        </w:rPr>
        <w:t>lien und Geräten trägt der Kunde. Vom Kunden verschu</w:t>
      </w:r>
      <w:r>
        <w:rPr>
          <w:rFonts w:ascii="Arial" w:hAnsi="Arial" w:cs="Arial"/>
          <w:kern w:val="36"/>
          <w:sz w:val="14"/>
          <w:szCs w:val="14"/>
        </w:rPr>
        <w:t>l</w:t>
      </w:r>
      <w:r>
        <w:rPr>
          <w:rFonts w:ascii="Arial" w:hAnsi="Arial" w:cs="Arial"/>
          <w:kern w:val="36"/>
          <w:sz w:val="14"/>
          <w:szCs w:val="14"/>
        </w:rPr>
        <w:t>dete Verluste und Beschädigungen gehen zu seinen Lasten.</w:t>
      </w:r>
    </w:p>
    <w:p w14:paraId="1D2F9774"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Annahmeverzug</w:t>
      </w:r>
    </w:p>
    <w:p w14:paraId="45D1FA82"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color w:val="000000"/>
          <w:kern w:val="36"/>
          <w:sz w:val="14"/>
          <w:szCs w:val="14"/>
        </w:rPr>
      </w:pPr>
      <w:r>
        <w:rPr>
          <w:rFonts w:ascii="Arial" w:hAnsi="Arial" w:cs="Arial"/>
          <w:kern w:val="36"/>
          <w:sz w:val="14"/>
          <w:szCs w:val="14"/>
        </w:rPr>
        <w:t xml:space="preserve">Gerät der Kunde länger als </w:t>
      </w:r>
      <w:r w:rsidR="005150CC">
        <w:rPr>
          <w:rFonts w:ascii="Arial" w:hAnsi="Arial" w:cs="Arial"/>
          <w:kern w:val="36"/>
          <w:sz w:val="14"/>
          <w:szCs w:val="14"/>
        </w:rPr>
        <w:t xml:space="preserve">____ </w:t>
      </w:r>
      <w:r>
        <w:rPr>
          <w:rFonts w:ascii="Arial" w:hAnsi="Arial" w:cs="Arial"/>
          <w:kern w:val="36"/>
          <w:sz w:val="14"/>
          <w:szCs w:val="14"/>
        </w:rPr>
        <w:t>Wochen in Annahmeverzug (Verweigerung der Annahme, Ve</w:t>
      </w:r>
      <w:r>
        <w:rPr>
          <w:rFonts w:ascii="Arial" w:hAnsi="Arial" w:cs="Arial"/>
          <w:kern w:val="36"/>
          <w:sz w:val="14"/>
          <w:szCs w:val="14"/>
        </w:rPr>
        <w:t>r</w:t>
      </w:r>
      <w:r>
        <w:rPr>
          <w:rFonts w:ascii="Arial" w:hAnsi="Arial" w:cs="Arial"/>
          <w:kern w:val="36"/>
          <w:sz w:val="14"/>
          <w:szCs w:val="14"/>
        </w:rPr>
        <w:t>zug mit Vorleistungen oder anders), und hat der Kunde trotz angemessener Nachfristsetzung nicht für die Beseit</w:t>
      </w:r>
      <w:r>
        <w:rPr>
          <w:rFonts w:ascii="Arial" w:hAnsi="Arial" w:cs="Arial"/>
          <w:kern w:val="36"/>
          <w:sz w:val="14"/>
          <w:szCs w:val="14"/>
        </w:rPr>
        <w:t>i</w:t>
      </w:r>
      <w:r>
        <w:rPr>
          <w:rFonts w:ascii="Arial" w:hAnsi="Arial" w:cs="Arial"/>
          <w:kern w:val="36"/>
          <w:sz w:val="14"/>
          <w:szCs w:val="14"/>
        </w:rPr>
        <w:t>gung der ihm zuzurechnenden U</w:t>
      </w:r>
      <w:r>
        <w:rPr>
          <w:rFonts w:ascii="Arial" w:hAnsi="Arial" w:cs="Arial"/>
          <w:kern w:val="36"/>
          <w:sz w:val="14"/>
          <w:szCs w:val="14"/>
        </w:rPr>
        <w:t>m</w:t>
      </w:r>
      <w:r>
        <w:rPr>
          <w:rFonts w:ascii="Arial" w:hAnsi="Arial" w:cs="Arial"/>
          <w:kern w:val="36"/>
          <w:sz w:val="14"/>
          <w:szCs w:val="14"/>
        </w:rPr>
        <w:t>stände gesorgt, welche die Leistungsausführung verzögern oder ve</w:t>
      </w:r>
      <w:r>
        <w:rPr>
          <w:rFonts w:ascii="Arial" w:hAnsi="Arial" w:cs="Arial"/>
          <w:kern w:val="36"/>
          <w:sz w:val="14"/>
          <w:szCs w:val="14"/>
        </w:rPr>
        <w:t>r</w:t>
      </w:r>
      <w:r>
        <w:rPr>
          <w:rFonts w:ascii="Arial" w:hAnsi="Arial" w:cs="Arial"/>
          <w:kern w:val="36"/>
          <w:sz w:val="14"/>
          <w:szCs w:val="14"/>
        </w:rPr>
        <w:t>hindern, dürfen wir bei aufrechtem Vertrag über die für die Leistungsau</w:t>
      </w:r>
      <w:r>
        <w:rPr>
          <w:rFonts w:ascii="Arial" w:hAnsi="Arial" w:cs="Arial"/>
          <w:kern w:val="36"/>
          <w:sz w:val="14"/>
          <w:szCs w:val="14"/>
        </w:rPr>
        <w:t>s</w:t>
      </w:r>
      <w:r>
        <w:rPr>
          <w:rFonts w:ascii="Arial" w:hAnsi="Arial" w:cs="Arial"/>
          <w:kern w:val="36"/>
          <w:sz w:val="14"/>
          <w:szCs w:val="14"/>
        </w:rPr>
        <w:t xml:space="preserve">führung spezifizierten </w:t>
      </w:r>
      <w:r>
        <w:rPr>
          <w:rFonts w:ascii="Arial" w:hAnsi="Arial" w:cs="Arial"/>
          <w:b/>
          <w:bCs/>
          <w:kern w:val="36"/>
          <w:sz w:val="14"/>
          <w:szCs w:val="14"/>
        </w:rPr>
        <w:t>Geräte</w:t>
      </w:r>
      <w:r w:rsidR="006641A9">
        <w:rPr>
          <w:rFonts w:ascii="Arial" w:hAnsi="Arial" w:cs="Arial"/>
          <w:b/>
          <w:bCs/>
          <w:kern w:val="36"/>
          <w:sz w:val="14"/>
          <w:szCs w:val="14"/>
        </w:rPr>
        <w:t>, Teile</w:t>
      </w:r>
      <w:r>
        <w:rPr>
          <w:rFonts w:ascii="Arial" w:hAnsi="Arial" w:cs="Arial"/>
          <w:b/>
          <w:bCs/>
          <w:kern w:val="36"/>
          <w:sz w:val="14"/>
          <w:szCs w:val="14"/>
        </w:rPr>
        <w:t xml:space="preserve"> und Materialien anderweitig </w:t>
      </w:r>
      <w:r>
        <w:rPr>
          <w:rFonts w:ascii="Arial" w:hAnsi="Arial" w:cs="Arial"/>
          <w:b/>
          <w:bCs/>
          <w:color w:val="000000"/>
          <w:kern w:val="36"/>
          <w:sz w:val="14"/>
          <w:szCs w:val="14"/>
        </w:rPr>
        <w:t>verfügen</w:t>
      </w:r>
      <w:r>
        <w:rPr>
          <w:rFonts w:ascii="Arial" w:hAnsi="Arial" w:cs="Arial"/>
          <w:color w:val="000000"/>
          <w:kern w:val="36"/>
          <w:sz w:val="14"/>
          <w:szCs w:val="14"/>
        </w:rPr>
        <w:t>, sofern wir im Fall der Fortse</w:t>
      </w:r>
      <w:r>
        <w:rPr>
          <w:rFonts w:ascii="Arial" w:hAnsi="Arial" w:cs="Arial"/>
          <w:color w:val="000000"/>
          <w:kern w:val="36"/>
          <w:sz w:val="14"/>
          <w:szCs w:val="14"/>
        </w:rPr>
        <w:t>t</w:t>
      </w:r>
      <w:r>
        <w:rPr>
          <w:rFonts w:ascii="Arial" w:hAnsi="Arial" w:cs="Arial"/>
          <w:color w:val="000000"/>
          <w:kern w:val="36"/>
          <w:sz w:val="14"/>
          <w:szCs w:val="14"/>
        </w:rPr>
        <w:t>zung der Leistungsausführung diese innerhalb einer den jeweiligen Gegebenheiten angemessenen Frist nachb</w:t>
      </w:r>
      <w:r>
        <w:rPr>
          <w:rFonts w:ascii="Arial" w:hAnsi="Arial" w:cs="Arial"/>
          <w:color w:val="000000"/>
          <w:kern w:val="36"/>
          <w:sz w:val="14"/>
          <w:szCs w:val="14"/>
        </w:rPr>
        <w:t>e</w:t>
      </w:r>
      <w:r>
        <w:rPr>
          <w:rFonts w:ascii="Arial" w:hAnsi="Arial" w:cs="Arial"/>
          <w:color w:val="000000"/>
          <w:kern w:val="36"/>
          <w:sz w:val="14"/>
          <w:szCs w:val="14"/>
        </w:rPr>
        <w:t>scha</w:t>
      </w:r>
      <w:r>
        <w:rPr>
          <w:rFonts w:ascii="Arial" w:hAnsi="Arial" w:cs="Arial"/>
          <w:color w:val="000000"/>
          <w:kern w:val="36"/>
          <w:sz w:val="14"/>
          <w:szCs w:val="14"/>
        </w:rPr>
        <w:t>f</w:t>
      </w:r>
      <w:r>
        <w:rPr>
          <w:rFonts w:ascii="Arial" w:hAnsi="Arial" w:cs="Arial"/>
          <w:color w:val="000000"/>
          <w:kern w:val="36"/>
          <w:sz w:val="14"/>
          <w:szCs w:val="14"/>
        </w:rPr>
        <w:t xml:space="preserve">fen. </w:t>
      </w:r>
    </w:p>
    <w:p w14:paraId="23841E00"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Bei Annahmeverzug des Kunden sind wir </w:t>
      </w:r>
      <w:r>
        <w:rPr>
          <w:rFonts w:ascii="Arial" w:hAnsi="Arial" w:cs="Arial"/>
          <w:color w:val="000000"/>
          <w:kern w:val="36"/>
          <w:sz w:val="14"/>
          <w:szCs w:val="14"/>
        </w:rPr>
        <w:t xml:space="preserve">ebenso </w:t>
      </w:r>
      <w:r>
        <w:rPr>
          <w:rFonts w:ascii="Arial" w:hAnsi="Arial" w:cs="Arial"/>
          <w:kern w:val="36"/>
          <w:sz w:val="14"/>
          <w:szCs w:val="14"/>
        </w:rPr>
        <w:t xml:space="preserve">berechtigt, </w:t>
      </w:r>
      <w:r>
        <w:rPr>
          <w:rFonts w:ascii="Arial" w:hAnsi="Arial" w:cs="Arial"/>
          <w:color w:val="000000"/>
          <w:kern w:val="36"/>
          <w:sz w:val="14"/>
          <w:szCs w:val="14"/>
        </w:rPr>
        <w:t>bei Bestehen auf Vertragserfü</w:t>
      </w:r>
      <w:r>
        <w:rPr>
          <w:rFonts w:ascii="Arial" w:hAnsi="Arial" w:cs="Arial"/>
          <w:color w:val="000000"/>
          <w:kern w:val="36"/>
          <w:sz w:val="14"/>
          <w:szCs w:val="14"/>
        </w:rPr>
        <w:t>l</w:t>
      </w:r>
      <w:r>
        <w:rPr>
          <w:rFonts w:ascii="Arial" w:hAnsi="Arial" w:cs="Arial"/>
          <w:color w:val="000000"/>
          <w:kern w:val="36"/>
          <w:sz w:val="14"/>
          <w:szCs w:val="14"/>
        </w:rPr>
        <w:t xml:space="preserve">lung die </w:t>
      </w:r>
      <w:r>
        <w:rPr>
          <w:rFonts w:ascii="Arial" w:hAnsi="Arial" w:cs="Arial"/>
          <w:kern w:val="36"/>
          <w:sz w:val="14"/>
          <w:szCs w:val="14"/>
        </w:rPr>
        <w:t xml:space="preserve">Ware bei uns </w:t>
      </w:r>
      <w:r>
        <w:rPr>
          <w:rFonts w:ascii="Arial" w:hAnsi="Arial" w:cs="Arial"/>
          <w:b/>
          <w:bCs/>
          <w:kern w:val="36"/>
          <w:sz w:val="14"/>
          <w:szCs w:val="14"/>
        </w:rPr>
        <w:t>einzulagern</w:t>
      </w:r>
      <w:r>
        <w:rPr>
          <w:rFonts w:ascii="Arial" w:hAnsi="Arial" w:cs="Arial"/>
          <w:kern w:val="36"/>
          <w:sz w:val="14"/>
          <w:szCs w:val="14"/>
        </w:rPr>
        <w:t>, wofür uns eine Lagerg</w:t>
      </w:r>
      <w:r>
        <w:rPr>
          <w:rFonts w:ascii="Arial" w:hAnsi="Arial" w:cs="Arial"/>
          <w:kern w:val="36"/>
          <w:sz w:val="14"/>
          <w:szCs w:val="14"/>
        </w:rPr>
        <w:t>e</w:t>
      </w:r>
      <w:r>
        <w:rPr>
          <w:rFonts w:ascii="Arial" w:hAnsi="Arial" w:cs="Arial"/>
          <w:kern w:val="36"/>
          <w:sz w:val="14"/>
          <w:szCs w:val="14"/>
        </w:rPr>
        <w:t xml:space="preserve">bühr in Höhe von ___  zusteht. </w:t>
      </w:r>
    </w:p>
    <w:p w14:paraId="1E7FB880"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Davon unberührt bleibt unser Recht, das En</w:t>
      </w:r>
      <w:r>
        <w:rPr>
          <w:rFonts w:ascii="Arial" w:hAnsi="Arial" w:cs="Arial"/>
          <w:kern w:val="36"/>
          <w:sz w:val="14"/>
          <w:szCs w:val="14"/>
        </w:rPr>
        <w:t>t</w:t>
      </w:r>
      <w:r>
        <w:rPr>
          <w:rFonts w:ascii="Arial" w:hAnsi="Arial" w:cs="Arial"/>
          <w:kern w:val="36"/>
          <w:sz w:val="14"/>
          <w:szCs w:val="14"/>
        </w:rPr>
        <w:t>gelt für erbrachte Leistungen fällig zu stellen und nach ang</w:t>
      </w:r>
      <w:r>
        <w:rPr>
          <w:rFonts w:ascii="Arial" w:hAnsi="Arial" w:cs="Arial"/>
          <w:kern w:val="36"/>
          <w:sz w:val="14"/>
          <w:szCs w:val="14"/>
        </w:rPr>
        <w:t>e</w:t>
      </w:r>
      <w:r>
        <w:rPr>
          <w:rFonts w:ascii="Arial" w:hAnsi="Arial" w:cs="Arial"/>
          <w:kern w:val="36"/>
          <w:sz w:val="14"/>
          <w:szCs w:val="14"/>
        </w:rPr>
        <w:t xml:space="preserve">messener Nachfrist vom Vertrag </w:t>
      </w:r>
      <w:r>
        <w:rPr>
          <w:rFonts w:ascii="Arial" w:hAnsi="Arial" w:cs="Arial"/>
          <w:b/>
          <w:bCs/>
          <w:kern w:val="36"/>
          <w:sz w:val="14"/>
          <w:szCs w:val="14"/>
        </w:rPr>
        <w:t>zurückzutr</w:t>
      </w:r>
      <w:r>
        <w:rPr>
          <w:rFonts w:ascii="Arial" w:hAnsi="Arial" w:cs="Arial"/>
          <w:b/>
          <w:bCs/>
          <w:kern w:val="36"/>
          <w:sz w:val="14"/>
          <w:szCs w:val="14"/>
        </w:rPr>
        <w:t>e</w:t>
      </w:r>
      <w:r>
        <w:rPr>
          <w:rFonts w:ascii="Arial" w:hAnsi="Arial" w:cs="Arial"/>
          <w:b/>
          <w:bCs/>
          <w:kern w:val="36"/>
          <w:sz w:val="14"/>
          <w:szCs w:val="14"/>
        </w:rPr>
        <w:t>ten</w:t>
      </w:r>
      <w:r>
        <w:rPr>
          <w:rFonts w:ascii="Arial" w:hAnsi="Arial" w:cs="Arial"/>
          <w:kern w:val="36"/>
          <w:sz w:val="14"/>
          <w:szCs w:val="14"/>
        </w:rPr>
        <w:t xml:space="preserve">. </w:t>
      </w:r>
    </w:p>
    <w:p w14:paraId="24D5B97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Im Falle eines berechtigten Rücktritts vom Ve</w:t>
      </w:r>
      <w:r>
        <w:rPr>
          <w:rFonts w:ascii="Arial" w:hAnsi="Arial" w:cs="Arial"/>
          <w:kern w:val="36"/>
          <w:sz w:val="14"/>
          <w:szCs w:val="14"/>
        </w:rPr>
        <w:t>r</w:t>
      </w:r>
      <w:r>
        <w:rPr>
          <w:rFonts w:ascii="Arial" w:hAnsi="Arial" w:cs="Arial"/>
          <w:kern w:val="36"/>
          <w:sz w:val="14"/>
          <w:szCs w:val="14"/>
        </w:rPr>
        <w:t xml:space="preserve">trag dürfen wir einen pauschalierten </w:t>
      </w:r>
      <w:r>
        <w:rPr>
          <w:rFonts w:ascii="Arial" w:hAnsi="Arial" w:cs="Arial"/>
          <w:b/>
          <w:bCs/>
          <w:kern w:val="36"/>
          <w:sz w:val="14"/>
          <w:szCs w:val="14"/>
        </w:rPr>
        <w:t>Schade</w:t>
      </w:r>
      <w:r>
        <w:rPr>
          <w:rFonts w:ascii="Arial" w:hAnsi="Arial" w:cs="Arial"/>
          <w:b/>
          <w:bCs/>
          <w:kern w:val="36"/>
          <w:sz w:val="14"/>
          <w:szCs w:val="14"/>
        </w:rPr>
        <w:t>n</w:t>
      </w:r>
      <w:r>
        <w:rPr>
          <w:rFonts w:ascii="Arial" w:hAnsi="Arial" w:cs="Arial"/>
          <w:b/>
          <w:bCs/>
          <w:kern w:val="36"/>
          <w:sz w:val="14"/>
          <w:szCs w:val="14"/>
        </w:rPr>
        <w:t>ersatz</w:t>
      </w:r>
      <w:r>
        <w:rPr>
          <w:rFonts w:ascii="Arial" w:hAnsi="Arial" w:cs="Arial"/>
          <w:kern w:val="36"/>
          <w:sz w:val="14"/>
          <w:szCs w:val="14"/>
        </w:rPr>
        <w:t xml:space="preserve"> in Höhe von ___ % des Auftragswertes zuzüglich USt ohne Nachweis des tatsächlichen Schadens vom Kunden verlangen. Die Verpflichtung zur Zahlung eines Sch</w:t>
      </w:r>
      <w:r>
        <w:rPr>
          <w:rFonts w:ascii="Arial" w:hAnsi="Arial" w:cs="Arial"/>
          <w:kern w:val="36"/>
          <w:sz w:val="14"/>
          <w:szCs w:val="14"/>
        </w:rPr>
        <w:t>a</w:t>
      </w:r>
      <w:r>
        <w:rPr>
          <w:rFonts w:ascii="Arial" w:hAnsi="Arial" w:cs="Arial"/>
          <w:kern w:val="36"/>
          <w:sz w:val="14"/>
          <w:szCs w:val="14"/>
        </w:rPr>
        <w:t>denersatzes durch einen unternehmer</w:t>
      </w:r>
      <w:r>
        <w:rPr>
          <w:rFonts w:ascii="Arial" w:hAnsi="Arial" w:cs="Arial"/>
          <w:kern w:val="36"/>
          <w:sz w:val="14"/>
          <w:szCs w:val="14"/>
        </w:rPr>
        <w:t>i</w:t>
      </w:r>
      <w:r>
        <w:rPr>
          <w:rFonts w:ascii="Arial" w:hAnsi="Arial" w:cs="Arial"/>
          <w:kern w:val="36"/>
          <w:sz w:val="14"/>
          <w:szCs w:val="14"/>
        </w:rPr>
        <w:t>schen Kunden ist vom Ve</w:t>
      </w:r>
      <w:r>
        <w:rPr>
          <w:rFonts w:ascii="Arial" w:hAnsi="Arial" w:cs="Arial"/>
          <w:kern w:val="36"/>
          <w:sz w:val="14"/>
          <w:szCs w:val="14"/>
        </w:rPr>
        <w:t>r</w:t>
      </w:r>
      <w:r>
        <w:rPr>
          <w:rFonts w:ascii="Arial" w:hAnsi="Arial" w:cs="Arial"/>
          <w:kern w:val="36"/>
          <w:sz w:val="14"/>
          <w:szCs w:val="14"/>
        </w:rPr>
        <w:t>schulden unabhängig.</w:t>
      </w:r>
    </w:p>
    <w:p w14:paraId="36385E66"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Die Geltendmachung eines </w:t>
      </w:r>
      <w:r>
        <w:rPr>
          <w:rFonts w:ascii="Arial" w:hAnsi="Arial" w:cs="Arial"/>
          <w:b/>
          <w:bCs/>
          <w:kern w:val="36"/>
          <w:sz w:val="14"/>
          <w:szCs w:val="14"/>
        </w:rPr>
        <w:t>höheren Sch</w:t>
      </w:r>
      <w:r>
        <w:rPr>
          <w:rFonts w:ascii="Arial" w:hAnsi="Arial" w:cs="Arial"/>
          <w:b/>
          <w:bCs/>
          <w:kern w:val="36"/>
          <w:sz w:val="14"/>
          <w:szCs w:val="14"/>
        </w:rPr>
        <w:t>a</w:t>
      </w:r>
      <w:r>
        <w:rPr>
          <w:rFonts w:ascii="Arial" w:hAnsi="Arial" w:cs="Arial"/>
          <w:b/>
          <w:bCs/>
          <w:kern w:val="36"/>
          <w:sz w:val="14"/>
          <w:szCs w:val="14"/>
        </w:rPr>
        <w:t>dens</w:t>
      </w:r>
      <w:r>
        <w:rPr>
          <w:rFonts w:ascii="Arial" w:hAnsi="Arial" w:cs="Arial"/>
          <w:kern w:val="36"/>
          <w:sz w:val="14"/>
          <w:szCs w:val="14"/>
        </w:rPr>
        <w:t xml:space="preserve"> ist zulässig. Gegenüber Verbrauchern b</w:t>
      </w:r>
      <w:r>
        <w:rPr>
          <w:rFonts w:ascii="Arial" w:hAnsi="Arial" w:cs="Arial"/>
          <w:kern w:val="36"/>
          <w:sz w:val="14"/>
          <w:szCs w:val="14"/>
        </w:rPr>
        <w:t>e</w:t>
      </w:r>
      <w:r>
        <w:rPr>
          <w:rFonts w:ascii="Arial" w:hAnsi="Arial" w:cs="Arial"/>
          <w:kern w:val="36"/>
          <w:sz w:val="14"/>
          <w:szCs w:val="14"/>
        </w:rPr>
        <w:t>steht dieses Recht nur, wenn es im Einzelfall au</w:t>
      </w:r>
      <w:r>
        <w:rPr>
          <w:rFonts w:ascii="Arial" w:hAnsi="Arial" w:cs="Arial"/>
          <w:kern w:val="36"/>
          <w:sz w:val="14"/>
          <w:szCs w:val="14"/>
        </w:rPr>
        <w:t>s</w:t>
      </w:r>
      <w:r>
        <w:rPr>
          <w:rFonts w:ascii="Arial" w:hAnsi="Arial" w:cs="Arial"/>
          <w:kern w:val="36"/>
          <w:sz w:val="14"/>
          <w:szCs w:val="14"/>
        </w:rPr>
        <w:t>gehandelt wird.</w:t>
      </w:r>
    </w:p>
    <w:p w14:paraId="2B8A3EEE"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Eigentumsvorbehalt</w:t>
      </w:r>
    </w:p>
    <w:p w14:paraId="719CFC10"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Die von uns gelieferte, montierte oder </w:t>
      </w:r>
      <w:r>
        <w:rPr>
          <w:rFonts w:ascii="Arial" w:hAnsi="Arial" w:cs="Arial"/>
          <w:color w:val="000000"/>
          <w:kern w:val="36"/>
          <w:sz w:val="14"/>
          <w:szCs w:val="14"/>
        </w:rPr>
        <w:t>sonst übe</w:t>
      </w:r>
      <w:r>
        <w:rPr>
          <w:rFonts w:ascii="Arial" w:hAnsi="Arial" w:cs="Arial"/>
          <w:color w:val="000000"/>
          <w:kern w:val="36"/>
          <w:sz w:val="14"/>
          <w:szCs w:val="14"/>
        </w:rPr>
        <w:t>r</w:t>
      </w:r>
      <w:r>
        <w:rPr>
          <w:rFonts w:ascii="Arial" w:hAnsi="Arial" w:cs="Arial"/>
          <w:color w:val="000000"/>
          <w:kern w:val="36"/>
          <w:sz w:val="14"/>
          <w:szCs w:val="14"/>
        </w:rPr>
        <w:t xml:space="preserve">gebene </w:t>
      </w:r>
      <w:r>
        <w:rPr>
          <w:rFonts w:ascii="Arial" w:hAnsi="Arial" w:cs="Arial"/>
          <w:kern w:val="36"/>
          <w:sz w:val="14"/>
          <w:szCs w:val="14"/>
        </w:rPr>
        <w:t>Ware bleibt bis zur vollständigen Beza</w:t>
      </w:r>
      <w:r>
        <w:rPr>
          <w:rFonts w:ascii="Arial" w:hAnsi="Arial" w:cs="Arial"/>
          <w:kern w:val="36"/>
          <w:sz w:val="14"/>
          <w:szCs w:val="14"/>
        </w:rPr>
        <w:t>h</w:t>
      </w:r>
      <w:r>
        <w:rPr>
          <w:rFonts w:ascii="Arial" w:hAnsi="Arial" w:cs="Arial"/>
          <w:kern w:val="36"/>
          <w:sz w:val="14"/>
          <w:szCs w:val="14"/>
        </w:rPr>
        <w:t xml:space="preserve">lung unser Eigentum. </w:t>
      </w:r>
    </w:p>
    <w:p w14:paraId="2E7ED638"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Eine </w:t>
      </w:r>
      <w:r>
        <w:rPr>
          <w:rFonts w:ascii="Arial" w:hAnsi="Arial" w:cs="Arial"/>
          <w:b/>
          <w:bCs/>
          <w:kern w:val="36"/>
          <w:sz w:val="14"/>
          <w:szCs w:val="14"/>
        </w:rPr>
        <w:t>Weiterveräußerung</w:t>
      </w:r>
      <w:r>
        <w:rPr>
          <w:rFonts w:ascii="Arial" w:hAnsi="Arial" w:cs="Arial"/>
          <w:kern w:val="36"/>
          <w:sz w:val="14"/>
          <w:szCs w:val="14"/>
        </w:rPr>
        <w:t xml:space="preserve"> ist nur zulässig, wenn uns diese rechtzeitig vorher unter Angabe des N</w:t>
      </w:r>
      <w:r>
        <w:rPr>
          <w:rFonts w:ascii="Arial" w:hAnsi="Arial" w:cs="Arial"/>
          <w:kern w:val="36"/>
          <w:sz w:val="14"/>
          <w:szCs w:val="14"/>
        </w:rPr>
        <w:t>a</w:t>
      </w:r>
      <w:r>
        <w:rPr>
          <w:rFonts w:ascii="Arial" w:hAnsi="Arial" w:cs="Arial"/>
          <w:kern w:val="36"/>
          <w:sz w:val="14"/>
          <w:szCs w:val="14"/>
        </w:rPr>
        <w:t>mens und der Anschrift des Käufers bekannt geg</w:t>
      </w:r>
      <w:r>
        <w:rPr>
          <w:rFonts w:ascii="Arial" w:hAnsi="Arial" w:cs="Arial"/>
          <w:kern w:val="36"/>
          <w:sz w:val="14"/>
          <w:szCs w:val="14"/>
        </w:rPr>
        <w:t>e</w:t>
      </w:r>
      <w:r>
        <w:rPr>
          <w:rFonts w:ascii="Arial" w:hAnsi="Arial" w:cs="Arial"/>
          <w:kern w:val="36"/>
          <w:sz w:val="14"/>
          <w:szCs w:val="14"/>
        </w:rPr>
        <w:t xml:space="preserve">ben wurde und wir der Veräußerung zustimmen. </w:t>
      </w:r>
    </w:p>
    <w:p w14:paraId="52ECE51B"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Im Fall unserer Zustimmung gilt die Kaufpreisford</w:t>
      </w:r>
      <w:r>
        <w:rPr>
          <w:rFonts w:ascii="Arial" w:hAnsi="Arial" w:cs="Arial"/>
          <w:kern w:val="36"/>
          <w:sz w:val="14"/>
          <w:szCs w:val="14"/>
        </w:rPr>
        <w:t>e</w:t>
      </w:r>
      <w:r>
        <w:rPr>
          <w:rFonts w:ascii="Arial" w:hAnsi="Arial" w:cs="Arial"/>
          <w:kern w:val="36"/>
          <w:sz w:val="14"/>
          <w:szCs w:val="14"/>
        </w:rPr>
        <w:t xml:space="preserve">rung bereits jetzt als an uns </w:t>
      </w:r>
      <w:r>
        <w:rPr>
          <w:rFonts w:ascii="Arial" w:hAnsi="Arial" w:cs="Arial"/>
          <w:b/>
          <w:bCs/>
          <w:kern w:val="36"/>
          <w:sz w:val="14"/>
          <w:szCs w:val="14"/>
        </w:rPr>
        <w:t>abgetreten</w:t>
      </w:r>
      <w:r>
        <w:rPr>
          <w:rFonts w:ascii="Arial" w:hAnsi="Arial" w:cs="Arial"/>
          <w:kern w:val="36"/>
          <w:sz w:val="14"/>
          <w:szCs w:val="14"/>
        </w:rPr>
        <w:t xml:space="preserve">. </w:t>
      </w:r>
    </w:p>
    <w:p w14:paraId="651E109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Gerät der Kunde in Zahlungsverzug, sind wir bei angemessener Nachfristsetzung berechtigt, die Vorb</w:t>
      </w:r>
      <w:r>
        <w:rPr>
          <w:rFonts w:ascii="Arial" w:hAnsi="Arial" w:cs="Arial"/>
          <w:kern w:val="36"/>
          <w:sz w:val="14"/>
          <w:szCs w:val="14"/>
        </w:rPr>
        <w:t>e</w:t>
      </w:r>
      <w:r>
        <w:rPr>
          <w:rFonts w:ascii="Arial" w:hAnsi="Arial" w:cs="Arial"/>
          <w:kern w:val="36"/>
          <w:sz w:val="14"/>
          <w:szCs w:val="14"/>
        </w:rPr>
        <w:t>haltsware herauszuverlangen. Gegenüber Verbra</w:t>
      </w:r>
      <w:r>
        <w:rPr>
          <w:rFonts w:ascii="Arial" w:hAnsi="Arial" w:cs="Arial"/>
          <w:kern w:val="36"/>
          <w:sz w:val="14"/>
          <w:szCs w:val="14"/>
        </w:rPr>
        <w:t>u</w:t>
      </w:r>
      <w:r>
        <w:rPr>
          <w:rFonts w:ascii="Arial" w:hAnsi="Arial" w:cs="Arial"/>
          <w:kern w:val="36"/>
          <w:sz w:val="14"/>
          <w:szCs w:val="14"/>
        </w:rPr>
        <w:t>chern als Kunden dürfen wir dieses Recht nur au</w:t>
      </w:r>
      <w:r>
        <w:rPr>
          <w:rFonts w:ascii="Arial" w:hAnsi="Arial" w:cs="Arial"/>
          <w:kern w:val="36"/>
          <w:sz w:val="14"/>
          <w:szCs w:val="14"/>
        </w:rPr>
        <w:t>s</w:t>
      </w:r>
      <w:r>
        <w:rPr>
          <w:rFonts w:ascii="Arial" w:hAnsi="Arial" w:cs="Arial"/>
          <w:kern w:val="36"/>
          <w:sz w:val="14"/>
          <w:szCs w:val="14"/>
        </w:rPr>
        <w:t>üben, wenn zumindest eine rückständige Leistung des Verbrauchers seit mindestens sechs Wochen fällig ist und wir ihn unter Androhung di</w:t>
      </w:r>
      <w:r>
        <w:rPr>
          <w:rFonts w:ascii="Arial" w:hAnsi="Arial" w:cs="Arial"/>
          <w:kern w:val="36"/>
          <w:sz w:val="14"/>
          <w:szCs w:val="14"/>
        </w:rPr>
        <w:t>e</w:t>
      </w:r>
      <w:r>
        <w:rPr>
          <w:rFonts w:ascii="Arial" w:hAnsi="Arial" w:cs="Arial"/>
          <w:kern w:val="36"/>
          <w:sz w:val="14"/>
          <w:szCs w:val="14"/>
        </w:rPr>
        <w:t>ser Rechtsfolge und unter Setzung einer Nachfrist von mindestens zwei Wochen erfolglos g</w:t>
      </w:r>
      <w:r>
        <w:rPr>
          <w:rFonts w:ascii="Arial" w:hAnsi="Arial" w:cs="Arial"/>
          <w:kern w:val="36"/>
          <w:sz w:val="14"/>
          <w:szCs w:val="14"/>
        </w:rPr>
        <w:t>e</w:t>
      </w:r>
      <w:r>
        <w:rPr>
          <w:rFonts w:ascii="Arial" w:hAnsi="Arial" w:cs="Arial"/>
          <w:kern w:val="36"/>
          <w:sz w:val="14"/>
          <w:szCs w:val="14"/>
        </w:rPr>
        <w:t>mahnt haben.</w:t>
      </w:r>
    </w:p>
    <w:p w14:paraId="4D6EDA7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Der Kunde hat uns von der Eröffnung des </w:t>
      </w:r>
      <w:r>
        <w:rPr>
          <w:rFonts w:ascii="Arial" w:hAnsi="Arial" w:cs="Arial"/>
          <w:b/>
          <w:bCs/>
          <w:kern w:val="36"/>
          <w:sz w:val="14"/>
          <w:szCs w:val="14"/>
        </w:rPr>
        <w:t>Konku</w:t>
      </w:r>
      <w:r>
        <w:rPr>
          <w:rFonts w:ascii="Arial" w:hAnsi="Arial" w:cs="Arial"/>
          <w:b/>
          <w:bCs/>
          <w:kern w:val="36"/>
          <w:sz w:val="14"/>
          <w:szCs w:val="14"/>
        </w:rPr>
        <w:t>r</w:t>
      </w:r>
      <w:r>
        <w:rPr>
          <w:rFonts w:ascii="Arial" w:hAnsi="Arial" w:cs="Arial"/>
          <w:b/>
          <w:bCs/>
          <w:kern w:val="36"/>
          <w:sz w:val="14"/>
          <w:szCs w:val="14"/>
        </w:rPr>
        <w:t>ses</w:t>
      </w:r>
      <w:r>
        <w:rPr>
          <w:rFonts w:ascii="Arial" w:hAnsi="Arial" w:cs="Arial"/>
          <w:kern w:val="36"/>
          <w:sz w:val="14"/>
          <w:szCs w:val="14"/>
        </w:rPr>
        <w:t xml:space="preserve"> über sein Vermögen oder der </w:t>
      </w:r>
      <w:r>
        <w:rPr>
          <w:rFonts w:ascii="Arial" w:hAnsi="Arial" w:cs="Arial"/>
          <w:b/>
          <w:bCs/>
          <w:kern w:val="36"/>
          <w:sz w:val="14"/>
          <w:szCs w:val="14"/>
        </w:rPr>
        <w:t>Pfändung</w:t>
      </w:r>
      <w:r>
        <w:rPr>
          <w:rFonts w:ascii="Arial" w:hAnsi="Arial" w:cs="Arial"/>
          <w:kern w:val="36"/>
          <w:sz w:val="14"/>
          <w:szCs w:val="14"/>
        </w:rPr>
        <w:t xml:space="preserve"> uns</w:t>
      </w:r>
      <w:r>
        <w:rPr>
          <w:rFonts w:ascii="Arial" w:hAnsi="Arial" w:cs="Arial"/>
          <w:kern w:val="36"/>
          <w:sz w:val="14"/>
          <w:szCs w:val="14"/>
        </w:rPr>
        <w:t>e</w:t>
      </w:r>
      <w:r>
        <w:rPr>
          <w:rFonts w:ascii="Arial" w:hAnsi="Arial" w:cs="Arial"/>
          <w:kern w:val="36"/>
          <w:sz w:val="14"/>
          <w:szCs w:val="14"/>
        </w:rPr>
        <w:t>rer Vorbehaltsware unverzüglich zu ve</w:t>
      </w:r>
      <w:r>
        <w:rPr>
          <w:rFonts w:ascii="Arial" w:hAnsi="Arial" w:cs="Arial"/>
          <w:kern w:val="36"/>
          <w:sz w:val="14"/>
          <w:szCs w:val="14"/>
        </w:rPr>
        <w:t>r</w:t>
      </w:r>
      <w:r>
        <w:rPr>
          <w:rFonts w:ascii="Arial" w:hAnsi="Arial" w:cs="Arial"/>
          <w:kern w:val="36"/>
          <w:sz w:val="14"/>
          <w:szCs w:val="14"/>
        </w:rPr>
        <w:t>ständigen.</w:t>
      </w:r>
    </w:p>
    <w:p w14:paraId="30BF6211"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Wir sind berechtigt, zur Geltendmachung uns</w:t>
      </w:r>
      <w:r>
        <w:rPr>
          <w:rFonts w:ascii="Arial" w:hAnsi="Arial" w:cs="Arial"/>
          <w:kern w:val="36"/>
          <w:sz w:val="14"/>
          <w:szCs w:val="14"/>
        </w:rPr>
        <w:t>e</w:t>
      </w:r>
      <w:r>
        <w:rPr>
          <w:rFonts w:ascii="Arial" w:hAnsi="Arial" w:cs="Arial"/>
          <w:kern w:val="36"/>
          <w:sz w:val="14"/>
          <w:szCs w:val="14"/>
        </w:rPr>
        <w:t>res Eigentumsvorbehaltes den Standort der Vorb</w:t>
      </w:r>
      <w:r>
        <w:rPr>
          <w:rFonts w:ascii="Arial" w:hAnsi="Arial" w:cs="Arial"/>
          <w:kern w:val="36"/>
          <w:sz w:val="14"/>
          <w:szCs w:val="14"/>
        </w:rPr>
        <w:t>e</w:t>
      </w:r>
      <w:r>
        <w:rPr>
          <w:rFonts w:ascii="Arial" w:hAnsi="Arial" w:cs="Arial"/>
          <w:kern w:val="36"/>
          <w:sz w:val="14"/>
          <w:szCs w:val="14"/>
        </w:rPr>
        <w:t>haltsware soweit für den Kunden zumutbar zu betr</w:t>
      </w:r>
      <w:r>
        <w:rPr>
          <w:rFonts w:ascii="Arial" w:hAnsi="Arial" w:cs="Arial"/>
          <w:kern w:val="36"/>
          <w:sz w:val="14"/>
          <w:szCs w:val="14"/>
        </w:rPr>
        <w:t>e</w:t>
      </w:r>
      <w:r>
        <w:rPr>
          <w:rFonts w:ascii="Arial" w:hAnsi="Arial" w:cs="Arial"/>
          <w:kern w:val="36"/>
          <w:sz w:val="14"/>
          <w:szCs w:val="14"/>
        </w:rPr>
        <w:t>ten, dies nach angemessener Vorankünd</w:t>
      </w:r>
      <w:r>
        <w:rPr>
          <w:rFonts w:ascii="Arial" w:hAnsi="Arial" w:cs="Arial"/>
          <w:kern w:val="36"/>
          <w:sz w:val="14"/>
          <w:szCs w:val="14"/>
        </w:rPr>
        <w:t>i</w:t>
      </w:r>
      <w:r>
        <w:rPr>
          <w:rFonts w:ascii="Arial" w:hAnsi="Arial" w:cs="Arial"/>
          <w:kern w:val="36"/>
          <w:sz w:val="14"/>
          <w:szCs w:val="14"/>
        </w:rPr>
        <w:t xml:space="preserve">gung. </w:t>
      </w:r>
    </w:p>
    <w:p w14:paraId="3921FC6B"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Notwendige und zur zweckentsprechenden Rechtsverfolgung angemessene</w:t>
      </w:r>
      <w:r>
        <w:rPr>
          <w:rFonts w:ascii="Arial" w:hAnsi="Arial" w:cs="Arial"/>
          <w:b/>
          <w:bCs/>
          <w:kern w:val="36"/>
          <w:sz w:val="14"/>
          <w:szCs w:val="14"/>
        </w:rPr>
        <w:t xml:space="preserve"> Kosten </w:t>
      </w:r>
      <w:r>
        <w:rPr>
          <w:rFonts w:ascii="Arial" w:hAnsi="Arial" w:cs="Arial"/>
          <w:kern w:val="36"/>
          <w:sz w:val="14"/>
          <w:szCs w:val="14"/>
        </w:rPr>
        <w:t>trägt der Ku</w:t>
      </w:r>
      <w:r>
        <w:rPr>
          <w:rFonts w:ascii="Arial" w:hAnsi="Arial" w:cs="Arial"/>
          <w:kern w:val="36"/>
          <w:sz w:val="14"/>
          <w:szCs w:val="14"/>
        </w:rPr>
        <w:t>n</w:t>
      </w:r>
      <w:r>
        <w:rPr>
          <w:rFonts w:ascii="Arial" w:hAnsi="Arial" w:cs="Arial"/>
          <w:kern w:val="36"/>
          <w:sz w:val="14"/>
          <w:szCs w:val="14"/>
        </w:rPr>
        <w:t>de.</w:t>
      </w:r>
    </w:p>
    <w:p w14:paraId="67DD7155"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In der Geltendmachung des Eigentumsvorbeha</w:t>
      </w:r>
      <w:r>
        <w:rPr>
          <w:rFonts w:ascii="Arial" w:hAnsi="Arial" w:cs="Arial"/>
          <w:kern w:val="36"/>
          <w:sz w:val="14"/>
          <w:szCs w:val="14"/>
        </w:rPr>
        <w:t>l</w:t>
      </w:r>
      <w:r>
        <w:rPr>
          <w:rFonts w:ascii="Arial" w:hAnsi="Arial" w:cs="Arial"/>
          <w:kern w:val="36"/>
          <w:sz w:val="14"/>
          <w:szCs w:val="14"/>
        </w:rPr>
        <w:t xml:space="preserve">tes liegt nur dann ein </w:t>
      </w:r>
      <w:r>
        <w:rPr>
          <w:rFonts w:ascii="Arial" w:hAnsi="Arial" w:cs="Arial"/>
          <w:b/>
          <w:bCs/>
          <w:kern w:val="36"/>
          <w:sz w:val="14"/>
          <w:szCs w:val="14"/>
        </w:rPr>
        <w:t>Rücktritt vom Vertrag</w:t>
      </w:r>
      <w:r>
        <w:rPr>
          <w:rFonts w:ascii="Arial" w:hAnsi="Arial" w:cs="Arial"/>
          <w:kern w:val="36"/>
          <w:sz w:val="14"/>
          <w:szCs w:val="14"/>
        </w:rPr>
        <w:t>, wenn dieser ausdrücklich erklärt wird.</w:t>
      </w:r>
    </w:p>
    <w:p w14:paraId="3551A943"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Die zurückgenommene Vorbehaltsware dürfen wir gegenüber unternehmerischen Kunden freihä</w:t>
      </w:r>
      <w:r>
        <w:rPr>
          <w:rFonts w:ascii="Arial" w:hAnsi="Arial" w:cs="Arial"/>
          <w:kern w:val="36"/>
          <w:sz w:val="14"/>
          <w:szCs w:val="14"/>
        </w:rPr>
        <w:t>n</w:t>
      </w:r>
      <w:r>
        <w:rPr>
          <w:rFonts w:ascii="Arial" w:hAnsi="Arial" w:cs="Arial"/>
          <w:kern w:val="36"/>
          <w:sz w:val="14"/>
          <w:szCs w:val="14"/>
        </w:rPr>
        <w:t xml:space="preserve">dig und </w:t>
      </w:r>
      <w:r>
        <w:rPr>
          <w:rFonts w:ascii="Arial" w:hAnsi="Arial" w:cs="Arial"/>
          <w:color w:val="000000"/>
          <w:kern w:val="36"/>
          <w:sz w:val="14"/>
          <w:szCs w:val="14"/>
        </w:rPr>
        <w:t xml:space="preserve">bestmöglich </w:t>
      </w:r>
      <w:r>
        <w:rPr>
          <w:rFonts w:ascii="Arial" w:hAnsi="Arial" w:cs="Arial"/>
          <w:b/>
          <w:bCs/>
          <w:kern w:val="36"/>
          <w:sz w:val="14"/>
          <w:szCs w:val="14"/>
        </w:rPr>
        <w:t>verwerten</w:t>
      </w:r>
      <w:r>
        <w:rPr>
          <w:rFonts w:ascii="Arial" w:hAnsi="Arial" w:cs="Arial"/>
          <w:kern w:val="36"/>
          <w:sz w:val="14"/>
          <w:szCs w:val="14"/>
        </w:rPr>
        <w:t xml:space="preserve">. </w:t>
      </w:r>
    </w:p>
    <w:p w14:paraId="18D751F3"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 xml:space="preserve">Schutzrechte Dritter </w:t>
      </w:r>
    </w:p>
    <w:p w14:paraId="176F8C41"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Bringt der Kunde </w:t>
      </w:r>
      <w:r>
        <w:rPr>
          <w:rFonts w:ascii="Arial" w:hAnsi="Arial" w:cs="Arial"/>
          <w:b/>
          <w:bCs/>
          <w:kern w:val="36"/>
          <w:sz w:val="14"/>
          <w:szCs w:val="14"/>
        </w:rPr>
        <w:t>geistige Schöpfungen</w:t>
      </w:r>
      <w:r>
        <w:rPr>
          <w:rFonts w:ascii="Arial" w:hAnsi="Arial" w:cs="Arial"/>
          <w:kern w:val="36"/>
          <w:sz w:val="14"/>
          <w:szCs w:val="14"/>
        </w:rPr>
        <w:t xml:space="preserve"> oder Unterlagen bei und werden hinsichtlich solcher Schö</w:t>
      </w:r>
      <w:r>
        <w:rPr>
          <w:rFonts w:ascii="Arial" w:hAnsi="Arial" w:cs="Arial"/>
          <w:kern w:val="36"/>
          <w:sz w:val="14"/>
          <w:szCs w:val="14"/>
        </w:rPr>
        <w:t>p</w:t>
      </w:r>
      <w:r>
        <w:rPr>
          <w:rFonts w:ascii="Arial" w:hAnsi="Arial" w:cs="Arial"/>
          <w:kern w:val="36"/>
          <w:sz w:val="14"/>
          <w:szCs w:val="14"/>
        </w:rPr>
        <w:t>fungen, Schutzrechte Dritter geltend g</w:t>
      </w:r>
      <w:r>
        <w:rPr>
          <w:rFonts w:ascii="Arial" w:hAnsi="Arial" w:cs="Arial"/>
          <w:kern w:val="36"/>
          <w:sz w:val="14"/>
          <w:szCs w:val="14"/>
        </w:rPr>
        <w:t>e</w:t>
      </w:r>
      <w:r>
        <w:rPr>
          <w:rFonts w:ascii="Arial" w:hAnsi="Arial" w:cs="Arial"/>
          <w:kern w:val="36"/>
          <w:sz w:val="14"/>
          <w:szCs w:val="14"/>
        </w:rPr>
        <w:t>macht, so sind wir berechtigt, die Herstellung des Lieferg</w:t>
      </w:r>
      <w:r>
        <w:rPr>
          <w:rFonts w:ascii="Arial" w:hAnsi="Arial" w:cs="Arial"/>
          <w:kern w:val="36"/>
          <w:sz w:val="14"/>
          <w:szCs w:val="14"/>
        </w:rPr>
        <w:t>e</w:t>
      </w:r>
      <w:r>
        <w:rPr>
          <w:rFonts w:ascii="Arial" w:hAnsi="Arial" w:cs="Arial"/>
          <w:kern w:val="36"/>
          <w:sz w:val="14"/>
          <w:szCs w:val="14"/>
        </w:rPr>
        <w:t>genstandes auf Risiko des Auftraggebers bis zur Klärung der Rechte Dritter einzustellen, und den Ersatz der von uns aufg</w:t>
      </w:r>
      <w:r>
        <w:rPr>
          <w:rFonts w:ascii="Arial" w:hAnsi="Arial" w:cs="Arial"/>
          <w:kern w:val="36"/>
          <w:sz w:val="14"/>
          <w:szCs w:val="14"/>
        </w:rPr>
        <w:t>e</w:t>
      </w:r>
      <w:r>
        <w:rPr>
          <w:rFonts w:ascii="Arial" w:hAnsi="Arial" w:cs="Arial"/>
          <w:kern w:val="36"/>
          <w:sz w:val="14"/>
          <w:szCs w:val="14"/>
        </w:rPr>
        <w:t>wendeten notwend</w:t>
      </w:r>
      <w:r>
        <w:rPr>
          <w:rFonts w:ascii="Arial" w:hAnsi="Arial" w:cs="Arial"/>
          <w:kern w:val="36"/>
          <w:sz w:val="14"/>
          <w:szCs w:val="14"/>
        </w:rPr>
        <w:t>i</w:t>
      </w:r>
      <w:r>
        <w:rPr>
          <w:rFonts w:ascii="Arial" w:hAnsi="Arial" w:cs="Arial"/>
          <w:kern w:val="36"/>
          <w:sz w:val="14"/>
          <w:szCs w:val="14"/>
        </w:rPr>
        <w:t>gen und zweckentsprechenden Kosten zu beanspruchen, a</w:t>
      </w:r>
      <w:r>
        <w:rPr>
          <w:rFonts w:ascii="Arial" w:hAnsi="Arial" w:cs="Arial"/>
          <w:kern w:val="36"/>
          <w:sz w:val="14"/>
          <w:szCs w:val="14"/>
        </w:rPr>
        <w:t>u</w:t>
      </w:r>
      <w:r>
        <w:rPr>
          <w:rFonts w:ascii="Arial" w:hAnsi="Arial" w:cs="Arial"/>
          <w:kern w:val="36"/>
          <w:sz w:val="14"/>
          <w:szCs w:val="14"/>
        </w:rPr>
        <w:t>ßer die Unberechtigtheit der Ansprüche ist offenku</w:t>
      </w:r>
      <w:r>
        <w:rPr>
          <w:rFonts w:ascii="Arial" w:hAnsi="Arial" w:cs="Arial"/>
          <w:kern w:val="36"/>
          <w:sz w:val="14"/>
          <w:szCs w:val="14"/>
        </w:rPr>
        <w:t>n</w:t>
      </w:r>
      <w:r>
        <w:rPr>
          <w:rFonts w:ascii="Arial" w:hAnsi="Arial" w:cs="Arial"/>
          <w:kern w:val="36"/>
          <w:sz w:val="14"/>
          <w:szCs w:val="14"/>
        </w:rPr>
        <w:t xml:space="preserve">dig. </w:t>
      </w:r>
    </w:p>
    <w:p w14:paraId="2D645D33"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Der Kunde hält uns diesbezüglich </w:t>
      </w:r>
      <w:r>
        <w:rPr>
          <w:rFonts w:ascii="Arial" w:hAnsi="Arial" w:cs="Arial"/>
          <w:b/>
          <w:bCs/>
          <w:kern w:val="36"/>
          <w:sz w:val="14"/>
          <w:szCs w:val="14"/>
        </w:rPr>
        <w:t>schad- und klaglos</w:t>
      </w:r>
      <w:r>
        <w:rPr>
          <w:rFonts w:ascii="Arial" w:hAnsi="Arial" w:cs="Arial"/>
          <w:kern w:val="36"/>
          <w:sz w:val="14"/>
          <w:szCs w:val="14"/>
        </w:rPr>
        <w:t xml:space="preserve">. </w:t>
      </w:r>
    </w:p>
    <w:p w14:paraId="7E584138"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Wir sind berechtigt, von unternehmerischen  Kunden für allfällige Prozesskosten angemessene </w:t>
      </w:r>
      <w:r>
        <w:rPr>
          <w:rFonts w:ascii="Arial" w:hAnsi="Arial" w:cs="Arial"/>
          <w:b/>
          <w:bCs/>
          <w:kern w:val="36"/>
          <w:sz w:val="14"/>
          <w:szCs w:val="14"/>
        </w:rPr>
        <w:t>Kostenvorschüsse</w:t>
      </w:r>
      <w:r>
        <w:rPr>
          <w:rFonts w:ascii="Arial" w:hAnsi="Arial" w:cs="Arial"/>
          <w:kern w:val="36"/>
          <w:sz w:val="14"/>
          <w:szCs w:val="14"/>
        </w:rPr>
        <w:t xml:space="preserve"> zu verlangen. </w:t>
      </w:r>
    </w:p>
    <w:p w14:paraId="1ACAFD6D"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 xml:space="preserve">Unser geistiges Eigentum </w:t>
      </w:r>
    </w:p>
    <w:p w14:paraId="786910A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b/>
          <w:bCs/>
          <w:kern w:val="36"/>
          <w:sz w:val="14"/>
          <w:szCs w:val="14"/>
        </w:rPr>
        <w:t>Pläne</w:t>
      </w:r>
      <w:r>
        <w:rPr>
          <w:rFonts w:ascii="Arial" w:hAnsi="Arial" w:cs="Arial"/>
          <w:kern w:val="36"/>
          <w:sz w:val="14"/>
          <w:szCs w:val="14"/>
        </w:rPr>
        <w:t>, Skizzen, Kostenvoranschläge und son</w:t>
      </w:r>
      <w:r>
        <w:rPr>
          <w:rFonts w:ascii="Arial" w:hAnsi="Arial" w:cs="Arial"/>
          <w:kern w:val="36"/>
          <w:sz w:val="14"/>
          <w:szCs w:val="14"/>
        </w:rPr>
        <w:t>s</w:t>
      </w:r>
      <w:r>
        <w:rPr>
          <w:rFonts w:ascii="Arial" w:hAnsi="Arial" w:cs="Arial"/>
          <w:kern w:val="36"/>
          <w:sz w:val="14"/>
          <w:szCs w:val="14"/>
        </w:rPr>
        <w:t>tige Unterlagen, die von uns beigestellt oder durch unseren Beitrag entstanden sind, bleiben unser geistiges Eige</w:t>
      </w:r>
      <w:r>
        <w:rPr>
          <w:rFonts w:ascii="Arial" w:hAnsi="Arial" w:cs="Arial"/>
          <w:kern w:val="36"/>
          <w:sz w:val="14"/>
          <w:szCs w:val="14"/>
        </w:rPr>
        <w:t>n</w:t>
      </w:r>
      <w:r>
        <w:rPr>
          <w:rFonts w:ascii="Arial" w:hAnsi="Arial" w:cs="Arial"/>
          <w:kern w:val="36"/>
          <w:sz w:val="14"/>
          <w:szCs w:val="14"/>
        </w:rPr>
        <w:t xml:space="preserve">tum. </w:t>
      </w:r>
    </w:p>
    <w:p w14:paraId="71B05FCE"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Die Verwendung solcher Unterlagen auße</w:t>
      </w:r>
      <w:r>
        <w:rPr>
          <w:rFonts w:ascii="Arial" w:hAnsi="Arial" w:cs="Arial"/>
          <w:kern w:val="36"/>
          <w:sz w:val="14"/>
          <w:szCs w:val="14"/>
        </w:rPr>
        <w:t>r</w:t>
      </w:r>
      <w:r>
        <w:rPr>
          <w:rFonts w:ascii="Arial" w:hAnsi="Arial" w:cs="Arial"/>
          <w:kern w:val="36"/>
          <w:sz w:val="14"/>
          <w:szCs w:val="14"/>
        </w:rPr>
        <w:t>halb der bestimmungsgemäßen Nutzung, insb</w:t>
      </w:r>
      <w:r>
        <w:rPr>
          <w:rFonts w:ascii="Arial" w:hAnsi="Arial" w:cs="Arial"/>
          <w:kern w:val="36"/>
          <w:sz w:val="14"/>
          <w:szCs w:val="14"/>
        </w:rPr>
        <w:t>e</w:t>
      </w:r>
      <w:r>
        <w:rPr>
          <w:rFonts w:ascii="Arial" w:hAnsi="Arial" w:cs="Arial"/>
          <w:kern w:val="36"/>
          <w:sz w:val="14"/>
          <w:szCs w:val="14"/>
        </w:rPr>
        <w:t xml:space="preserve">sondere die </w:t>
      </w:r>
      <w:r>
        <w:rPr>
          <w:rFonts w:ascii="Arial" w:hAnsi="Arial" w:cs="Arial"/>
          <w:b/>
          <w:bCs/>
          <w:kern w:val="36"/>
          <w:sz w:val="14"/>
          <w:szCs w:val="14"/>
        </w:rPr>
        <w:t>Weitergabe</w:t>
      </w:r>
      <w:r>
        <w:rPr>
          <w:rFonts w:ascii="Arial" w:hAnsi="Arial" w:cs="Arial"/>
          <w:kern w:val="36"/>
          <w:sz w:val="14"/>
          <w:szCs w:val="14"/>
        </w:rPr>
        <w:t>, Vervielfältigung, Verö</w:t>
      </w:r>
      <w:r>
        <w:rPr>
          <w:rFonts w:ascii="Arial" w:hAnsi="Arial" w:cs="Arial"/>
          <w:kern w:val="36"/>
          <w:sz w:val="14"/>
          <w:szCs w:val="14"/>
        </w:rPr>
        <w:t>f</w:t>
      </w:r>
      <w:r>
        <w:rPr>
          <w:rFonts w:ascii="Arial" w:hAnsi="Arial" w:cs="Arial"/>
          <w:kern w:val="36"/>
          <w:sz w:val="14"/>
          <w:szCs w:val="14"/>
        </w:rPr>
        <w:t>fentlichung und Zur-Verfügung-Stellung einschließlich auch nur auszugswe</w:t>
      </w:r>
      <w:r>
        <w:rPr>
          <w:rFonts w:ascii="Arial" w:hAnsi="Arial" w:cs="Arial"/>
          <w:kern w:val="36"/>
          <w:sz w:val="14"/>
          <w:szCs w:val="14"/>
        </w:rPr>
        <w:t>i</w:t>
      </w:r>
      <w:r>
        <w:rPr>
          <w:rFonts w:ascii="Arial" w:hAnsi="Arial" w:cs="Arial"/>
          <w:kern w:val="36"/>
          <w:sz w:val="14"/>
          <w:szCs w:val="14"/>
        </w:rPr>
        <w:t>sen Kopierens bedarf unserer ausdrücklichen Zusti</w:t>
      </w:r>
      <w:r>
        <w:rPr>
          <w:rFonts w:ascii="Arial" w:hAnsi="Arial" w:cs="Arial"/>
          <w:kern w:val="36"/>
          <w:sz w:val="14"/>
          <w:szCs w:val="14"/>
        </w:rPr>
        <w:t>m</w:t>
      </w:r>
      <w:r>
        <w:rPr>
          <w:rFonts w:ascii="Arial" w:hAnsi="Arial" w:cs="Arial"/>
          <w:kern w:val="36"/>
          <w:sz w:val="14"/>
          <w:szCs w:val="14"/>
        </w:rPr>
        <w:t xml:space="preserve">mung. </w:t>
      </w:r>
    </w:p>
    <w:p w14:paraId="16586856"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Der Kunde verpflichtet sich weiters zur </w:t>
      </w:r>
      <w:r>
        <w:rPr>
          <w:rFonts w:ascii="Arial" w:hAnsi="Arial" w:cs="Arial"/>
          <w:b/>
          <w:bCs/>
          <w:kern w:val="36"/>
          <w:sz w:val="14"/>
          <w:szCs w:val="14"/>
        </w:rPr>
        <w:t>Geheimha</w:t>
      </w:r>
      <w:r>
        <w:rPr>
          <w:rFonts w:ascii="Arial" w:hAnsi="Arial" w:cs="Arial"/>
          <w:b/>
          <w:bCs/>
          <w:kern w:val="36"/>
          <w:sz w:val="14"/>
          <w:szCs w:val="14"/>
        </w:rPr>
        <w:t>l</w:t>
      </w:r>
      <w:r>
        <w:rPr>
          <w:rFonts w:ascii="Arial" w:hAnsi="Arial" w:cs="Arial"/>
          <w:b/>
          <w:bCs/>
          <w:kern w:val="36"/>
          <w:sz w:val="14"/>
          <w:szCs w:val="14"/>
        </w:rPr>
        <w:t>tung</w:t>
      </w:r>
      <w:r>
        <w:rPr>
          <w:rFonts w:ascii="Arial" w:hAnsi="Arial" w:cs="Arial"/>
          <w:kern w:val="36"/>
          <w:sz w:val="14"/>
          <w:szCs w:val="14"/>
        </w:rPr>
        <w:t xml:space="preserve"> des ihm aus der Geschäftsbeziehung zugegang</w:t>
      </w:r>
      <w:r>
        <w:rPr>
          <w:rFonts w:ascii="Arial" w:hAnsi="Arial" w:cs="Arial"/>
          <w:kern w:val="36"/>
          <w:sz w:val="14"/>
          <w:szCs w:val="14"/>
        </w:rPr>
        <w:t>e</w:t>
      </w:r>
      <w:r>
        <w:rPr>
          <w:rFonts w:ascii="Arial" w:hAnsi="Arial" w:cs="Arial"/>
          <w:kern w:val="36"/>
          <w:sz w:val="14"/>
          <w:szCs w:val="14"/>
        </w:rPr>
        <w:t>nen Wissens Dritten gegenüber.</w:t>
      </w:r>
    </w:p>
    <w:p w14:paraId="58A76084"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Gewährleistung</w:t>
      </w:r>
    </w:p>
    <w:p w14:paraId="282E876A"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Die </w:t>
      </w:r>
      <w:r>
        <w:rPr>
          <w:rFonts w:ascii="Arial" w:hAnsi="Arial" w:cs="Arial"/>
          <w:b/>
          <w:bCs/>
          <w:kern w:val="36"/>
          <w:sz w:val="14"/>
          <w:szCs w:val="14"/>
        </w:rPr>
        <w:t>Gewährleistungsfrist</w:t>
      </w:r>
      <w:r>
        <w:rPr>
          <w:rFonts w:ascii="Arial" w:hAnsi="Arial" w:cs="Arial"/>
          <w:kern w:val="36"/>
          <w:sz w:val="14"/>
          <w:szCs w:val="14"/>
        </w:rPr>
        <w:t xml:space="preserve"> für unsere Leistu</w:t>
      </w:r>
      <w:r>
        <w:rPr>
          <w:rFonts w:ascii="Arial" w:hAnsi="Arial" w:cs="Arial"/>
          <w:kern w:val="36"/>
          <w:sz w:val="14"/>
          <w:szCs w:val="14"/>
        </w:rPr>
        <w:t>n</w:t>
      </w:r>
      <w:r>
        <w:rPr>
          <w:rFonts w:ascii="Arial" w:hAnsi="Arial" w:cs="Arial"/>
          <w:kern w:val="36"/>
          <w:sz w:val="14"/>
          <w:szCs w:val="14"/>
        </w:rPr>
        <w:t>gen beträgt gegenüber unternehmerischen Kunden ein Jahr ab Übergabe.</w:t>
      </w:r>
    </w:p>
    <w:p w14:paraId="1C0DB0B9"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Der Zeitpunkt der </w:t>
      </w:r>
      <w:r>
        <w:rPr>
          <w:rFonts w:ascii="Arial" w:hAnsi="Arial" w:cs="Arial"/>
          <w:b/>
          <w:bCs/>
          <w:kern w:val="36"/>
          <w:sz w:val="14"/>
          <w:szCs w:val="14"/>
        </w:rPr>
        <w:t>Übergabe</w:t>
      </w:r>
      <w:r>
        <w:rPr>
          <w:rFonts w:ascii="Arial" w:hAnsi="Arial" w:cs="Arial"/>
          <w:kern w:val="36"/>
          <w:sz w:val="14"/>
          <w:szCs w:val="14"/>
        </w:rPr>
        <w:t xml:space="preserve"> ist mangels abwe</w:t>
      </w:r>
      <w:r>
        <w:rPr>
          <w:rFonts w:ascii="Arial" w:hAnsi="Arial" w:cs="Arial"/>
          <w:kern w:val="36"/>
          <w:sz w:val="14"/>
          <w:szCs w:val="14"/>
        </w:rPr>
        <w:t>i</w:t>
      </w:r>
      <w:r>
        <w:rPr>
          <w:rFonts w:ascii="Arial" w:hAnsi="Arial" w:cs="Arial"/>
          <w:kern w:val="36"/>
          <w:sz w:val="14"/>
          <w:szCs w:val="14"/>
        </w:rPr>
        <w:t>chender Vereinbarung (z.B. förmliche Abna</w:t>
      </w:r>
      <w:r>
        <w:rPr>
          <w:rFonts w:ascii="Arial" w:hAnsi="Arial" w:cs="Arial"/>
          <w:kern w:val="36"/>
          <w:sz w:val="14"/>
          <w:szCs w:val="14"/>
        </w:rPr>
        <w:t>h</w:t>
      </w:r>
      <w:r>
        <w:rPr>
          <w:rFonts w:ascii="Arial" w:hAnsi="Arial" w:cs="Arial"/>
          <w:kern w:val="36"/>
          <w:sz w:val="14"/>
          <w:szCs w:val="14"/>
        </w:rPr>
        <w:t>me) der Fertigstellungszeitpunkt, spätestens wenn der Kunde die Leistung in seine Verfügungsmacht übernommen hat oder die Übernahme ohne Angabe von Gründen verwe</w:t>
      </w:r>
      <w:r>
        <w:rPr>
          <w:rFonts w:ascii="Arial" w:hAnsi="Arial" w:cs="Arial"/>
          <w:kern w:val="36"/>
          <w:sz w:val="14"/>
          <w:szCs w:val="14"/>
        </w:rPr>
        <w:t>i</w:t>
      </w:r>
      <w:r>
        <w:rPr>
          <w:rFonts w:ascii="Arial" w:hAnsi="Arial" w:cs="Arial"/>
          <w:kern w:val="36"/>
          <w:sz w:val="14"/>
          <w:szCs w:val="14"/>
        </w:rPr>
        <w:t>gert hat.</w:t>
      </w:r>
    </w:p>
    <w:p w14:paraId="54415A0F"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b/>
          <w:bCs/>
          <w:kern w:val="36"/>
          <w:sz w:val="14"/>
          <w:szCs w:val="14"/>
        </w:rPr>
        <w:t>Behebungen</w:t>
      </w:r>
      <w:r>
        <w:rPr>
          <w:rFonts w:ascii="Arial" w:hAnsi="Arial" w:cs="Arial"/>
          <w:kern w:val="36"/>
          <w:sz w:val="14"/>
          <w:szCs w:val="14"/>
        </w:rPr>
        <w:t xml:space="preserve"> eines vom Kunden behaupteten Mangels stellen kein Anerkenntnis dieses vom Ku</w:t>
      </w:r>
      <w:r>
        <w:rPr>
          <w:rFonts w:ascii="Arial" w:hAnsi="Arial" w:cs="Arial"/>
          <w:kern w:val="36"/>
          <w:sz w:val="14"/>
          <w:szCs w:val="14"/>
        </w:rPr>
        <w:t>n</w:t>
      </w:r>
      <w:r>
        <w:rPr>
          <w:rFonts w:ascii="Arial" w:hAnsi="Arial" w:cs="Arial"/>
          <w:kern w:val="36"/>
          <w:sz w:val="14"/>
          <w:szCs w:val="14"/>
        </w:rPr>
        <w:t xml:space="preserve">den behauptenden Mangels dar. </w:t>
      </w:r>
    </w:p>
    <w:p w14:paraId="6A28DBC5"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Zur Mängelbehebung sind uns seitens des unte</w:t>
      </w:r>
      <w:r>
        <w:rPr>
          <w:rFonts w:ascii="Arial" w:hAnsi="Arial" w:cs="Arial"/>
          <w:kern w:val="36"/>
          <w:sz w:val="14"/>
          <w:szCs w:val="14"/>
        </w:rPr>
        <w:t>r</w:t>
      </w:r>
      <w:r>
        <w:rPr>
          <w:rFonts w:ascii="Arial" w:hAnsi="Arial" w:cs="Arial"/>
          <w:kern w:val="36"/>
          <w:sz w:val="14"/>
          <w:szCs w:val="14"/>
        </w:rPr>
        <w:t xml:space="preserve">nehmerischen Kunden zumindest </w:t>
      </w:r>
      <w:r>
        <w:rPr>
          <w:rFonts w:ascii="Arial" w:hAnsi="Arial" w:cs="Arial"/>
          <w:b/>
          <w:bCs/>
          <w:kern w:val="36"/>
          <w:sz w:val="14"/>
          <w:szCs w:val="14"/>
        </w:rPr>
        <w:t>zwei Versuche</w:t>
      </w:r>
      <w:r>
        <w:rPr>
          <w:rFonts w:ascii="Arial" w:hAnsi="Arial" w:cs="Arial"/>
          <w:kern w:val="36"/>
          <w:sz w:val="14"/>
          <w:szCs w:val="14"/>
        </w:rPr>
        <w:t xml:space="preserve"> einz</w:t>
      </w:r>
      <w:r>
        <w:rPr>
          <w:rFonts w:ascii="Arial" w:hAnsi="Arial" w:cs="Arial"/>
          <w:kern w:val="36"/>
          <w:sz w:val="14"/>
          <w:szCs w:val="14"/>
        </w:rPr>
        <w:t>u</w:t>
      </w:r>
      <w:r>
        <w:rPr>
          <w:rFonts w:ascii="Arial" w:hAnsi="Arial" w:cs="Arial"/>
          <w:kern w:val="36"/>
          <w:sz w:val="14"/>
          <w:szCs w:val="14"/>
        </w:rPr>
        <w:t>räumen.</w:t>
      </w:r>
    </w:p>
    <w:p w14:paraId="3C840B1A"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Sind die Mängelbehauptungen des Kunden unb</w:t>
      </w:r>
      <w:r>
        <w:rPr>
          <w:rFonts w:ascii="Arial" w:hAnsi="Arial" w:cs="Arial"/>
          <w:kern w:val="36"/>
          <w:sz w:val="14"/>
          <w:szCs w:val="14"/>
        </w:rPr>
        <w:t>e</w:t>
      </w:r>
      <w:r>
        <w:rPr>
          <w:rFonts w:ascii="Arial" w:hAnsi="Arial" w:cs="Arial"/>
          <w:kern w:val="36"/>
          <w:sz w:val="14"/>
          <w:szCs w:val="14"/>
        </w:rPr>
        <w:t>rechtigt, ist der Kunde verpflichtet, uns entstand</w:t>
      </w:r>
      <w:r>
        <w:rPr>
          <w:rFonts w:ascii="Arial" w:hAnsi="Arial" w:cs="Arial"/>
          <w:kern w:val="36"/>
          <w:sz w:val="14"/>
          <w:szCs w:val="14"/>
        </w:rPr>
        <w:t>e</w:t>
      </w:r>
      <w:r>
        <w:rPr>
          <w:rFonts w:ascii="Arial" w:hAnsi="Arial" w:cs="Arial"/>
          <w:kern w:val="36"/>
          <w:sz w:val="14"/>
          <w:szCs w:val="14"/>
        </w:rPr>
        <w:t xml:space="preserve">ne </w:t>
      </w:r>
      <w:r>
        <w:rPr>
          <w:rFonts w:ascii="Arial" w:hAnsi="Arial" w:cs="Arial"/>
          <w:b/>
          <w:bCs/>
          <w:kern w:val="36"/>
          <w:sz w:val="14"/>
          <w:szCs w:val="14"/>
        </w:rPr>
        <w:t>Aufwendungen</w:t>
      </w:r>
      <w:r>
        <w:rPr>
          <w:rFonts w:ascii="Arial" w:hAnsi="Arial" w:cs="Arial"/>
          <w:kern w:val="36"/>
          <w:sz w:val="14"/>
          <w:szCs w:val="14"/>
        </w:rPr>
        <w:t xml:space="preserve"> für die Feststellung der Mänge</w:t>
      </w:r>
      <w:r>
        <w:rPr>
          <w:rFonts w:ascii="Arial" w:hAnsi="Arial" w:cs="Arial"/>
          <w:kern w:val="36"/>
          <w:sz w:val="14"/>
          <w:szCs w:val="14"/>
        </w:rPr>
        <w:t>l</w:t>
      </w:r>
      <w:r>
        <w:rPr>
          <w:rFonts w:ascii="Arial" w:hAnsi="Arial" w:cs="Arial"/>
          <w:kern w:val="36"/>
          <w:sz w:val="14"/>
          <w:szCs w:val="14"/>
        </w:rPr>
        <w:t xml:space="preserve">freiheit oder Fehlerbehebung zu ersetzen. </w:t>
      </w:r>
    </w:p>
    <w:p w14:paraId="30AACBEC"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sz w:val="14"/>
          <w:szCs w:val="14"/>
        </w:rPr>
      </w:pPr>
      <w:r>
        <w:rPr>
          <w:rFonts w:ascii="Arial" w:hAnsi="Arial" w:cs="Arial"/>
          <w:sz w:val="14"/>
          <w:szCs w:val="14"/>
        </w:rPr>
        <w:t xml:space="preserve">Der unternehmerische Kunde hat stets zu </w:t>
      </w:r>
      <w:r>
        <w:rPr>
          <w:rFonts w:ascii="Arial" w:hAnsi="Arial" w:cs="Arial"/>
          <w:b/>
          <w:bCs/>
          <w:sz w:val="14"/>
          <w:szCs w:val="14"/>
        </w:rPr>
        <w:t>bewe</w:t>
      </w:r>
      <w:r>
        <w:rPr>
          <w:rFonts w:ascii="Arial" w:hAnsi="Arial" w:cs="Arial"/>
          <w:b/>
          <w:bCs/>
          <w:sz w:val="14"/>
          <w:szCs w:val="14"/>
        </w:rPr>
        <w:t>i</w:t>
      </w:r>
      <w:r>
        <w:rPr>
          <w:rFonts w:ascii="Arial" w:hAnsi="Arial" w:cs="Arial"/>
          <w:b/>
          <w:bCs/>
          <w:sz w:val="14"/>
          <w:szCs w:val="14"/>
        </w:rPr>
        <w:t>sen</w:t>
      </w:r>
      <w:r>
        <w:rPr>
          <w:rFonts w:ascii="Arial" w:hAnsi="Arial" w:cs="Arial"/>
          <w:sz w:val="14"/>
          <w:szCs w:val="14"/>
        </w:rPr>
        <w:t>, dass der Mangel zum Übergabezei</w:t>
      </w:r>
      <w:r>
        <w:rPr>
          <w:rFonts w:ascii="Arial" w:hAnsi="Arial" w:cs="Arial"/>
          <w:sz w:val="14"/>
          <w:szCs w:val="14"/>
        </w:rPr>
        <w:t>t</w:t>
      </w:r>
      <w:r>
        <w:rPr>
          <w:rFonts w:ascii="Arial" w:hAnsi="Arial" w:cs="Arial"/>
          <w:sz w:val="14"/>
          <w:szCs w:val="14"/>
        </w:rPr>
        <w:t xml:space="preserve">punkt bereits vorhanden war. </w:t>
      </w:r>
    </w:p>
    <w:p w14:paraId="235DF0A8"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color w:val="000000"/>
          <w:sz w:val="14"/>
          <w:szCs w:val="14"/>
        </w:rPr>
      </w:pPr>
      <w:r>
        <w:rPr>
          <w:rFonts w:ascii="Arial" w:hAnsi="Arial" w:cs="Arial"/>
          <w:b/>
          <w:bCs/>
          <w:color w:val="000000"/>
          <w:sz w:val="14"/>
          <w:szCs w:val="14"/>
        </w:rPr>
        <w:t xml:space="preserve">Mängel </w:t>
      </w:r>
      <w:r>
        <w:rPr>
          <w:rFonts w:ascii="Arial" w:hAnsi="Arial" w:cs="Arial"/>
          <w:color w:val="000000"/>
          <w:sz w:val="14"/>
          <w:szCs w:val="14"/>
        </w:rPr>
        <w:t>am Liefergegenstand, die der unternehm</w:t>
      </w:r>
      <w:r>
        <w:rPr>
          <w:rFonts w:ascii="Arial" w:hAnsi="Arial" w:cs="Arial"/>
          <w:color w:val="000000"/>
          <w:sz w:val="14"/>
          <w:szCs w:val="14"/>
        </w:rPr>
        <w:t>e</w:t>
      </w:r>
      <w:r>
        <w:rPr>
          <w:rFonts w:ascii="Arial" w:hAnsi="Arial" w:cs="Arial"/>
          <w:color w:val="000000"/>
          <w:sz w:val="14"/>
          <w:szCs w:val="14"/>
        </w:rPr>
        <w:t>rische Kunde bei ordnungsgemäßem Geschäft</w:t>
      </w:r>
      <w:r>
        <w:rPr>
          <w:rFonts w:ascii="Arial" w:hAnsi="Arial" w:cs="Arial"/>
          <w:color w:val="000000"/>
          <w:sz w:val="14"/>
          <w:szCs w:val="14"/>
        </w:rPr>
        <w:t>s</w:t>
      </w:r>
      <w:r>
        <w:rPr>
          <w:rFonts w:ascii="Arial" w:hAnsi="Arial" w:cs="Arial"/>
          <w:color w:val="000000"/>
          <w:sz w:val="14"/>
          <w:szCs w:val="14"/>
        </w:rPr>
        <w:t>gang nach Ablieferung durch Untersuchung festg</w:t>
      </w:r>
      <w:r>
        <w:rPr>
          <w:rFonts w:ascii="Arial" w:hAnsi="Arial" w:cs="Arial"/>
          <w:color w:val="000000"/>
          <w:sz w:val="14"/>
          <w:szCs w:val="14"/>
        </w:rPr>
        <w:t>e</w:t>
      </w:r>
      <w:r>
        <w:rPr>
          <w:rFonts w:ascii="Arial" w:hAnsi="Arial" w:cs="Arial"/>
          <w:color w:val="000000"/>
          <w:sz w:val="14"/>
          <w:szCs w:val="14"/>
        </w:rPr>
        <w:t>stellt hat oder feststellen hätte müssen sind unverzüglich, späte</w:t>
      </w:r>
      <w:r>
        <w:rPr>
          <w:rFonts w:ascii="Arial" w:hAnsi="Arial" w:cs="Arial"/>
          <w:color w:val="000000"/>
          <w:sz w:val="14"/>
          <w:szCs w:val="14"/>
        </w:rPr>
        <w:t>s</w:t>
      </w:r>
      <w:r>
        <w:rPr>
          <w:rFonts w:ascii="Arial" w:hAnsi="Arial" w:cs="Arial"/>
          <w:color w:val="000000"/>
          <w:sz w:val="14"/>
          <w:szCs w:val="14"/>
        </w:rPr>
        <w:t xml:space="preserve">tens </w:t>
      </w:r>
      <w:r>
        <w:rPr>
          <w:rFonts w:ascii="Arial" w:hAnsi="Arial" w:cs="Arial"/>
          <w:color w:val="000000"/>
          <w:sz w:val="14"/>
          <w:szCs w:val="14"/>
          <w:u w:val="single"/>
        </w:rPr>
        <w:t>______</w:t>
      </w:r>
      <w:r>
        <w:rPr>
          <w:rFonts w:ascii="Arial" w:hAnsi="Arial" w:cs="Arial"/>
          <w:color w:val="000000"/>
          <w:sz w:val="14"/>
          <w:szCs w:val="14"/>
        </w:rPr>
        <w:t xml:space="preserve"> Tage nach Übe</w:t>
      </w:r>
      <w:r>
        <w:rPr>
          <w:rFonts w:ascii="Arial" w:hAnsi="Arial" w:cs="Arial"/>
          <w:color w:val="000000"/>
          <w:sz w:val="14"/>
          <w:szCs w:val="14"/>
        </w:rPr>
        <w:t>r</w:t>
      </w:r>
      <w:r>
        <w:rPr>
          <w:rFonts w:ascii="Arial" w:hAnsi="Arial" w:cs="Arial"/>
          <w:color w:val="000000"/>
          <w:sz w:val="14"/>
          <w:szCs w:val="14"/>
        </w:rPr>
        <w:t xml:space="preserve">gabe an uns schriftlich </w:t>
      </w:r>
      <w:r>
        <w:rPr>
          <w:rFonts w:ascii="Arial" w:hAnsi="Arial" w:cs="Arial"/>
          <w:b/>
          <w:bCs/>
          <w:color w:val="000000"/>
          <w:sz w:val="14"/>
          <w:szCs w:val="14"/>
        </w:rPr>
        <w:t>anzuzeigen</w:t>
      </w:r>
      <w:r>
        <w:rPr>
          <w:rFonts w:ascii="Arial" w:hAnsi="Arial" w:cs="Arial"/>
          <w:color w:val="000000"/>
          <w:sz w:val="14"/>
          <w:szCs w:val="14"/>
        </w:rPr>
        <w:t xml:space="preserve">. Versteckte Mängel müssen ebenfalls in dieser angemessenen Frist ab Entdecken angezeigt werden. </w:t>
      </w:r>
    </w:p>
    <w:p w14:paraId="65E6214A"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sz w:val="14"/>
          <w:szCs w:val="14"/>
        </w:rPr>
      </w:pPr>
      <w:r>
        <w:rPr>
          <w:rFonts w:ascii="Arial" w:hAnsi="Arial" w:cs="Arial"/>
          <w:sz w:val="14"/>
          <w:szCs w:val="14"/>
        </w:rPr>
        <w:t xml:space="preserve">Eine etwaige </w:t>
      </w:r>
      <w:r>
        <w:rPr>
          <w:rFonts w:ascii="Arial" w:hAnsi="Arial" w:cs="Arial"/>
          <w:b/>
          <w:bCs/>
          <w:sz w:val="14"/>
          <w:szCs w:val="14"/>
        </w:rPr>
        <w:t>Nutzung oder Verarbeitung</w:t>
      </w:r>
      <w:r>
        <w:rPr>
          <w:rFonts w:ascii="Arial" w:hAnsi="Arial" w:cs="Arial"/>
          <w:sz w:val="14"/>
          <w:szCs w:val="14"/>
        </w:rPr>
        <w:t xml:space="preserve"> des mangelhaften Leistungsgegenstandes, durch welche ein weitergehender Schaden droht oder eine Ursachenerh</w:t>
      </w:r>
      <w:r>
        <w:rPr>
          <w:rFonts w:ascii="Arial" w:hAnsi="Arial" w:cs="Arial"/>
          <w:sz w:val="14"/>
          <w:szCs w:val="14"/>
        </w:rPr>
        <w:t>e</w:t>
      </w:r>
      <w:r>
        <w:rPr>
          <w:rFonts w:ascii="Arial" w:hAnsi="Arial" w:cs="Arial"/>
          <w:sz w:val="14"/>
          <w:szCs w:val="14"/>
        </w:rPr>
        <w:t>bung erschwert oder verhindert wird, ist vom Kunden unverzüglich einzustellen, soweit dies nicht unzumutbar ist.</w:t>
      </w:r>
    </w:p>
    <w:p w14:paraId="4897FFEE"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color w:val="000000"/>
          <w:sz w:val="14"/>
          <w:szCs w:val="14"/>
        </w:rPr>
      </w:pPr>
      <w:r>
        <w:rPr>
          <w:rFonts w:ascii="Arial" w:hAnsi="Arial" w:cs="Arial"/>
          <w:color w:val="000000"/>
          <w:sz w:val="14"/>
          <w:szCs w:val="14"/>
        </w:rPr>
        <w:t xml:space="preserve">Wird eine </w:t>
      </w:r>
      <w:r>
        <w:rPr>
          <w:rFonts w:ascii="Arial" w:hAnsi="Arial" w:cs="Arial"/>
          <w:b/>
          <w:bCs/>
          <w:color w:val="000000"/>
          <w:sz w:val="14"/>
          <w:szCs w:val="14"/>
        </w:rPr>
        <w:t>Mängelrüge</w:t>
      </w:r>
      <w:r>
        <w:rPr>
          <w:rFonts w:ascii="Arial" w:hAnsi="Arial" w:cs="Arial"/>
          <w:color w:val="000000"/>
          <w:sz w:val="14"/>
          <w:szCs w:val="14"/>
        </w:rPr>
        <w:t xml:space="preserve"> nicht rechtzeitig erh</w:t>
      </w:r>
      <w:r>
        <w:rPr>
          <w:rFonts w:ascii="Arial" w:hAnsi="Arial" w:cs="Arial"/>
          <w:color w:val="000000"/>
          <w:sz w:val="14"/>
          <w:szCs w:val="14"/>
        </w:rPr>
        <w:t>o</w:t>
      </w:r>
      <w:r>
        <w:rPr>
          <w:rFonts w:ascii="Arial" w:hAnsi="Arial" w:cs="Arial"/>
          <w:color w:val="000000"/>
          <w:sz w:val="14"/>
          <w:szCs w:val="14"/>
        </w:rPr>
        <w:t>ben, gilt die Ware als genehmigt.</w:t>
      </w:r>
    </w:p>
    <w:p w14:paraId="0A422475"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color w:val="000000"/>
          <w:sz w:val="14"/>
          <w:szCs w:val="14"/>
        </w:rPr>
      </w:pPr>
      <w:r>
        <w:rPr>
          <w:rFonts w:ascii="Arial" w:hAnsi="Arial" w:cs="Arial"/>
          <w:color w:val="000000"/>
          <w:sz w:val="14"/>
          <w:szCs w:val="14"/>
        </w:rPr>
        <w:t>Die mangelhafte Lieferung oder Proben davon sind – sofern wirtschaftlich vertretbar – vom unternehm</w:t>
      </w:r>
      <w:r>
        <w:rPr>
          <w:rFonts w:ascii="Arial" w:hAnsi="Arial" w:cs="Arial"/>
          <w:color w:val="000000"/>
          <w:sz w:val="14"/>
          <w:szCs w:val="14"/>
        </w:rPr>
        <w:t>e</w:t>
      </w:r>
      <w:r>
        <w:rPr>
          <w:rFonts w:ascii="Arial" w:hAnsi="Arial" w:cs="Arial"/>
          <w:color w:val="000000"/>
          <w:sz w:val="14"/>
          <w:szCs w:val="14"/>
        </w:rPr>
        <w:t xml:space="preserve">rischen Kunden an uns zu </w:t>
      </w:r>
      <w:r>
        <w:rPr>
          <w:rFonts w:ascii="Arial" w:hAnsi="Arial" w:cs="Arial"/>
          <w:b/>
          <w:bCs/>
          <w:color w:val="000000"/>
          <w:sz w:val="14"/>
          <w:szCs w:val="14"/>
        </w:rPr>
        <w:t>retourni</w:t>
      </w:r>
      <w:r>
        <w:rPr>
          <w:rFonts w:ascii="Arial" w:hAnsi="Arial" w:cs="Arial"/>
          <w:b/>
          <w:bCs/>
          <w:color w:val="000000"/>
          <w:sz w:val="14"/>
          <w:szCs w:val="14"/>
        </w:rPr>
        <w:t>e</w:t>
      </w:r>
      <w:r>
        <w:rPr>
          <w:rFonts w:ascii="Arial" w:hAnsi="Arial" w:cs="Arial"/>
          <w:b/>
          <w:bCs/>
          <w:color w:val="000000"/>
          <w:sz w:val="14"/>
          <w:szCs w:val="14"/>
        </w:rPr>
        <w:t>ren</w:t>
      </w:r>
      <w:r>
        <w:rPr>
          <w:rFonts w:ascii="Arial" w:hAnsi="Arial" w:cs="Arial"/>
          <w:color w:val="000000"/>
          <w:sz w:val="14"/>
          <w:szCs w:val="14"/>
        </w:rPr>
        <w:t xml:space="preserve">. </w:t>
      </w:r>
    </w:p>
    <w:p w14:paraId="267D4B90"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color w:val="000000"/>
          <w:sz w:val="14"/>
          <w:szCs w:val="14"/>
        </w:rPr>
      </w:pPr>
      <w:r>
        <w:rPr>
          <w:rFonts w:ascii="Arial" w:hAnsi="Arial" w:cs="Arial"/>
          <w:color w:val="000000"/>
          <w:sz w:val="14"/>
          <w:szCs w:val="14"/>
        </w:rPr>
        <w:t xml:space="preserve">Die Kosten für den </w:t>
      </w:r>
      <w:r>
        <w:rPr>
          <w:rFonts w:ascii="Arial" w:hAnsi="Arial" w:cs="Arial"/>
          <w:b/>
          <w:bCs/>
          <w:color w:val="000000"/>
          <w:sz w:val="14"/>
          <w:szCs w:val="14"/>
        </w:rPr>
        <w:t xml:space="preserve">Rücktransport </w:t>
      </w:r>
      <w:r>
        <w:rPr>
          <w:rFonts w:ascii="Arial" w:hAnsi="Arial" w:cs="Arial"/>
          <w:color w:val="000000"/>
          <w:sz w:val="14"/>
          <w:szCs w:val="14"/>
        </w:rPr>
        <w:t>der mangelha</w:t>
      </w:r>
      <w:r>
        <w:rPr>
          <w:rFonts w:ascii="Arial" w:hAnsi="Arial" w:cs="Arial"/>
          <w:color w:val="000000"/>
          <w:sz w:val="14"/>
          <w:szCs w:val="14"/>
        </w:rPr>
        <w:t>f</w:t>
      </w:r>
      <w:r>
        <w:rPr>
          <w:rFonts w:ascii="Arial" w:hAnsi="Arial" w:cs="Arial"/>
          <w:color w:val="000000"/>
          <w:sz w:val="14"/>
          <w:szCs w:val="14"/>
        </w:rPr>
        <w:t>ten Sache an uns trägt zur Gänze der unte</w:t>
      </w:r>
      <w:r>
        <w:rPr>
          <w:rFonts w:ascii="Arial" w:hAnsi="Arial" w:cs="Arial"/>
          <w:color w:val="000000"/>
          <w:sz w:val="14"/>
          <w:szCs w:val="14"/>
        </w:rPr>
        <w:t>r</w:t>
      </w:r>
      <w:r>
        <w:rPr>
          <w:rFonts w:ascii="Arial" w:hAnsi="Arial" w:cs="Arial"/>
          <w:color w:val="000000"/>
          <w:sz w:val="14"/>
          <w:szCs w:val="14"/>
        </w:rPr>
        <w:t xml:space="preserve">nehmerische Kunde. </w:t>
      </w:r>
    </w:p>
    <w:p w14:paraId="2FC8897D"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sz w:val="14"/>
          <w:szCs w:val="14"/>
        </w:rPr>
      </w:pPr>
      <w:r>
        <w:rPr>
          <w:rFonts w:ascii="Arial" w:hAnsi="Arial" w:cs="Arial"/>
          <w:sz w:val="14"/>
          <w:szCs w:val="14"/>
        </w:rPr>
        <w:t xml:space="preserve">Den Kunden trifft die Obliegenheit, eine </w:t>
      </w:r>
      <w:r>
        <w:rPr>
          <w:rFonts w:ascii="Arial" w:hAnsi="Arial" w:cs="Arial"/>
          <w:b/>
          <w:bCs/>
          <w:sz w:val="14"/>
          <w:szCs w:val="14"/>
        </w:rPr>
        <w:t>unverzü</w:t>
      </w:r>
      <w:r>
        <w:rPr>
          <w:rFonts w:ascii="Arial" w:hAnsi="Arial" w:cs="Arial"/>
          <w:b/>
          <w:bCs/>
          <w:sz w:val="14"/>
          <w:szCs w:val="14"/>
        </w:rPr>
        <w:t>g</w:t>
      </w:r>
      <w:r>
        <w:rPr>
          <w:rFonts w:ascii="Arial" w:hAnsi="Arial" w:cs="Arial"/>
          <w:b/>
          <w:bCs/>
          <w:sz w:val="14"/>
          <w:szCs w:val="14"/>
        </w:rPr>
        <w:t xml:space="preserve">liche Mangelfeststellung </w:t>
      </w:r>
      <w:r>
        <w:rPr>
          <w:rFonts w:ascii="Arial" w:hAnsi="Arial" w:cs="Arial"/>
          <w:sz w:val="14"/>
          <w:szCs w:val="14"/>
        </w:rPr>
        <w:t>durch uns zu ermö</w:t>
      </w:r>
      <w:r>
        <w:rPr>
          <w:rFonts w:ascii="Arial" w:hAnsi="Arial" w:cs="Arial"/>
          <w:sz w:val="14"/>
          <w:szCs w:val="14"/>
        </w:rPr>
        <w:t>g</w:t>
      </w:r>
      <w:r>
        <w:rPr>
          <w:rFonts w:ascii="Arial" w:hAnsi="Arial" w:cs="Arial"/>
          <w:sz w:val="14"/>
          <w:szCs w:val="14"/>
        </w:rPr>
        <w:t xml:space="preserve">lichen. </w:t>
      </w:r>
    </w:p>
    <w:p w14:paraId="3B4F4066"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color w:val="000000"/>
          <w:sz w:val="14"/>
          <w:szCs w:val="14"/>
        </w:rPr>
      </w:pPr>
      <w:r>
        <w:rPr>
          <w:rFonts w:ascii="Arial" w:hAnsi="Arial" w:cs="Arial"/>
          <w:kern w:val="36"/>
          <w:sz w:val="14"/>
          <w:szCs w:val="14"/>
        </w:rPr>
        <w:t>Die Gewährleistung ist ausgeschlossen, wenn die technischen Anlagen des Kunden wie etwa Zule</w:t>
      </w:r>
      <w:r>
        <w:rPr>
          <w:rFonts w:ascii="Arial" w:hAnsi="Arial" w:cs="Arial"/>
          <w:kern w:val="36"/>
          <w:sz w:val="14"/>
          <w:szCs w:val="14"/>
        </w:rPr>
        <w:t>i</w:t>
      </w:r>
      <w:r>
        <w:rPr>
          <w:rFonts w:ascii="Arial" w:hAnsi="Arial" w:cs="Arial"/>
          <w:kern w:val="36"/>
          <w:sz w:val="14"/>
          <w:szCs w:val="14"/>
        </w:rPr>
        <w:t>tungen, Verkabelungen u.</w:t>
      </w:r>
      <w:r w:rsidR="00936507">
        <w:rPr>
          <w:rFonts w:ascii="Arial" w:hAnsi="Arial" w:cs="Arial"/>
          <w:kern w:val="36"/>
          <w:sz w:val="14"/>
          <w:szCs w:val="14"/>
        </w:rPr>
        <w:t xml:space="preserve"> </w:t>
      </w:r>
      <w:r>
        <w:rPr>
          <w:rFonts w:ascii="Arial" w:hAnsi="Arial" w:cs="Arial"/>
          <w:kern w:val="36"/>
          <w:sz w:val="14"/>
          <w:szCs w:val="14"/>
        </w:rPr>
        <w:t>ä. nicht in technisch ei</w:t>
      </w:r>
      <w:r>
        <w:rPr>
          <w:rFonts w:ascii="Arial" w:hAnsi="Arial" w:cs="Arial"/>
          <w:kern w:val="36"/>
          <w:sz w:val="14"/>
          <w:szCs w:val="14"/>
        </w:rPr>
        <w:t>n</w:t>
      </w:r>
      <w:r>
        <w:rPr>
          <w:rFonts w:ascii="Arial" w:hAnsi="Arial" w:cs="Arial"/>
          <w:kern w:val="36"/>
          <w:sz w:val="14"/>
          <w:szCs w:val="14"/>
        </w:rPr>
        <w:t xml:space="preserve">wandfreiem und betriebsbereitem Zustand oder mit den gelieferten Gegenständen nicht </w:t>
      </w:r>
      <w:r>
        <w:rPr>
          <w:rFonts w:ascii="Arial" w:hAnsi="Arial" w:cs="Arial"/>
          <w:b/>
          <w:bCs/>
          <w:kern w:val="36"/>
          <w:sz w:val="14"/>
          <w:szCs w:val="14"/>
        </w:rPr>
        <w:t>kompatibel</w:t>
      </w:r>
      <w:r>
        <w:rPr>
          <w:rFonts w:ascii="Arial" w:hAnsi="Arial" w:cs="Arial"/>
          <w:kern w:val="36"/>
          <w:sz w:val="14"/>
          <w:szCs w:val="14"/>
        </w:rPr>
        <w:t xml:space="preserve"> sind, soweit dieser Umstand kausal für den Mangel ist.</w:t>
      </w:r>
    </w:p>
    <w:p w14:paraId="6A666789"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Haftung</w:t>
      </w:r>
    </w:p>
    <w:p w14:paraId="759EF4D8"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Wegen Verletzung vertraglicher oder vorvertragl</w:t>
      </w:r>
      <w:r>
        <w:rPr>
          <w:rFonts w:ascii="Arial" w:hAnsi="Arial" w:cs="Arial"/>
          <w:kern w:val="36"/>
          <w:sz w:val="14"/>
          <w:szCs w:val="14"/>
        </w:rPr>
        <w:t>i</w:t>
      </w:r>
      <w:r>
        <w:rPr>
          <w:rFonts w:ascii="Arial" w:hAnsi="Arial" w:cs="Arial"/>
          <w:kern w:val="36"/>
          <w:sz w:val="14"/>
          <w:szCs w:val="14"/>
        </w:rPr>
        <w:t>cher Pflichten, insbesondere wegen Unmö</w:t>
      </w:r>
      <w:r>
        <w:rPr>
          <w:rFonts w:ascii="Arial" w:hAnsi="Arial" w:cs="Arial"/>
          <w:kern w:val="36"/>
          <w:sz w:val="14"/>
          <w:szCs w:val="14"/>
        </w:rPr>
        <w:t>g</w:t>
      </w:r>
      <w:r>
        <w:rPr>
          <w:rFonts w:ascii="Arial" w:hAnsi="Arial" w:cs="Arial"/>
          <w:kern w:val="36"/>
          <w:sz w:val="14"/>
          <w:szCs w:val="14"/>
        </w:rPr>
        <w:t xml:space="preserve">lichkeit, Verzug etc. haften wir bei </w:t>
      </w:r>
      <w:r>
        <w:rPr>
          <w:rFonts w:ascii="Arial" w:hAnsi="Arial" w:cs="Arial"/>
          <w:b/>
          <w:bCs/>
          <w:kern w:val="36"/>
          <w:sz w:val="14"/>
          <w:szCs w:val="14"/>
        </w:rPr>
        <w:t>Vermögen</w:t>
      </w:r>
      <w:r>
        <w:rPr>
          <w:rFonts w:ascii="Arial" w:hAnsi="Arial" w:cs="Arial"/>
          <w:b/>
          <w:bCs/>
          <w:kern w:val="36"/>
          <w:sz w:val="14"/>
          <w:szCs w:val="14"/>
        </w:rPr>
        <w:t>s</w:t>
      </w:r>
      <w:r>
        <w:rPr>
          <w:rFonts w:ascii="Arial" w:hAnsi="Arial" w:cs="Arial"/>
          <w:b/>
          <w:bCs/>
          <w:kern w:val="36"/>
          <w:sz w:val="14"/>
          <w:szCs w:val="14"/>
        </w:rPr>
        <w:t>schäden</w:t>
      </w:r>
      <w:r>
        <w:rPr>
          <w:rFonts w:ascii="Arial" w:hAnsi="Arial" w:cs="Arial"/>
          <w:kern w:val="36"/>
          <w:sz w:val="14"/>
          <w:szCs w:val="14"/>
        </w:rPr>
        <w:t xml:space="preserve"> nur in Fällen von Vorsatz oder grober Fahrlässigkeit.</w:t>
      </w:r>
    </w:p>
    <w:p w14:paraId="6E23E8E5"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 Gegenüber unternehmerischen Kunden ist die Haftung </w:t>
      </w:r>
      <w:r>
        <w:rPr>
          <w:rFonts w:ascii="Arial" w:hAnsi="Arial" w:cs="Arial"/>
          <w:b/>
          <w:bCs/>
          <w:kern w:val="36"/>
          <w:sz w:val="14"/>
          <w:szCs w:val="14"/>
        </w:rPr>
        <w:t>beschränkt</w:t>
      </w:r>
      <w:r>
        <w:rPr>
          <w:rFonts w:ascii="Arial" w:hAnsi="Arial" w:cs="Arial"/>
          <w:kern w:val="36"/>
          <w:sz w:val="14"/>
          <w:szCs w:val="14"/>
        </w:rPr>
        <w:t xml:space="preserve"> mit dem Haftungshöchs</w:t>
      </w:r>
      <w:r>
        <w:rPr>
          <w:rFonts w:ascii="Arial" w:hAnsi="Arial" w:cs="Arial"/>
          <w:kern w:val="36"/>
          <w:sz w:val="14"/>
          <w:szCs w:val="14"/>
        </w:rPr>
        <w:t>t</w:t>
      </w:r>
      <w:r>
        <w:rPr>
          <w:rFonts w:ascii="Arial" w:hAnsi="Arial" w:cs="Arial"/>
          <w:kern w:val="36"/>
          <w:sz w:val="14"/>
          <w:szCs w:val="14"/>
        </w:rPr>
        <w:t>betrag einer allenfalls durch uns abgeschlossenen Haftpflich</w:t>
      </w:r>
      <w:r>
        <w:rPr>
          <w:rFonts w:ascii="Arial" w:hAnsi="Arial" w:cs="Arial"/>
          <w:kern w:val="36"/>
          <w:sz w:val="14"/>
          <w:szCs w:val="14"/>
        </w:rPr>
        <w:t>t</w:t>
      </w:r>
      <w:r>
        <w:rPr>
          <w:rFonts w:ascii="Arial" w:hAnsi="Arial" w:cs="Arial"/>
          <w:kern w:val="36"/>
          <w:sz w:val="14"/>
          <w:szCs w:val="14"/>
        </w:rPr>
        <w:t xml:space="preserve">versicherung. </w:t>
      </w:r>
    </w:p>
    <w:p w14:paraId="72AA7EB7"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Diese Beschränkung</w:t>
      </w:r>
      <w:r w:rsidR="008A3725">
        <w:rPr>
          <w:rFonts w:ascii="Arial" w:hAnsi="Arial" w:cs="Arial"/>
          <w:kern w:val="36"/>
          <w:sz w:val="14"/>
          <w:szCs w:val="14"/>
        </w:rPr>
        <w:t>en</w:t>
      </w:r>
      <w:r>
        <w:rPr>
          <w:rFonts w:ascii="Arial" w:hAnsi="Arial" w:cs="Arial"/>
          <w:kern w:val="36"/>
          <w:sz w:val="14"/>
          <w:szCs w:val="14"/>
        </w:rPr>
        <w:t xml:space="preserve"> </w:t>
      </w:r>
      <w:r w:rsidR="008A3725">
        <w:rPr>
          <w:rFonts w:ascii="Arial" w:hAnsi="Arial" w:cs="Arial"/>
          <w:kern w:val="36"/>
          <w:sz w:val="14"/>
          <w:szCs w:val="14"/>
        </w:rPr>
        <w:t xml:space="preserve">gelten </w:t>
      </w:r>
      <w:r>
        <w:rPr>
          <w:rFonts w:ascii="Arial" w:hAnsi="Arial" w:cs="Arial"/>
          <w:kern w:val="36"/>
          <w:sz w:val="14"/>
          <w:szCs w:val="14"/>
        </w:rPr>
        <w:t>auch hinsich</w:t>
      </w:r>
      <w:r>
        <w:rPr>
          <w:rFonts w:ascii="Arial" w:hAnsi="Arial" w:cs="Arial"/>
          <w:kern w:val="36"/>
          <w:sz w:val="14"/>
          <w:szCs w:val="14"/>
        </w:rPr>
        <w:t>t</w:t>
      </w:r>
      <w:r>
        <w:rPr>
          <w:rFonts w:ascii="Arial" w:hAnsi="Arial" w:cs="Arial"/>
          <w:kern w:val="36"/>
          <w:sz w:val="14"/>
          <w:szCs w:val="14"/>
        </w:rPr>
        <w:t xml:space="preserve">lich des Schadens an einer Sache, die wir </w:t>
      </w:r>
      <w:r>
        <w:rPr>
          <w:rFonts w:ascii="Arial" w:hAnsi="Arial" w:cs="Arial"/>
          <w:b/>
          <w:bCs/>
          <w:kern w:val="36"/>
          <w:sz w:val="14"/>
          <w:szCs w:val="14"/>
        </w:rPr>
        <w:t>zur Bearbe</w:t>
      </w:r>
      <w:r>
        <w:rPr>
          <w:rFonts w:ascii="Arial" w:hAnsi="Arial" w:cs="Arial"/>
          <w:b/>
          <w:bCs/>
          <w:kern w:val="36"/>
          <w:sz w:val="14"/>
          <w:szCs w:val="14"/>
        </w:rPr>
        <w:t>i</w:t>
      </w:r>
      <w:r>
        <w:rPr>
          <w:rFonts w:ascii="Arial" w:hAnsi="Arial" w:cs="Arial"/>
          <w:b/>
          <w:bCs/>
          <w:kern w:val="36"/>
          <w:sz w:val="14"/>
          <w:szCs w:val="14"/>
        </w:rPr>
        <w:t>tung übernommen</w:t>
      </w:r>
      <w:r>
        <w:rPr>
          <w:rFonts w:ascii="Arial" w:hAnsi="Arial" w:cs="Arial"/>
          <w:kern w:val="36"/>
          <w:sz w:val="14"/>
          <w:szCs w:val="14"/>
        </w:rPr>
        <w:t xml:space="preserve"> haben. Gegenüber Verbrauchern gilt dies jedoch nur dann, wenn dies einzelvertraglich ausgeha</w:t>
      </w:r>
      <w:r>
        <w:rPr>
          <w:rFonts w:ascii="Arial" w:hAnsi="Arial" w:cs="Arial"/>
          <w:kern w:val="36"/>
          <w:sz w:val="14"/>
          <w:szCs w:val="14"/>
        </w:rPr>
        <w:t>n</w:t>
      </w:r>
      <w:r>
        <w:rPr>
          <w:rFonts w:ascii="Arial" w:hAnsi="Arial" w:cs="Arial"/>
          <w:kern w:val="36"/>
          <w:sz w:val="14"/>
          <w:szCs w:val="14"/>
        </w:rPr>
        <w:t>delt wurde.</w:t>
      </w:r>
    </w:p>
    <w:p w14:paraId="11CC377B" w14:textId="77777777" w:rsidR="008A3725" w:rsidRPr="008A3725" w:rsidRDefault="008A3725"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rPr>
          <w:rFonts w:ascii="Arial" w:hAnsi="Arial" w:cs="Arial"/>
          <w:sz w:val="14"/>
          <w:szCs w:val="14"/>
        </w:rPr>
      </w:pPr>
      <w:r>
        <w:rPr>
          <w:rFonts w:ascii="Arial" w:hAnsi="Arial" w:cs="Arial"/>
          <w:sz w:val="14"/>
          <w:szCs w:val="14"/>
        </w:rPr>
        <w:t>Weiters gelten obige Beschränkung</w:t>
      </w:r>
      <w:r w:rsidR="00936507">
        <w:rPr>
          <w:rFonts w:ascii="Arial" w:hAnsi="Arial" w:cs="Arial"/>
          <w:sz w:val="14"/>
          <w:szCs w:val="14"/>
        </w:rPr>
        <w:t>en</w:t>
      </w:r>
      <w:r>
        <w:rPr>
          <w:rFonts w:ascii="Arial" w:hAnsi="Arial" w:cs="Arial"/>
          <w:sz w:val="14"/>
          <w:szCs w:val="14"/>
        </w:rPr>
        <w:t xml:space="preserve"> auch für Schäden die durch </w:t>
      </w:r>
      <w:r w:rsidRPr="009C5867">
        <w:rPr>
          <w:rFonts w:ascii="Arial" w:hAnsi="Arial" w:cs="Arial"/>
          <w:b/>
          <w:bCs/>
          <w:sz w:val="14"/>
          <w:szCs w:val="14"/>
        </w:rPr>
        <w:t>Probefahrten und Probeb</w:t>
      </w:r>
      <w:r w:rsidRPr="009C5867">
        <w:rPr>
          <w:rFonts w:ascii="Arial" w:hAnsi="Arial" w:cs="Arial"/>
          <w:b/>
          <w:bCs/>
          <w:sz w:val="14"/>
          <w:szCs w:val="14"/>
        </w:rPr>
        <w:t>e</w:t>
      </w:r>
      <w:r w:rsidRPr="009C5867">
        <w:rPr>
          <w:rFonts w:ascii="Arial" w:hAnsi="Arial" w:cs="Arial"/>
          <w:b/>
          <w:bCs/>
          <w:sz w:val="14"/>
          <w:szCs w:val="14"/>
        </w:rPr>
        <w:t>trieb</w:t>
      </w:r>
      <w:r>
        <w:rPr>
          <w:rFonts w:ascii="Arial" w:hAnsi="Arial" w:cs="Arial"/>
          <w:sz w:val="14"/>
          <w:szCs w:val="14"/>
        </w:rPr>
        <w:t xml:space="preserve"> entstehen. </w:t>
      </w:r>
    </w:p>
    <w:p w14:paraId="62792D0B"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Schadenersatzansprüche unternehmerischer Kunden sind bei sonstigem Verfall binnen sechs Mon</w:t>
      </w:r>
      <w:r>
        <w:rPr>
          <w:rFonts w:ascii="Arial" w:hAnsi="Arial" w:cs="Arial"/>
          <w:kern w:val="36"/>
          <w:sz w:val="14"/>
          <w:szCs w:val="14"/>
        </w:rPr>
        <w:t>a</w:t>
      </w:r>
      <w:r>
        <w:rPr>
          <w:rFonts w:ascii="Arial" w:hAnsi="Arial" w:cs="Arial"/>
          <w:kern w:val="36"/>
          <w:sz w:val="14"/>
          <w:szCs w:val="14"/>
        </w:rPr>
        <w:t>ten gerichtlich geltend zu machen.</w:t>
      </w:r>
    </w:p>
    <w:p w14:paraId="5DC1E426"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Der Haftungsausschluss umfasst auch Anspr</w:t>
      </w:r>
      <w:r>
        <w:rPr>
          <w:rFonts w:ascii="Arial" w:hAnsi="Arial" w:cs="Arial"/>
          <w:kern w:val="36"/>
          <w:sz w:val="14"/>
          <w:szCs w:val="14"/>
        </w:rPr>
        <w:t>ü</w:t>
      </w:r>
      <w:r>
        <w:rPr>
          <w:rFonts w:ascii="Arial" w:hAnsi="Arial" w:cs="Arial"/>
          <w:kern w:val="36"/>
          <w:sz w:val="14"/>
          <w:szCs w:val="14"/>
        </w:rPr>
        <w:t xml:space="preserve">che gegen unsere </w:t>
      </w:r>
      <w:r>
        <w:rPr>
          <w:rFonts w:ascii="Arial" w:hAnsi="Arial" w:cs="Arial"/>
          <w:b/>
          <w:bCs/>
          <w:kern w:val="36"/>
          <w:sz w:val="14"/>
          <w:szCs w:val="14"/>
        </w:rPr>
        <w:t>Mitarbeiter</w:t>
      </w:r>
      <w:r>
        <w:rPr>
          <w:rFonts w:ascii="Arial" w:hAnsi="Arial" w:cs="Arial"/>
          <w:kern w:val="36"/>
          <w:sz w:val="14"/>
          <w:szCs w:val="14"/>
        </w:rPr>
        <w:t>, Vertreter und Erfüllungsgehi</w:t>
      </w:r>
      <w:r>
        <w:rPr>
          <w:rFonts w:ascii="Arial" w:hAnsi="Arial" w:cs="Arial"/>
          <w:kern w:val="36"/>
          <w:sz w:val="14"/>
          <w:szCs w:val="14"/>
        </w:rPr>
        <w:t>l</w:t>
      </w:r>
      <w:r>
        <w:rPr>
          <w:rFonts w:ascii="Arial" w:hAnsi="Arial" w:cs="Arial"/>
          <w:kern w:val="36"/>
          <w:sz w:val="14"/>
          <w:szCs w:val="14"/>
        </w:rPr>
        <w:t>fe aufgrund Schädigungen, die diese dem Kunden ohne Bezug auf einen Vertrag ihrerseits mit dem Kunden zufügen.</w:t>
      </w:r>
    </w:p>
    <w:p w14:paraId="725A67E2" w14:textId="77777777" w:rsidR="00FB01AD"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Unsere Haftung ist ausgeschlossen für Schäden durch </w:t>
      </w:r>
      <w:r>
        <w:rPr>
          <w:rFonts w:ascii="Arial" w:hAnsi="Arial" w:cs="Arial"/>
          <w:b/>
          <w:bCs/>
          <w:kern w:val="36"/>
          <w:sz w:val="14"/>
          <w:szCs w:val="14"/>
        </w:rPr>
        <w:t xml:space="preserve">unsachgemäße Behandlung </w:t>
      </w:r>
      <w:r>
        <w:rPr>
          <w:rFonts w:ascii="Arial" w:hAnsi="Arial" w:cs="Arial"/>
          <w:kern w:val="36"/>
          <w:sz w:val="14"/>
          <w:szCs w:val="14"/>
        </w:rPr>
        <w:t>oder Lagerung, Überbeanspruchung, Nichtbefolgen von Bedienungs- und Installationsvorschriften, fehle</w:t>
      </w:r>
      <w:r>
        <w:rPr>
          <w:rFonts w:ascii="Arial" w:hAnsi="Arial" w:cs="Arial"/>
          <w:kern w:val="36"/>
          <w:sz w:val="14"/>
          <w:szCs w:val="14"/>
        </w:rPr>
        <w:t>r</w:t>
      </w:r>
      <w:r>
        <w:rPr>
          <w:rFonts w:ascii="Arial" w:hAnsi="Arial" w:cs="Arial"/>
          <w:kern w:val="36"/>
          <w:sz w:val="14"/>
          <w:szCs w:val="14"/>
        </w:rPr>
        <w:t>hafter Montage, Inbetriebnahme, Wartung, I</w:t>
      </w:r>
      <w:r>
        <w:rPr>
          <w:rFonts w:ascii="Arial" w:hAnsi="Arial" w:cs="Arial"/>
          <w:kern w:val="36"/>
          <w:sz w:val="14"/>
          <w:szCs w:val="14"/>
        </w:rPr>
        <w:t>n</w:t>
      </w:r>
      <w:r>
        <w:rPr>
          <w:rFonts w:ascii="Arial" w:hAnsi="Arial" w:cs="Arial"/>
          <w:kern w:val="36"/>
          <w:sz w:val="14"/>
          <w:szCs w:val="14"/>
        </w:rPr>
        <w:t>standhaltung durch den Kunden oder nicht von uns autorisierte Dritte, oder natürliche Abnutzung, sofern dieses Ereignis kausal für den Schaden war. Ebenso besteht der Haftungsau</w:t>
      </w:r>
      <w:r>
        <w:rPr>
          <w:rFonts w:ascii="Arial" w:hAnsi="Arial" w:cs="Arial"/>
          <w:kern w:val="36"/>
          <w:sz w:val="14"/>
          <w:szCs w:val="14"/>
        </w:rPr>
        <w:t>s</w:t>
      </w:r>
      <w:r>
        <w:rPr>
          <w:rFonts w:ascii="Arial" w:hAnsi="Arial" w:cs="Arial"/>
          <w:kern w:val="36"/>
          <w:sz w:val="14"/>
          <w:szCs w:val="14"/>
        </w:rPr>
        <w:t>schluss für Unterlassung notwendiger Wartungen, sofern wir nicht vertraglich die Pflicht zur Wartung überno</w:t>
      </w:r>
      <w:r>
        <w:rPr>
          <w:rFonts w:ascii="Arial" w:hAnsi="Arial" w:cs="Arial"/>
          <w:kern w:val="36"/>
          <w:sz w:val="14"/>
          <w:szCs w:val="14"/>
        </w:rPr>
        <w:t>m</w:t>
      </w:r>
      <w:r>
        <w:rPr>
          <w:rFonts w:ascii="Arial" w:hAnsi="Arial" w:cs="Arial"/>
          <w:kern w:val="36"/>
          <w:sz w:val="14"/>
          <w:szCs w:val="14"/>
        </w:rPr>
        <w:t xml:space="preserve">men haben. </w:t>
      </w:r>
    </w:p>
    <w:p w14:paraId="1150406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Wenn und soweit der Kunde für Schäden, für die wir haften, </w:t>
      </w:r>
      <w:r>
        <w:rPr>
          <w:rFonts w:ascii="Arial" w:hAnsi="Arial" w:cs="Arial"/>
          <w:b/>
          <w:bCs/>
          <w:kern w:val="36"/>
          <w:sz w:val="14"/>
          <w:szCs w:val="14"/>
        </w:rPr>
        <w:t xml:space="preserve">Versicherungsleistungen </w:t>
      </w:r>
      <w:r>
        <w:rPr>
          <w:rFonts w:ascii="Arial" w:hAnsi="Arial" w:cs="Arial"/>
          <w:kern w:val="36"/>
          <w:sz w:val="14"/>
          <w:szCs w:val="14"/>
        </w:rPr>
        <w:t>durch eine e</w:t>
      </w:r>
      <w:r>
        <w:rPr>
          <w:rFonts w:ascii="Arial" w:hAnsi="Arial" w:cs="Arial"/>
          <w:kern w:val="36"/>
          <w:sz w:val="14"/>
          <w:szCs w:val="14"/>
        </w:rPr>
        <w:t>i</w:t>
      </w:r>
      <w:r>
        <w:rPr>
          <w:rFonts w:ascii="Arial" w:hAnsi="Arial" w:cs="Arial"/>
          <w:kern w:val="36"/>
          <w:sz w:val="14"/>
          <w:szCs w:val="14"/>
        </w:rPr>
        <w:t>gene oder zu seinen Gunsten abgeschlossen Schadenvers</w:t>
      </w:r>
      <w:r>
        <w:rPr>
          <w:rFonts w:ascii="Arial" w:hAnsi="Arial" w:cs="Arial"/>
          <w:kern w:val="36"/>
          <w:sz w:val="14"/>
          <w:szCs w:val="14"/>
        </w:rPr>
        <w:t>i</w:t>
      </w:r>
      <w:r>
        <w:rPr>
          <w:rFonts w:ascii="Arial" w:hAnsi="Arial" w:cs="Arial"/>
          <w:kern w:val="36"/>
          <w:sz w:val="14"/>
          <w:szCs w:val="14"/>
        </w:rPr>
        <w:t>cherung (z.B. Haftpflichtvers</w:t>
      </w:r>
      <w:r>
        <w:rPr>
          <w:rFonts w:ascii="Arial" w:hAnsi="Arial" w:cs="Arial"/>
          <w:kern w:val="36"/>
          <w:sz w:val="14"/>
          <w:szCs w:val="14"/>
        </w:rPr>
        <w:t>i</w:t>
      </w:r>
      <w:r>
        <w:rPr>
          <w:rFonts w:ascii="Arial" w:hAnsi="Arial" w:cs="Arial"/>
          <w:kern w:val="36"/>
          <w:sz w:val="14"/>
          <w:szCs w:val="14"/>
        </w:rPr>
        <w:t>cherung, Kasko, Transport, Feuer, Betriebsunte</w:t>
      </w:r>
      <w:r>
        <w:rPr>
          <w:rFonts w:ascii="Arial" w:hAnsi="Arial" w:cs="Arial"/>
          <w:kern w:val="36"/>
          <w:sz w:val="14"/>
          <w:szCs w:val="14"/>
        </w:rPr>
        <w:t>r</w:t>
      </w:r>
      <w:r>
        <w:rPr>
          <w:rFonts w:ascii="Arial" w:hAnsi="Arial" w:cs="Arial"/>
          <w:kern w:val="36"/>
          <w:sz w:val="14"/>
          <w:szCs w:val="14"/>
        </w:rPr>
        <w:t>brechung und andere) in Anspruch nehmen kann, verpflichtet sich der Kunde zur Ina</w:t>
      </w:r>
      <w:r>
        <w:rPr>
          <w:rFonts w:ascii="Arial" w:hAnsi="Arial" w:cs="Arial"/>
          <w:kern w:val="36"/>
          <w:sz w:val="14"/>
          <w:szCs w:val="14"/>
        </w:rPr>
        <w:t>n</w:t>
      </w:r>
      <w:r>
        <w:rPr>
          <w:rFonts w:ascii="Arial" w:hAnsi="Arial" w:cs="Arial"/>
          <w:kern w:val="36"/>
          <w:sz w:val="14"/>
          <w:szCs w:val="14"/>
        </w:rPr>
        <w:t>spruchnahme der Versicherungsleistung und beschränkt sich unsere Haftung insoweit auf die Nachteile, die dem Kunden durch die Inanspruchna</w:t>
      </w:r>
      <w:r>
        <w:rPr>
          <w:rFonts w:ascii="Arial" w:hAnsi="Arial" w:cs="Arial"/>
          <w:kern w:val="36"/>
          <w:sz w:val="14"/>
          <w:szCs w:val="14"/>
        </w:rPr>
        <w:t>h</w:t>
      </w:r>
      <w:r>
        <w:rPr>
          <w:rFonts w:ascii="Arial" w:hAnsi="Arial" w:cs="Arial"/>
          <w:kern w:val="36"/>
          <w:sz w:val="14"/>
          <w:szCs w:val="14"/>
        </w:rPr>
        <w:t>me dieser Versicherung entstehen (z.B. höhere Versicherungspr</w:t>
      </w:r>
      <w:r>
        <w:rPr>
          <w:rFonts w:ascii="Arial" w:hAnsi="Arial" w:cs="Arial"/>
          <w:kern w:val="36"/>
          <w:sz w:val="14"/>
          <w:szCs w:val="14"/>
        </w:rPr>
        <w:t>ä</w:t>
      </w:r>
      <w:r>
        <w:rPr>
          <w:rFonts w:ascii="Arial" w:hAnsi="Arial" w:cs="Arial"/>
          <w:kern w:val="36"/>
          <w:sz w:val="14"/>
          <w:szCs w:val="14"/>
        </w:rPr>
        <w:t>mie).</w:t>
      </w:r>
    </w:p>
    <w:p w14:paraId="4EC2F666"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Salvatorische Klausel</w:t>
      </w:r>
    </w:p>
    <w:p w14:paraId="28737821"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Sollten einzelne Teile dieser AGB unwirksam sein, so wird dadurch die </w:t>
      </w:r>
      <w:r>
        <w:rPr>
          <w:rFonts w:ascii="Arial" w:hAnsi="Arial" w:cs="Arial"/>
          <w:b/>
          <w:bCs/>
          <w:kern w:val="36"/>
          <w:sz w:val="14"/>
          <w:szCs w:val="14"/>
        </w:rPr>
        <w:t>Gültigkeit</w:t>
      </w:r>
      <w:r>
        <w:rPr>
          <w:rFonts w:ascii="Arial" w:hAnsi="Arial" w:cs="Arial"/>
          <w:kern w:val="36"/>
          <w:sz w:val="14"/>
          <w:szCs w:val="14"/>
        </w:rPr>
        <w:t xml:space="preserve"> der übrigen Teile nicht berührt. </w:t>
      </w:r>
    </w:p>
    <w:p w14:paraId="70D451FE"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Wir wie ebenso der unternehmerische Kunde verpflichten uns jetzt schon gemeinsam – ausg</w:t>
      </w:r>
      <w:r>
        <w:rPr>
          <w:rFonts w:ascii="Arial" w:hAnsi="Arial" w:cs="Arial"/>
          <w:kern w:val="36"/>
          <w:sz w:val="14"/>
          <w:szCs w:val="14"/>
        </w:rPr>
        <w:t>e</w:t>
      </w:r>
      <w:r>
        <w:rPr>
          <w:rFonts w:ascii="Arial" w:hAnsi="Arial" w:cs="Arial"/>
          <w:kern w:val="36"/>
          <w:sz w:val="14"/>
          <w:szCs w:val="14"/>
        </w:rPr>
        <w:t xml:space="preserve">hend vom Horizont redlicher Vertragsparteien – eine </w:t>
      </w:r>
      <w:r>
        <w:rPr>
          <w:rFonts w:ascii="Arial" w:hAnsi="Arial" w:cs="Arial"/>
          <w:b/>
          <w:bCs/>
          <w:kern w:val="36"/>
          <w:sz w:val="14"/>
          <w:szCs w:val="14"/>
        </w:rPr>
        <w:t>Ersat</w:t>
      </w:r>
      <w:r>
        <w:rPr>
          <w:rFonts w:ascii="Arial" w:hAnsi="Arial" w:cs="Arial"/>
          <w:b/>
          <w:bCs/>
          <w:kern w:val="36"/>
          <w:sz w:val="14"/>
          <w:szCs w:val="14"/>
        </w:rPr>
        <w:t>z</w:t>
      </w:r>
      <w:r>
        <w:rPr>
          <w:rFonts w:ascii="Arial" w:hAnsi="Arial" w:cs="Arial"/>
          <w:b/>
          <w:bCs/>
          <w:kern w:val="36"/>
          <w:sz w:val="14"/>
          <w:szCs w:val="14"/>
        </w:rPr>
        <w:t>regelung</w:t>
      </w:r>
      <w:r>
        <w:rPr>
          <w:rFonts w:ascii="Arial" w:hAnsi="Arial" w:cs="Arial"/>
          <w:kern w:val="36"/>
          <w:sz w:val="14"/>
          <w:szCs w:val="14"/>
        </w:rPr>
        <w:t xml:space="preserve"> zu treffen, die dem wir</w:t>
      </w:r>
      <w:r>
        <w:rPr>
          <w:rFonts w:ascii="Arial" w:hAnsi="Arial" w:cs="Arial"/>
          <w:kern w:val="36"/>
          <w:sz w:val="14"/>
          <w:szCs w:val="14"/>
        </w:rPr>
        <w:t>t</w:t>
      </w:r>
      <w:r>
        <w:rPr>
          <w:rFonts w:ascii="Arial" w:hAnsi="Arial" w:cs="Arial"/>
          <w:kern w:val="36"/>
          <w:sz w:val="14"/>
          <w:szCs w:val="14"/>
        </w:rPr>
        <w:t>schaftlichen Ergebnis der unwirksamen Bedingung am nächsten kommt.</w:t>
      </w:r>
    </w:p>
    <w:p w14:paraId="1C5A6C78" w14:textId="77777777" w:rsidR="0000736B" w:rsidRDefault="0000736B" w:rsidP="00880032">
      <w:pPr>
        <w:numPr>
          <w:ilvl w:val="0"/>
          <w:numId w:val="1"/>
        </w:numPr>
        <w:tabs>
          <w:tab w:val="left" w:pos="200"/>
          <w:tab w:val="left" w:pos="240"/>
          <w:tab w:val="left" w:pos="360"/>
          <w:tab w:val="left" w:pos="400"/>
          <w:tab w:val="left" w:pos="480"/>
          <w:tab w:val="left" w:pos="600"/>
          <w:tab w:val="left" w:pos="800"/>
        </w:tabs>
        <w:spacing w:after="100" w:line="264" w:lineRule="auto"/>
        <w:ind w:left="0" w:firstLine="0"/>
        <w:outlineLvl w:val="0"/>
        <w:rPr>
          <w:rFonts w:ascii="Arial" w:hAnsi="Arial" w:cs="Arial"/>
          <w:b/>
          <w:bCs/>
          <w:kern w:val="36"/>
          <w:sz w:val="14"/>
          <w:szCs w:val="14"/>
          <w:u w:val="single"/>
        </w:rPr>
      </w:pPr>
      <w:r>
        <w:rPr>
          <w:rFonts w:ascii="Arial" w:hAnsi="Arial" w:cs="Arial"/>
          <w:b/>
          <w:bCs/>
          <w:kern w:val="36"/>
          <w:sz w:val="14"/>
          <w:szCs w:val="14"/>
          <w:u w:val="single"/>
        </w:rPr>
        <w:t>Allgemeines</w:t>
      </w:r>
    </w:p>
    <w:p w14:paraId="54000059"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 xml:space="preserve">Es gilt </w:t>
      </w:r>
      <w:r>
        <w:rPr>
          <w:rFonts w:ascii="Arial" w:hAnsi="Arial" w:cs="Arial"/>
          <w:b/>
          <w:bCs/>
          <w:kern w:val="36"/>
          <w:sz w:val="14"/>
          <w:szCs w:val="14"/>
        </w:rPr>
        <w:t>österreichisches Recht</w:t>
      </w:r>
      <w:r>
        <w:rPr>
          <w:rFonts w:ascii="Arial" w:hAnsi="Arial" w:cs="Arial"/>
          <w:kern w:val="36"/>
          <w:sz w:val="14"/>
          <w:szCs w:val="14"/>
        </w:rPr>
        <w:t xml:space="preserve">. </w:t>
      </w:r>
    </w:p>
    <w:p w14:paraId="1F1A3E7C"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Das UN-Kaufrecht ist ausgeschlossen.</w:t>
      </w:r>
    </w:p>
    <w:p w14:paraId="4CDBE0F4" w14:textId="77777777" w:rsidR="0000736B"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b/>
          <w:bCs/>
          <w:kern w:val="36"/>
          <w:sz w:val="14"/>
          <w:szCs w:val="14"/>
        </w:rPr>
        <w:t>Erfüllungsort</w:t>
      </w:r>
      <w:r>
        <w:rPr>
          <w:rFonts w:ascii="Arial" w:hAnsi="Arial" w:cs="Arial"/>
          <w:kern w:val="36"/>
          <w:sz w:val="14"/>
          <w:szCs w:val="14"/>
        </w:rPr>
        <w:t xml:space="preserve"> ist der Sitz des Unternehmens (___________).</w:t>
      </w:r>
    </w:p>
    <w:p w14:paraId="2A51DC8A" w14:textId="77777777" w:rsidR="00AE2B7E" w:rsidRDefault="0000736B"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Pr>
          <w:rFonts w:ascii="Arial" w:hAnsi="Arial" w:cs="Arial"/>
          <w:kern w:val="36"/>
          <w:sz w:val="14"/>
          <w:szCs w:val="14"/>
        </w:rPr>
        <w:t>Gerichtsstand für alle sich aus dem Vertragsve</w:t>
      </w:r>
      <w:r>
        <w:rPr>
          <w:rFonts w:ascii="Arial" w:hAnsi="Arial" w:cs="Arial"/>
          <w:kern w:val="36"/>
          <w:sz w:val="14"/>
          <w:szCs w:val="14"/>
        </w:rPr>
        <w:t>r</w:t>
      </w:r>
      <w:r>
        <w:rPr>
          <w:rFonts w:ascii="Arial" w:hAnsi="Arial" w:cs="Arial"/>
          <w:kern w:val="36"/>
          <w:sz w:val="14"/>
          <w:szCs w:val="14"/>
        </w:rPr>
        <w:t>hältnis oder künftigen Verträgen zwischen uns und dem unternehmerischen Kunden ergebenden Streiti</w:t>
      </w:r>
      <w:r>
        <w:rPr>
          <w:rFonts w:ascii="Arial" w:hAnsi="Arial" w:cs="Arial"/>
          <w:kern w:val="36"/>
          <w:sz w:val="14"/>
          <w:szCs w:val="14"/>
        </w:rPr>
        <w:t>g</w:t>
      </w:r>
      <w:r>
        <w:rPr>
          <w:rFonts w:ascii="Arial" w:hAnsi="Arial" w:cs="Arial"/>
          <w:kern w:val="36"/>
          <w:sz w:val="14"/>
          <w:szCs w:val="14"/>
        </w:rPr>
        <w:t>keiten ist das für unseren Sitz örtlich zuständige G</w:t>
      </w:r>
      <w:r>
        <w:rPr>
          <w:rFonts w:ascii="Arial" w:hAnsi="Arial" w:cs="Arial"/>
          <w:kern w:val="36"/>
          <w:sz w:val="14"/>
          <w:szCs w:val="14"/>
        </w:rPr>
        <w:t>e</w:t>
      </w:r>
      <w:r>
        <w:rPr>
          <w:rFonts w:ascii="Arial" w:hAnsi="Arial" w:cs="Arial"/>
          <w:kern w:val="36"/>
          <w:sz w:val="14"/>
          <w:szCs w:val="14"/>
        </w:rPr>
        <w:t>richt.</w:t>
      </w:r>
      <w:r w:rsidR="006670E0">
        <w:rPr>
          <w:rFonts w:ascii="Arial" w:hAnsi="Arial" w:cs="Arial"/>
          <w:kern w:val="36"/>
          <w:sz w:val="14"/>
          <w:szCs w:val="14"/>
        </w:rPr>
        <w:t xml:space="preserve">  </w:t>
      </w:r>
    </w:p>
    <w:p w14:paraId="21866331" w14:textId="77777777" w:rsidR="00AE2B7E" w:rsidRDefault="00AE2B7E" w:rsidP="00880032">
      <w:pPr>
        <w:numPr>
          <w:ilvl w:val="1"/>
          <w:numId w:val="1"/>
        </w:numPr>
        <w:tabs>
          <w:tab w:val="left" w:pos="200"/>
          <w:tab w:val="left" w:pos="240"/>
          <w:tab w:val="left" w:pos="360"/>
          <w:tab w:val="left" w:pos="400"/>
          <w:tab w:val="left" w:pos="480"/>
          <w:tab w:val="left" w:pos="600"/>
          <w:tab w:val="left" w:pos="800"/>
        </w:tabs>
        <w:spacing w:after="100" w:line="264" w:lineRule="auto"/>
        <w:ind w:left="0" w:firstLine="0"/>
        <w:outlineLvl w:val="1"/>
        <w:rPr>
          <w:rFonts w:ascii="Arial" w:hAnsi="Arial" w:cs="Arial"/>
          <w:kern w:val="36"/>
          <w:sz w:val="14"/>
          <w:szCs w:val="14"/>
        </w:rPr>
      </w:pPr>
      <w:r w:rsidRPr="00A60508">
        <w:rPr>
          <w:rFonts w:ascii="Arial" w:hAnsi="Arial" w:cs="Arial"/>
          <w:sz w:val="14"/>
          <w:szCs w:val="14"/>
        </w:rPr>
        <w:t>Die derzeit herrschende Ungewissheit auf Grund der Corona Pandemie (höhere Gewalt) ist dem Kunden und uns bewusst und dies wurde in die Geschäftsgrundlage mit einbezogen. Der Kunde erklärt ausdrücklich, dass er mit den Recht</w:t>
      </w:r>
      <w:r>
        <w:rPr>
          <w:rFonts w:ascii="Arial" w:hAnsi="Arial" w:cs="Arial"/>
          <w:sz w:val="14"/>
          <w:szCs w:val="14"/>
        </w:rPr>
        <w:t xml:space="preserve">sfolgen </w:t>
      </w:r>
      <w:r w:rsidRPr="00A60508">
        <w:rPr>
          <w:rFonts w:ascii="Arial" w:hAnsi="Arial" w:cs="Arial"/>
          <w:sz w:val="14"/>
          <w:szCs w:val="14"/>
        </w:rPr>
        <w:t>bei Annahmeverzug</w:t>
      </w:r>
      <w:r>
        <w:rPr>
          <w:rFonts w:ascii="Arial" w:hAnsi="Arial" w:cs="Arial"/>
          <w:sz w:val="14"/>
          <w:szCs w:val="14"/>
        </w:rPr>
        <w:t xml:space="preserve"> oder Rücktritt</w:t>
      </w:r>
      <w:r w:rsidRPr="00A60508">
        <w:rPr>
          <w:rFonts w:ascii="Arial" w:hAnsi="Arial" w:cs="Arial"/>
          <w:sz w:val="14"/>
          <w:szCs w:val="14"/>
        </w:rPr>
        <w:t xml:space="preserve"> </w:t>
      </w:r>
      <w:r>
        <w:rPr>
          <w:rFonts w:ascii="Arial" w:hAnsi="Arial" w:cs="Arial"/>
          <w:sz w:val="14"/>
          <w:szCs w:val="14"/>
        </w:rPr>
        <w:t>(insbesondere gemäß 13.</w:t>
      </w:r>
      <w:r w:rsidRPr="00A60508">
        <w:rPr>
          <w:rFonts w:ascii="Arial" w:hAnsi="Arial" w:cs="Arial"/>
          <w:sz w:val="14"/>
          <w:szCs w:val="14"/>
        </w:rPr>
        <w:t>) einverstanden is</w:t>
      </w:r>
      <w:r>
        <w:rPr>
          <w:rFonts w:ascii="Arial" w:hAnsi="Arial" w:cs="Arial"/>
          <w:sz w:val="14"/>
          <w:szCs w:val="14"/>
        </w:rPr>
        <w:t>t.</w:t>
      </w:r>
    </w:p>
    <w:p w14:paraId="3B980619" w14:textId="77777777" w:rsidR="0000736B" w:rsidRDefault="006670E0" w:rsidP="00AE2B7E">
      <w:pPr>
        <w:tabs>
          <w:tab w:val="left" w:pos="200"/>
          <w:tab w:val="left" w:pos="240"/>
          <w:tab w:val="left" w:pos="360"/>
          <w:tab w:val="left" w:pos="400"/>
          <w:tab w:val="left" w:pos="480"/>
          <w:tab w:val="left" w:pos="600"/>
          <w:tab w:val="left" w:pos="800"/>
        </w:tabs>
        <w:spacing w:after="100" w:line="264" w:lineRule="auto"/>
        <w:outlineLvl w:val="1"/>
        <w:rPr>
          <w:rFonts w:ascii="Arial" w:hAnsi="Arial" w:cs="Arial"/>
          <w:kern w:val="36"/>
          <w:sz w:val="14"/>
          <w:szCs w:val="14"/>
        </w:rPr>
      </w:pPr>
      <w:r>
        <w:rPr>
          <w:rFonts w:ascii="Arial" w:hAnsi="Arial" w:cs="Arial"/>
          <w:kern w:val="36"/>
          <w:sz w:val="14"/>
          <w:szCs w:val="14"/>
        </w:rPr>
        <w:t xml:space="preserve">Ende </w:t>
      </w:r>
    </w:p>
    <w:sectPr w:rsidR="0000736B">
      <w:pgSz w:w="11907" w:h="16840" w:code="9"/>
      <w:pgMar w:top="567" w:right="510" w:bottom="510" w:left="510" w:header="709" w:footer="709" w:gutter="0"/>
      <w:paperSrc w:first="7" w:other="7"/>
      <w:cols w:num="3" w:space="113"/>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060F7"/>
    <w:multiLevelType w:val="multilevel"/>
    <w:tmpl w:val="0464EE90"/>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5B8B3CAA"/>
    <w:multiLevelType w:val="multilevel"/>
    <w:tmpl w:val="0464EE90"/>
    <w:lvl w:ilvl="0">
      <w:start w:val="10"/>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6818310A"/>
    <w:multiLevelType w:val="multilevel"/>
    <w:tmpl w:val="893C2C0C"/>
    <w:lvl w:ilvl="0">
      <w:start w:val="7"/>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6C12386E"/>
    <w:multiLevelType w:val="multilevel"/>
    <w:tmpl w:val="E196B72E"/>
    <w:lvl w:ilvl="0">
      <w:start w:val="7"/>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720"/>
        </w:tabs>
        <w:ind w:left="720" w:hanging="72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080"/>
        </w:tabs>
        <w:ind w:left="1080" w:hanging="1080"/>
      </w:pPr>
      <w:rPr>
        <w:rFonts w:cs="Times New Roman" w:hint="default"/>
      </w:rPr>
    </w:lvl>
    <w:lvl w:ilvl="7">
      <w:start w:val="1"/>
      <w:numFmt w:val="decimal"/>
      <w:isLgl/>
      <w:lvlText w:val="%1.%2.%3.%4.%5.%6.%7.%8."/>
      <w:lvlJc w:val="left"/>
      <w:pPr>
        <w:tabs>
          <w:tab w:val="num" w:pos="1080"/>
        </w:tabs>
        <w:ind w:left="1080" w:hanging="1080"/>
      </w:pPr>
      <w:rPr>
        <w:rFonts w:cs="Times New Roman" w:hint="default"/>
      </w:rPr>
    </w:lvl>
    <w:lvl w:ilvl="8">
      <w:start w:val="1"/>
      <w:numFmt w:val="decimal"/>
      <w:isLgl/>
      <w:lvlText w:val="%1.%2.%3.%4.%5.%6.%7.%8.%9."/>
      <w:lvlJc w:val="left"/>
      <w:pPr>
        <w:tabs>
          <w:tab w:val="num" w:pos="1440"/>
        </w:tabs>
        <w:ind w:left="1440" w:hanging="1440"/>
      </w:pPr>
      <w:rPr>
        <w:rFonts w:cs="Times New Roman" w:hint="default"/>
      </w:rPr>
    </w:lvl>
  </w:abstractNum>
  <w:abstractNum w:abstractNumId="4" w15:restartNumberingAfterBreak="0">
    <w:nsid w:val="75383F99"/>
    <w:multiLevelType w:val="multilevel"/>
    <w:tmpl w:val="6C6AA95A"/>
    <w:lvl w:ilvl="0">
      <w:start w:val="1"/>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254968432">
    <w:abstractNumId w:val="4"/>
  </w:num>
  <w:num w:numId="2" w16cid:durableId="705713256">
    <w:abstractNumId w:val="0"/>
  </w:num>
  <w:num w:numId="3" w16cid:durableId="1876890379">
    <w:abstractNumId w:val="3"/>
  </w:num>
  <w:num w:numId="4" w16cid:durableId="1274241789">
    <w:abstractNumId w:val="2"/>
  </w:num>
  <w:num w:numId="5" w16cid:durableId="107315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C62CE"/>
    <w:rsid w:val="0000736B"/>
    <w:rsid w:val="00025C3A"/>
    <w:rsid w:val="001700AE"/>
    <w:rsid w:val="001934FC"/>
    <w:rsid w:val="0019355F"/>
    <w:rsid w:val="001B348F"/>
    <w:rsid w:val="0023340A"/>
    <w:rsid w:val="003F7E74"/>
    <w:rsid w:val="004235BE"/>
    <w:rsid w:val="00451D69"/>
    <w:rsid w:val="004F02DC"/>
    <w:rsid w:val="00501BC3"/>
    <w:rsid w:val="005150CC"/>
    <w:rsid w:val="00542E42"/>
    <w:rsid w:val="00547147"/>
    <w:rsid w:val="00595ADB"/>
    <w:rsid w:val="005A5701"/>
    <w:rsid w:val="005B6245"/>
    <w:rsid w:val="005E714C"/>
    <w:rsid w:val="006641A9"/>
    <w:rsid w:val="006670E0"/>
    <w:rsid w:val="00667F30"/>
    <w:rsid w:val="00677387"/>
    <w:rsid w:val="006F07DD"/>
    <w:rsid w:val="007236EA"/>
    <w:rsid w:val="00751AAE"/>
    <w:rsid w:val="00793BED"/>
    <w:rsid w:val="007C05A1"/>
    <w:rsid w:val="008374E7"/>
    <w:rsid w:val="00880032"/>
    <w:rsid w:val="008A3725"/>
    <w:rsid w:val="008E44BF"/>
    <w:rsid w:val="00936507"/>
    <w:rsid w:val="00967453"/>
    <w:rsid w:val="009C5867"/>
    <w:rsid w:val="00A51FB7"/>
    <w:rsid w:val="00A76396"/>
    <w:rsid w:val="00AC62CE"/>
    <w:rsid w:val="00AE2B7E"/>
    <w:rsid w:val="00B2346E"/>
    <w:rsid w:val="00B4379C"/>
    <w:rsid w:val="00B82178"/>
    <w:rsid w:val="00B84454"/>
    <w:rsid w:val="00C11398"/>
    <w:rsid w:val="00C44839"/>
    <w:rsid w:val="00C63D0C"/>
    <w:rsid w:val="00C647D3"/>
    <w:rsid w:val="00CA7053"/>
    <w:rsid w:val="00CF7284"/>
    <w:rsid w:val="00D0241D"/>
    <w:rsid w:val="00D855F4"/>
    <w:rsid w:val="00DB4A43"/>
    <w:rsid w:val="00E83346"/>
    <w:rsid w:val="00E9569F"/>
    <w:rsid w:val="00F37446"/>
    <w:rsid w:val="00F41C8D"/>
    <w:rsid w:val="00FA0D1C"/>
    <w:rsid w:val="00FB01AD"/>
    <w:rsid w:val="00FE435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DCDA0B"/>
  <w15:chartTrackingRefBased/>
  <w15:docId w15:val="{9D39F4A8-F55E-48E4-BC77-F5F24BA63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340A"/>
    <w:rPr>
      <w:sz w:val="24"/>
      <w:szCs w:val="24"/>
      <w:lang w:val="de-DE" w:eastAsia="de-DE"/>
    </w:rPr>
  </w:style>
  <w:style w:type="paragraph" w:styleId="berschrift1">
    <w:name w:val="heading 1"/>
    <w:basedOn w:val="Standard"/>
    <w:link w:val="berschrift1Zchn"/>
    <w:qFormat/>
    <w:rsid w:val="00C11398"/>
    <w:pPr>
      <w:spacing w:before="100" w:beforeAutospacing="1" w:after="100" w:afterAutospacing="1"/>
      <w:outlineLvl w:val="0"/>
    </w:pPr>
    <w:rPr>
      <w:rFonts w:eastAsia="Arial Unicode MS"/>
      <w:b/>
      <w:bCs/>
      <w:kern w:val="36"/>
    </w:rPr>
  </w:style>
  <w:style w:type="paragraph" w:styleId="berschrift2">
    <w:name w:val="heading 2"/>
    <w:basedOn w:val="berschrift1"/>
    <w:next w:val="berschrift3"/>
    <w:link w:val="berschrift2Zchn"/>
    <w:qFormat/>
    <w:pPr>
      <w:spacing w:before="240" w:after="120"/>
      <w:outlineLvl w:val="1"/>
    </w:pPr>
    <w:rPr>
      <w:sz w:val="28"/>
      <w:szCs w:val="28"/>
    </w:rPr>
  </w:style>
  <w:style w:type="paragraph" w:styleId="berschrift3">
    <w:name w:val="heading 3"/>
    <w:basedOn w:val="berschrift2"/>
    <w:next w:val="Standard"/>
    <w:link w:val="berschrift3Zchn"/>
    <w:qFormat/>
    <w:pPr>
      <w:spacing w:after="240"/>
      <w:outlineLvl w:val="2"/>
    </w:pPr>
    <w:rPr>
      <w:sz w:val="26"/>
      <w:szCs w:val="26"/>
    </w:rPr>
  </w:style>
  <w:style w:type="paragraph" w:styleId="berschrift4">
    <w:name w:val="heading 4"/>
    <w:basedOn w:val="berschrift3"/>
    <w:next w:val="Standard"/>
    <w:link w:val="berschrift4Zchn"/>
    <w:qFormat/>
    <w:pPr>
      <w:outlineLvl w:val="3"/>
    </w:pPr>
    <w:rPr>
      <w:sz w:val="24"/>
      <w:szCs w:val="24"/>
    </w:rPr>
  </w:style>
  <w:style w:type="paragraph" w:styleId="berschrift5">
    <w:name w:val="heading 5"/>
    <w:basedOn w:val="Standard"/>
    <w:next w:val="Standardeinzug"/>
    <w:link w:val="berschrift5Zchn"/>
    <w:qFormat/>
    <w:pPr>
      <w:ind w:left="708"/>
      <w:outlineLvl w:val="4"/>
    </w:pPr>
    <w:rPr>
      <w:rFonts w:ascii="Courier" w:hAnsi="Courier" w:cs="Courier"/>
      <w:b/>
      <w:bCs/>
    </w:rPr>
  </w:style>
  <w:style w:type="paragraph" w:styleId="berschrift6">
    <w:name w:val="heading 6"/>
    <w:basedOn w:val="Standard"/>
    <w:next w:val="Standardeinzug"/>
    <w:link w:val="berschrift6Zchn"/>
    <w:qFormat/>
    <w:pPr>
      <w:ind w:left="708"/>
      <w:outlineLvl w:val="5"/>
    </w:pPr>
    <w:rPr>
      <w:rFonts w:ascii="Courier" w:hAnsi="Courier" w:cs="Courier"/>
      <w:u w:val="single"/>
    </w:rPr>
  </w:style>
  <w:style w:type="paragraph" w:styleId="berschrift7">
    <w:name w:val="heading 7"/>
    <w:basedOn w:val="Standard"/>
    <w:next w:val="Standardeinzug"/>
    <w:link w:val="berschrift7Zchn"/>
    <w:qFormat/>
    <w:pPr>
      <w:ind w:left="708"/>
      <w:outlineLvl w:val="6"/>
    </w:pPr>
    <w:rPr>
      <w:rFonts w:ascii="Courier" w:hAnsi="Courier" w:cs="Courier"/>
      <w:i/>
      <w:iCs/>
    </w:rPr>
  </w:style>
  <w:style w:type="paragraph" w:styleId="berschrift8">
    <w:name w:val="heading 8"/>
    <w:basedOn w:val="Standard"/>
    <w:next w:val="Standardeinzug"/>
    <w:link w:val="berschrift8Zchn"/>
    <w:qFormat/>
    <w:pPr>
      <w:ind w:left="708"/>
      <w:outlineLvl w:val="7"/>
    </w:pPr>
    <w:rPr>
      <w:rFonts w:ascii="Courier" w:hAnsi="Courier" w:cs="Courier"/>
      <w:i/>
      <w:iCs/>
    </w:rPr>
  </w:style>
  <w:style w:type="paragraph" w:styleId="berschrift9">
    <w:name w:val="heading 9"/>
    <w:basedOn w:val="Standard"/>
    <w:next w:val="Standardeinzug"/>
    <w:link w:val="berschrift9Zchn"/>
    <w:qFormat/>
    <w:pPr>
      <w:ind w:left="708"/>
      <w:outlineLvl w:val="8"/>
    </w:pPr>
    <w:rPr>
      <w:rFonts w:ascii="Courier" w:hAnsi="Courier" w:cs="Courier"/>
      <w:i/>
      <w:iCs/>
    </w:rPr>
  </w:style>
  <w:style w:type="character" w:default="1" w:styleId="Absatz-Standardschriftart">
    <w:name w:val="Default Paragraph Font"/>
    <w:semiHidden/>
    <w:rsid w:val="0023340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23340A"/>
  </w:style>
  <w:style w:type="character" w:customStyle="1" w:styleId="berschrift1Zchn">
    <w:name w:val="Überschrift 1 Zchn"/>
    <w:link w:val="berschrift1"/>
    <w:locked/>
    <w:rPr>
      <w:rFonts w:ascii="Verdana" w:eastAsia="Arial Unicode MS" w:hAnsi="Verdana" w:cs="Verdana"/>
      <w:b/>
      <w:bCs/>
      <w:kern w:val="36"/>
      <w:sz w:val="18"/>
      <w:szCs w:val="18"/>
      <w:lang w:val="de-AT" w:eastAsia="de-DE"/>
    </w:rPr>
  </w:style>
  <w:style w:type="character" w:customStyle="1" w:styleId="berschrift2Zchn">
    <w:name w:val="Überschrift 2 Zchn"/>
    <w:link w:val="berschrift2"/>
    <w:semiHidden/>
    <w:locked/>
    <w:rPr>
      <w:rFonts w:ascii="Cambria" w:eastAsia="Times New Roman" w:hAnsi="Cambria" w:cs="Cambria"/>
      <w:b/>
      <w:bCs/>
      <w:i/>
      <w:iCs/>
      <w:sz w:val="28"/>
      <w:szCs w:val="28"/>
      <w:lang w:val="de-DE" w:eastAsia="de-DE"/>
    </w:rPr>
  </w:style>
  <w:style w:type="character" w:customStyle="1" w:styleId="berschrift3Zchn">
    <w:name w:val="Überschrift 3 Zchn"/>
    <w:link w:val="berschrift3"/>
    <w:semiHidden/>
    <w:locked/>
    <w:rPr>
      <w:rFonts w:ascii="Cambria" w:eastAsia="Times New Roman" w:hAnsi="Cambria" w:cs="Cambria"/>
      <w:b/>
      <w:bCs/>
      <w:sz w:val="26"/>
      <w:szCs w:val="26"/>
      <w:lang w:val="de-DE" w:eastAsia="de-DE"/>
    </w:rPr>
  </w:style>
  <w:style w:type="character" w:customStyle="1" w:styleId="berschrift4Zchn">
    <w:name w:val="Überschrift 4 Zchn"/>
    <w:link w:val="berschrift4"/>
    <w:semiHidden/>
    <w:locked/>
    <w:rPr>
      <w:rFonts w:ascii="Calibri" w:eastAsia="Times New Roman" w:hAnsi="Calibri" w:cs="Calibri"/>
      <w:b/>
      <w:bCs/>
      <w:sz w:val="28"/>
      <w:szCs w:val="28"/>
      <w:lang w:val="de-DE" w:eastAsia="de-DE"/>
    </w:rPr>
  </w:style>
  <w:style w:type="character" w:customStyle="1" w:styleId="berschrift5Zchn">
    <w:name w:val="Überschrift 5 Zchn"/>
    <w:link w:val="berschrift5"/>
    <w:semiHidden/>
    <w:locked/>
    <w:rPr>
      <w:rFonts w:ascii="Calibri" w:eastAsia="Times New Roman" w:hAnsi="Calibri" w:cs="Calibri"/>
      <w:b/>
      <w:bCs/>
      <w:i/>
      <w:iCs/>
      <w:sz w:val="26"/>
      <w:szCs w:val="26"/>
      <w:lang w:val="de-DE" w:eastAsia="de-DE"/>
    </w:rPr>
  </w:style>
  <w:style w:type="character" w:customStyle="1" w:styleId="berschrift6Zchn">
    <w:name w:val="Überschrift 6 Zchn"/>
    <w:link w:val="berschrift6"/>
    <w:semiHidden/>
    <w:locked/>
    <w:rPr>
      <w:rFonts w:ascii="Calibri" w:eastAsia="Times New Roman" w:hAnsi="Calibri" w:cs="Calibri"/>
      <w:b/>
      <w:bCs/>
      <w:lang w:val="de-DE" w:eastAsia="de-DE"/>
    </w:rPr>
  </w:style>
  <w:style w:type="character" w:customStyle="1" w:styleId="berschrift7Zchn">
    <w:name w:val="Überschrift 7 Zchn"/>
    <w:link w:val="berschrift7"/>
    <w:semiHidden/>
    <w:locked/>
    <w:rPr>
      <w:rFonts w:ascii="Calibri" w:eastAsia="Times New Roman" w:hAnsi="Calibri" w:cs="Calibri"/>
      <w:sz w:val="24"/>
      <w:szCs w:val="24"/>
      <w:lang w:val="de-DE" w:eastAsia="de-DE"/>
    </w:rPr>
  </w:style>
  <w:style w:type="character" w:customStyle="1" w:styleId="berschrift8Zchn">
    <w:name w:val="Überschrift 8 Zchn"/>
    <w:link w:val="berschrift8"/>
    <w:semiHidden/>
    <w:locked/>
    <w:rPr>
      <w:rFonts w:ascii="Calibri" w:eastAsia="Times New Roman" w:hAnsi="Calibri" w:cs="Calibri"/>
      <w:i/>
      <w:iCs/>
      <w:sz w:val="24"/>
      <w:szCs w:val="24"/>
      <w:lang w:val="de-DE" w:eastAsia="de-DE"/>
    </w:rPr>
  </w:style>
  <w:style w:type="character" w:customStyle="1" w:styleId="berschrift9Zchn">
    <w:name w:val="Überschrift 9 Zchn"/>
    <w:link w:val="berschrift9"/>
    <w:semiHidden/>
    <w:locked/>
    <w:rPr>
      <w:rFonts w:ascii="Cambria" w:eastAsia="Times New Roman" w:hAnsi="Cambria" w:cs="Cambria"/>
      <w:lang w:val="de-DE" w:eastAsia="de-DE"/>
    </w:rPr>
  </w:style>
  <w:style w:type="paragraph" w:styleId="Funotentext">
    <w:name w:val="footnote text"/>
    <w:basedOn w:val="Standard"/>
    <w:link w:val="FunotentextZchn"/>
    <w:semiHidden/>
  </w:style>
  <w:style w:type="character" w:customStyle="1" w:styleId="FunotentextZchn">
    <w:name w:val="Fußnotentext Zchn"/>
    <w:link w:val="Funotentext"/>
    <w:semiHidden/>
    <w:locked/>
    <w:rPr>
      <w:rFonts w:cs="Times New Roman"/>
      <w:sz w:val="20"/>
      <w:szCs w:val="20"/>
      <w:lang w:val="de-DE" w:eastAsia="de-DE"/>
    </w:rPr>
  </w:style>
  <w:style w:type="character" w:styleId="Funotenzeichen">
    <w:name w:val="footnote reference"/>
    <w:semiHidden/>
    <w:rPr>
      <w:rFonts w:cs="Times New Roman"/>
      <w:position w:val="6"/>
      <w:sz w:val="16"/>
      <w:szCs w:val="16"/>
    </w:rPr>
  </w:style>
  <w:style w:type="paragraph" w:styleId="Fuzeile">
    <w:name w:val="footer"/>
    <w:basedOn w:val="Standard"/>
    <w:link w:val="FuzeileZchn"/>
    <w:pPr>
      <w:tabs>
        <w:tab w:val="center" w:pos="4819"/>
        <w:tab w:val="right" w:pos="9071"/>
      </w:tabs>
    </w:pPr>
    <w:rPr>
      <w:rFonts w:ascii="Courier New" w:hAnsi="Courier New" w:cs="Courier New"/>
    </w:rPr>
  </w:style>
  <w:style w:type="character" w:customStyle="1" w:styleId="FuzeileZchn">
    <w:name w:val="Fußzeile Zchn"/>
    <w:link w:val="Fuzeile"/>
    <w:semiHidden/>
    <w:locked/>
    <w:rPr>
      <w:rFonts w:cs="Times New Roman"/>
      <w:sz w:val="24"/>
      <w:szCs w:val="24"/>
      <w:lang w:val="de-DE" w:eastAsia="de-DE"/>
    </w:rPr>
  </w:style>
  <w:style w:type="paragraph" w:styleId="Kopfzeile">
    <w:name w:val="header"/>
    <w:basedOn w:val="Standard"/>
    <w:link w:val="KopfzeileZchn"/>
    <w:rsid w:val="00C11398"/>
    <w:pPr>
      <w:tabs>
        <w:tab w:val="center" w:pos="4536"/>
        <w:tab w:val="right" w:pos="9072"/>
      </w:tabs>
    </w:pPr>
  </w:style>
  <w:style w:type="character" w:customStyle="1" w:styleId="KopfzeileZchn">
    <w:name w:val="Kopfzeile Zchn"/>
    <w:link w:val="Kopfzeile"/>
    <w:semiHidden/>
    <w:locked/>
    <w:rPr>
      <w:rFonts w:cs="Times New Roman"/>
      <w:sz w:val="24"/>
      <w:szCs w:val="24"/>
      <w:lang w:val="de-AT" w:eastAsia="de-DE"/>
    </w:rPr>
  </w:style>
  <w:style w:type="paragraph" w:styleId="Standardeinzug">
    <w:name w:val="Normal Indent"/>
    <w:basedOn w:val="Standard"/>
    <w:pPr>
      <w:ind w:left="708"/>
    </w:pPr>
  </w:style>
  <w:style w:type="paragraph" w:styleId="Endnotentext">
    <w:name w:val="endnote text"/>
    <w:basedOn w:val="Standard"/>
    <w:link w:val="EndnotentextZchn"/>
    <w:semiHidden/>
  </w:style>
  <w:style w:type="character" w:customStyle="1" w:styleId="EndnotentextZchn">
    <w:name w:val="Endnotentext Zchn"/>
    <w:link w:val="Endnotentext"/>
    <w:semiHidden/>
    <w:locked/>
    <w:rPr>
      <w:rFonts w:cs="Times New Roman"/>
      <w:sz w:val="20"/>
      <w:szCs w:val="20"/>
      <w:lang w:val="de-DE" w:eastAsia="de-DE"/>
    </w:rPr>
  </w:style>
  <w:style w:type="paragraph" w:styleId="Liste">
    <w:name w:val="List"/>
    <w:basedOn w:val="Standard"/>
  </w:style>
  <w:style w:type="paragraph" w:customStyle="1" w:styleId="Feld">
    <w:name w:val="Feld"/>
    <w:basedOn w:val="Standard"/>
    <w:pPr>
      <w:keepNext/>
      <w:keepLines/>
      <w:spacing w:after="120"/>
      <w:jc w:val="both"/>
    </w:pPr>
    <w:rPr>
      <w:rFonts w:ascii="Arial" w:hAnsi="Arial" w:cs="Arial"/>
      <w:b/>
      <w:bCs/>
      <w:sz w:val="18"/>
      <w:szCs w:val="18"/>
    </w:rPr>
  </w:style>
  <w:style w:type="paragraph" w:styleId="Verzeichnis1">
    <w:name w:val="toc 1"/>
    <w:basedOn w:val="Standard"/>
    <w:next w:val="Standard"/>
    <w:autoRedefine/>
    <w:semiHidden/>
    <w:pPr>
      <w:tabs>
        <w:tab w:val="right" w:pos="9071"/>
      </w:tabs>
    </w:pPr>
    <w:rPr>
      <w:b/>
      <w:bCs/>
    </w:rPr>
  </w:style>
  <w:style w:type="paragraph" w:styleId="Verzeichnis2">
    <w:name w:val="toc 2"/>
    <w:basedOn w:val="Verzeichnis1"/>
    <w:next w:val="Standard"/>
    <w:autoRedefine/>
    <w:semiHidden/>
    <w:pPr>
      <w:ind w:left="567"/>
    </w:pPr>
    <w:rPr>
      <w:b w:val="0"/>
      <w:bCs w:val="0"/>
    </w:rPr>
  </w:style>
  <w:style w:type="paragraph" w:styleId="Sprechblasentext">
    <w:name w:val="Balloon Text"/>
    <w:basedOn w:val="Standard"/>
    <w:link w:val="SprechblasentextZchn"/>
    <w:semiHidden/>
    <w:rsid w:val="00C11398"/>
    <w:rPr>
      <w:rFonts w:ascii="Tahoma" w:hAnsi="Tahoma" w:cs="Tahoma"/>
      <w:sz w:val="16"/>
      <w:szCs w:val="16"/>
    </w:rPr>
  </w:style>
  <w:style w:type="character" w:customStyle="1" w:styleId="SprechblasentextZchn">
    <w:name w:val="Sprechblasentext Zchn"/>
    <w:link w:val="Sprechblasentext"/>
    <w:semiHidden/>
    <w:locked/>
    <w:rPr>
      <w:rFonts w:ascii="Tahoma" w:hAnsi="Tahoma" w:cs="Tahoma"/>
      <w:sz w:val="16"/>
      <w:szCs w:val="16"/>
      <w:lang w:val="de-AT" w:eastAsia="de-DE"/>
    </w:rPr>
  </w:style>
  <w:style w:type="character" w:styleId="Hyperlink">
    <w:name w:val="Hyperlink"/>
    <w:rsid w:val="006670E0"/>
    <w:rPr>
      <w:rFonts w:cs="Times New Roman"/>
      <w:color w:val="0000FF"/>
      <w:u w:val="single"/>
    </w:rPr>
  </w:style>
  <w:style w:type="paragraph" w:styleId="Dokumentstruktur">
    <w:name w:val="Document Map"/>
    <w:basedOn w:val="Standard"/>
    <w:semiHidden/>
    <w:rsid w:val="0023340A"/>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2783</Words>
  <Characters>17538</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Muster AGB Landmaschinentechniker</vt:lpstr>
    </vt:vector>
  </TitlesOfParts>
  <Company>WKO</Company>
  <LinksUpToDate>false</LinksUpToDate>
  <CharactersWithSpaces>20281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 AGB Landmaschinentechniker</dc:title>
  <dc:subject>BundInSchm/AGBSchlo</dc:subject>
  <dc:creator>CS</dc:creator>
  <cp:keywords>WS/CS</cp:keywords>
  <dc:description/>
  <cp:lastModifiedBy>Schwetz Florian | WKO Inhouse</cp:lastModifiedBy>
  <cp:revision>2</cp:revision>
  <cp:lastPrinted>2008-08-20T14:43:00Z</cp:lastPrinted>
  <dcterms:created xsi:type="dcterms:W3CDTF">2024-03-12T16:07:00Z</dcterms:created>
  <dcterms:modified xsi:type="dcterms:W3CDTF">2024-03-12T16:07:00Z</dcterms:modified>
</cp:coreProperties>
</file>