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A578" w14:textId="6E9F8A5B" w:rsidR="00E03EC7" w:rsidRPr="0005064C" w:rsidRDefault="00E03EC7" w:rsidP="008A57B1">
      <w:pPr>
        <w:pStyle w:val="Textkrper"/>
        <w:rPr>
          <w:rFonts w:ascii="Verdana" w:hAnsi="Verdana"/>
          <w:sz w:val="20"/>
          <w:lang w:val="de-AT"/>
        </w:rPr>
      </w:pPr>
      <w:bookmarkStart w:id="0" w:name="_Toc155269211"/>
      <w:r w:rsidRPr="0005064C">
        <w:rPr>
          <w:rFonts w:ascii="Verdana" w:hAnsi="Verdana"/>
          <w:sz w:val="20"/>
          <w:lang w:val="de-AT"/>
        </w:rPr>
        <w:t>COM_</w:t>
      </w:r>
      <w:r>
        <w:rPr>
          <w:rFonts w:ascii="Verdana" w:hAnsi="Verdana"/>
          <w:sz w:val="20"/>
          <w:lang w:val="de-AT"/>
        </w:rPr>
        <w:t>ORG</w:t>
      </w:r>
      <w:r w:rsidRPr="0005064C">
        <w:rPr>
          <w:rFonts w:ascii="Verdana" w:hAnsi="Verdana"/>
          <w:sz w:val="20"/>
          <w:lang w:val="de-AT"/>
        </w:rPr>
        <w:t>_00</w:t>
      </w:r>
      <w:r>
        <w:rPr>
          <w:rFonts w:ascii="Verdana" w:hAnsi="Verdana"/>
          <w:sz w:val="20"/>
          <w:lang w:val="de-AT"/>
        </w:rPr>
        <w:t>5</w:t>
      </w:r>
    </w:p>
    <w:p w14:paraId="407A74AC" w14:textId="77777777" w:rsidR="00E03EC7" w:rsidRPr="0005064C" w:rsidRDefault="00E03EC7" w:rsidP="00E03EC7">
      <w:pPr>
        <w:pStyle w:val="Textkrper"/>
        <w:rPr>
          <w:rFonts w:ascii="Verdana" w:hAnsi="Verdana"/>
          <w:sz w:val="20"/>
          <w:lang w:val="de-AT"/>
        </w:rPr>
      </w:pPr>
      <w:bookmarkStart w:id="1" w:name="_Hlk101456209"/>
    </w:p>
    <w:bookmarkEnd w:id="1"/>
    <w:p w14:paraId="34DAB1AB" w14:textId="77777777" w:rsidR="00E03EC7" w:rsidRPr="0005064C" w:rsidRDefault="00E03EC7" w:rsidP="00E03EC7">
      <w:pPr>
        <w:rPr>
          <w:rFonts w:ascii="Klavika Lt"/>
          <w:sz w:val="32"/>
        </w:rPr>
        <w:sectPr w:rsidR="00E03EC7" w:rsidRPr="0005064C" w:rsidSect="00C73919">
          <w:headerReference w:type="default" r:id="rId7"/>
          <w:pgSz w:w="8400" w:h="11910"/>
          <w:pgMar w:top="860" w:right="80" w:bottom="0" w:left="851" w:header="720" w:footer="720" w:gutter="0"/>
          <w:cols w:space="720"/>
        </w:sectPr>
      </w:pPr>
    </w:p>
    <w:p w14:paraId="2B21416E" w14:textId="77777777" w:rsidR="00CF54BC" w:rsidRDefault="00CF54BC" w:rsidP="002E5224">
      <w:pPr>
        <w:pStyle w:val="1"/>
        <w:numPr>
          <w:ilvl w:val="0"/>
          <w:numId w:val="4"/>
        </w:numPr>
        <w:spacing w:before="0"/>
        <w:ind w:left="431" w:hanging="431"/>
      </w:pPr>
      <w:bookmarkStart w:id="2" w:name="_Toc155701843"/>
      <w:r>
        <w:lastRenderedPageBreak/>
        <w:t>Compliance Überwachung</w:t>
      </w:r>
      <w:bookmarkEnd w:id="0"/>
      <w:bookmarkEnd w:id="2"/>
    </w:p>
    <w:p w14:paraId="77F663B6" w14:textId="77777777" w:rsidR="00FE0696" w:rsidRDefault="00FE0696" w:rsidP="00C73919">
      <w:pPr>
        <w:rPr>
          <w:lang w:val="de-DE"/>
        </w:rPr>
      </w:pPr>
    </w:p>
    <w:p w14:paraId="34D01F15" w14:textId="2155E9C8" w:rsidR="00CF54BC" w:rsidRPr="00A45437" w:rsidRDefault="00CF54BC" w:rsidP="00C73919">
      <w:pPr>
        <w:rPr>
          <w:lang w:val="de-DE"/>
        </w:rPr>
      </w:pPr>
      <w:r w:rsidRPr="00A0253C">
        <w:rPr>
          <w:lang w:val="de-DE"/>
        </w:rPr>
        <w:t>Grundlage einer verlässlichen und risikobasierten Überwachung des CMS ist</w:t>
      </w:r>
      <w:r>
        <w:rPr>
          <w:lang w:val="de-DE"/>
        </w:rPr>
        <w:t xml:space="preserve"> </w:t>
      </w:r>
      <w:proofErr w:type="gramStart"/>
      <w:r>
        <w:rPr>
          <w:lang w:val="de-DE"/>
        </w:rPr>
        <w:t>das</w:t>
      </w:r>
      <w:r w:rsidRPr="00A0253C">
        <w:rPr>
          <w:lang w:val="de-DE"/>
        </w:rPr>
        <w:t xml:space="preserve"> nachfolgende Überwachungs- und Monitoringkonzept</w:t>
      </w:r>
      <w:proofErr w:type="gramEnd"/>
      <w:r w:rsidRPr="00A0253C">
        <w:rPr>
          <w:lang w:val="de-DE"/>
        </w:rPr>
        <w:t xml:space="preserve"> (basierend auf </w:t>
      </w:r>
      <w:proofErr w:type="spellStart"/>
      <w:r w:rsidRPr="00A0253C">
        <w:rPr>
          <w:lang w:val="de-DE"/>
        </w:rPr>
        <w:t>Three</w:t>
      </w:r>
      <w:proofErr w:type="spellEnd"/>
      <w:r w:rsidRPr="00A0253C">
        <w:rPr>
          <w:lang w:val="de-DE"/>
        </w:rPr>
        <w:t>-Lines-</w:t>
      </w:r>
      <w:proofErr w:type="spellStart"/>
      <w:r w:rsidRPr="00A0253C">
        <w:rPr>
          <w:lang w:val="de-DE"/>
        </w:rPr>
        <w:t>of</w:t>
      </w:r>
      <w:proofErr w:type="spellEnd"/>
      <w:r w:rsidRPr="00A0253C">
        <w:rPr>
          <w:lang w:val="de-DE"/>
        </w:rPr>
        <w:t>-Defense Modell) sowie der darin verankerten Monitoring- und Kontrollmaßnahmen.</w:t>
      </w:r>
      <w:r>
        <w:rPr>
          <w:lang w:val="de-DE"/>
        </w:rPr>
        <w:t xml:space="preserve"> </w:t>
      </w:r>
    </w:p>
    <w:p w14:paraId="66B4EF9A" w14:textId="77777777" w:rsidR="00FE0696" w:rsidRDefault="00FE0696" w:rsidP="00C73919"/>
    <w:p w14:paraId="0D141E4A" w14:textId="77777777" w:rsidR="00CF54BC" w:rsidRPr="00595983" w:rsidRDefault="00CF54BC" w:rsidP="002E5224">
      <w:pPr>
        <w:pStyle w:val="berschrift2"/>
      </w:pPr>
      <w:bookmarkStart w:id="3" w:name="_Toc155269212"/>
      <w:bookmarkStart w:id="4" w:name="_Toc155701844"/>
      <w:r w:rsidRPr="00595983">
        <w:t>Überwachung Management (1st Line)</w:t>
      </w:r>
      <w:bookmarkEnd w:id="3"/>
      <w:bookmarkEnd w:id="4"/>
    </w:p>
    <w:p w14:paraId="44456EF0" w14:textId="77777777" w:rsidR="008A57B1" w:rsidRDefault="008A57B1" w:rsidP="00C73919"/>
    <w:p w14:paraId="57DAB48E" w14:textId="0829BD07" w:rsidR="00CF54BC" w:rsidRPr="00F63D1C" w:rsidRDefault="00CF54BC" w:rsidP="00C73919">
      <w:r w:rsidRPr="00F63D1C">
        <w:t>Die zuständigen Führungskräfte sind für die Überwachung der operativen Geschäftstätigkeiten sowie der dafür erforderlichen Prozesse verantwortlich</w:t>
      </w:r>
      <w:r>
        <w:t xml:space="preserve"> (</w:t>
      </w:r>
      <w:r w:rsidRPr="00802B59">
        <w:rPr>
          <w:b/>
          <w:bCs/>
          <w:color w:val="F08050"/>
        </w:rPr>
        <w:t>Managementverantwortung</w:t>
      </w:r>
      <w:r>
        <w:t>)</w:t>
      </w:r>
      <w:r w:rsidRPr="00F63D1C">
        <w:t>. Dies beinhaltet auch die Identifikation möglicher Abweichungen von Prozess- und Kontrollvorgaben (Richtlinien) und somit die Überwachung der Wirksamkeit der bestehenden Vorgaben des CMS.</w:t>
      </w:r>
    </w:p>
    <w:p w14:paraId="58AEB0BF" w14:textId="77777777" w:rsidR="00FE0696" w:rsidRPr="00F63D1C" w:rsidRDefault="00FE0696" w:rsidP="00C73919"/>
    <w:p w14:paraId="44C81AFC" w14:textId="77777777" w:rsidR="00CF54BC" w:rsidRPr="00595983" w:rsidRDefault="00CF54BC" w:rsidP="002E5224">
      <w:pPr>
        <w:pStyle w:val="berschrift2"/>
      </w:pPr>
      <w:bookmarkStart w:id="5" w:name="_Toc155269213"/>
      <w:bookmarkStart w:id="6" w:name="_Toc155701845"/>
      <w:r w:rsidRPr="00595983">
        <w:t>Überwachung Compliance Organisation (2nd Line)</w:t>
      </w:r>
      <w:bookmarkEnd w:id="5"/>
      <w:bookmarkEnd w:id="6"/>
    </w:p>
    <w:p w14:paraId="4D3C6BE4" w14:textId="77777777" w:rsidR="008A57B1" w:rsidRDefault="008A57B1" w:rsidP="00C73919"/>
    <w:p w14:paraId="4BC018D4" w14:textId="3274FDE1" w:rsidR="00CF54BC" w:rsidRPr="00F63D1C" w:rsidRDefault="00CF54BC" w:rsidP="00C73919">
      <w:r w:rsidRPr="00F63D1C">
        <w:t>Durch die Compliance-Organisation erfolgt aufgrund der Einbindung in die definierten Melde- und Freigabepflichten innerhalb der Prozessabläufe (siehe Compliance Richtlinien) eine risikobasierte Überwachung kritischer Themen.</w:t>
      </w:r>
    </w:p>
    <w:p w14:paraId="23854A58" w14:textId="77777777" w:rsidR="00CF54BC" w:rsidRPr="00F63D1C" w:rsidRDefault="00CF54BC" w:rsidP="00C73919"/>
    <w:p w14:paraId="4B81D6D4" w14:textId="77777777" w:rsidR="00CF54BC" w:rsidRPr="00F63D1C" w:rsidRDefault="00CF54BC" w:rsidP="00C73919">
      <w:r w:rsidRPr="00F63D1C">
        <w:t>Darüber hinaus erfolgt durch die Compliance-Organisation ein</w:t>
      </w:r>
      <w:r>
        <w:t>e</w:t>
      </w:r>
      <w:r w:rsidRPr="00F63D1C">
        <w:t xml:space="preserve"> regelmäßige stichprobenbasierte Überprüfung ausgewählter Schlüsselkontrollen hinsichtlich Einhaltung und Richtigkeit (</w:t>
      </w:r>
      <w:r w:rsidRPr="00802B59">
        <w:rPr>
          <w:b/>
          <w:bCs/>
          <w:color w:val="F08050"/>
        </w:rPr>
        <w:t>Compliance-Verantwortung</w:t>
      </w:r>
      <w:r w:rsidRPr="00F63D1C">
        <w:t>).</w:t>
      </w:r>
    </w:p>
    <w:p w14:paraId="4F1B5A15" w14:textId="77777777" w:rsidR="00CF54BC" w:rsidRDefault="00CF54BC" w:rsidP="00C73919"/>
    <w:p w14:paraId="675BB403" w14:textId="77777777" w:rsidR="00CF54BC" w:rsidRPr="00595983" w:rsidRDefault="00CF54BC" w:rsidP="002E5224">
      <w:pPr>
        <w:pStyle w:val="berschrift2"/>
      </w:pPr>
      <w:bookmarkStart w:id="7" w:name="_Toc155269214"/>
      <w:bookmarkStart w:id="8" w:name="_Toc155701846"/>
      <w:r w:rsidRPr="00595983">
        <w:t>Interne Audits (3rd Line)</w:t>
      </w:r>
      <w:bookmarkEnd w:id="7"/>
      <w:bookmarkEnd w:id="8"/>
    </w:p>
    <w:p w14:paraId="109D9714" w14:textId="77777777" w:rsidR="008A57B1" w:rsidRDefault="008A57B1" w:rsidP="00C73919">
      <w:pPr>
        <w:rPr>
          <w:highlight w:val="yellow"/>
          <w:lang w:val="en-US"/>
        </w:rPr>
      </w:pPr>
    </w:p>
    <w:p w14:paraId="4415D5DE" w14:textId="071A222C" w:rsidR="00CF54BC" w:rsidRPr="00C933CF" w:rsidRDefault="00CF54BC" w:rsidP="00C73919">
      <w:pPr>
        <w:rPr>
          <w:highlight w:val="yellow"/>
          <w:lang w:val="en-US"/>
        </w:rPr>
      </w:pPr>
      <w:r>
        <w:rPr>
          <w:highlight w:val="yellow"/>
          <w:lang w:val="en-US"/>
        </w:rPr>
        <w:t>[</w:t>
      </w:r>
      <w:proofErr w:type="spellStart"/>
      <w:r>
        <w:rPr>
          <w:highlight w:val="yellow"/>
          <w:lang w:val="en-US"/>
        </w:rPr>
        <w:t>Beschreibung</w:t>
      </w:r>
      <w:proofErr w:type="spellEnd"/>
      <w:r>
        <w:rPr>
          <w:highlight w:val="yellow"/>
          <w:lang w:val="en-US"/>
        </w:rPr>
        <w:t xml:space="preserve"> </w:t>
      </w:r>
      <w:proofErr w:type="spellStart"/>
      <w:r>
        <w:rPr>
          <w:highlight w:val="yellow"/>
          <w:lang w:val="en-US"/>
        </w:rPr>
        <w:t>interner</w:t>
      </w:r>
      <w:proofErr w:type="spellEnd"/>
      <w:r>
        <w:rPr>
          <w:highlight w:val="yellow"/>
          <w:lang w:val="en-US"/>
        </w:rPr>
        <w:t xml:space="preserve"> Audits </w:t>
      </w:r>
      <w:proofErr w:type="spellStart"/>
      <w:r>
        <w:rPr>
          <w:highlight w:val="yellow"/>
          <w:lang w:val="en-US"/>
        </w:rPr>
        <w:t>einfügen</w:t>
      </w:r>
      <w:proofErr w:type="spellEnd"/>
      <w:r>
        <w:rPr>
          <w:highlight w:val="yellow"/>
          <w:lang w:val="en-US"/>
        </w:rPr>
        <w:t>]</w:t>
      </w:r>
    </w:p>
    <w:p w14:paraId="2E09594D" w14:textId="77777777" w:rsidR="00FE0696" w:rsidRPr="00ED57C7" w:rsidRDefault="00FE0696" w:rsidP="00C73919">
      <w:pPr>
        <w:rPr>
          <w:lang w:val="en-US"/>
        </w:rPr>
      </w:pPr>
    </w:p>
    <w:p w14:paraId="53A819D6" w14:textId="77777777" w:rsidR="00CF54BC" w:rsidRPr="00595983" w:rsidRDefault="00CF54BC" w:rsidP="002E5224">
      <w:pPr>
        <w:pStyle w:val="berschrift2"/>
      </w:pPr>
      <w:bookmarkStart w:id="9" w:name="_Toc155269215"/>
      <w:bookmarkStart w:id="10" w:name="_Toc155701847"/>
      <w:r w:rsidRPr="00595983">
        <w:t>Verbesserung (CMS Review)</w:t>
      </w:r>
      <w:bookmarkEnd w:id="9"/>
      <w:bookmarkEnd w:id="10"/>
    </w:p>
    <w:p w14:paraId="1DC04E6B" w14:textId="77777777" w:rsidR="008A57B1" w:rsidRDefault="008A57B1" w:rsidP="00C73919"/>
    <w:p w14:paraId="72F41436" w14:textId="3B82A352" w:rsidR="00CF54BC" w:rsidRPr="00ED57C7" w:rsidRDefault="00CF54BC" w:rsidP="00C73919">
      <w:r w:rsidRPr="00ED57C7">
        <w:t>Das CMS sowie die darin verankerten Compliance Vorgaben (Richtlinien</w:t>
      </w:r>
      <w:r>
        <w:t>,</w:t>
      </w:r>
      <w:r w:rsidRPr="00ED57C7">
        <w:t xml:space="preserve"> </w:t>
      </w:r>
      <w:proofErr w:type="spellStart"/>
      <w:r w:rsidRPr="00ED57C7">
        <w:t>etc</w:t>
      </w:r>
      <w:proofErr w:type="spellEnd"/>
      <w:r w:rsidRPr="00ED57C7">
        <w:t xml:space="preserve">) unterliegen einem jährlichen Review auf Aktualität und Angemessenheit. </w:t>
      </w:r>
    </w:p>
    <w:p w14:paraId="18E5D38F" w14:textId="77777777" w:rsidR="00FE0696" w:rsidRPr="00A45437" w:rsidRDefault="00FE0696" w:rsidP="00C73919"/>
    <w:p w14:paraId="70126237" w14:textId="77777777" w:rsidR="00CF54BC" w:rsidRPr="00595983" w:rsidRDefault="00CF54BC" w:rsidP="00807019">
      <w:pPr>
        <w:pStyle w:val="berschrift3"/>
      </w:pPr>
      <w:bookmarkStart w:id="11" w:name="_Toc155701848"/>
      <w:r w:rsidRPr="00595983">
        <w:t>Compliance Review</w:t>
      </w:r>
      <w:bookmarkEnd w:id="11"/>
    </w:p>
    <w:p w14:paraId="2D950EB9" w14:textId="77777777" w:rsidR="008A57B1" w:rsidRDefault="008A57B1" w:rsidP="00C73919"/>
    <w:p w14:paraId="0C4EBBA3" w14:textId="42BB7C1C" w:rsidR="00CF54BC" w:rsidRPr="00ED57C7" w:rsidRDefault="00CF54BC" w:rsidP="00C73919">
      <w:r w:rsidRPr="00ED57C7">
        <w:t>Durch die Compliance-Organisation wird im Vorfeld der jährlichen Erstellung des Compliance Berichts ein Compliance Review durchgeführt. Etablierte Prozesse und Richtlinien werden hierbei hinterfragt und optimiert, im Bedarfsfall ergänzt und etwaige Lücken durch neue Prozesse und Maßnahmen nach Möglichkeit geschlossen.</w:t>
      </w:r>
    </w:p>
    <w:p w14:paraId="4381262B" w14:textId="77777777" w:rsidR="00CF54BC" w:rsidRPr="00ED57C7" w:rsidRDefault="00CF54BC" w:rsidP="00C73919"/>
    <w:p w14:paraId="4CA2242D" w14:textId="77777777" w:rsidR="00CF54BC" w:rsidRPr="00ED57C7" w:rsidRDefault="00CF54BC" w:rsidP="00C73919">
      <w:r w:rsidRPr="00ED57C7">
        <w:t>Im Rahmen des jährlichen Compliance Berichts erfolgt eine Nachverfolgung der definierten Optimierungsmaßnahmen hinsichtlich Umsetzungsstatus.</w:t>
      </w:r>
    </w:p>
    <w:p w14:paraId="3C79327F" w14:textId="77777777" w:rsidR="00FE0696" w:rsidRPr="00802B59" w:rsidRDefault="00FE0696" w:rsidP="00C73919"/>
    <w:p w14:paraId="1445CEE4" w14:textId="77777777" w:rsidR="00CF54BC" w:rsidRPr="00595983" w:rsidRDefault="00CF54BC" w:rsidP="00807019">
      <w:pPr>
        <w:pStyle w:val="berschrift3"/>
      </w:pPr>
      <w:bookmarkStart w:id="12" w:name="_Toc155701849"/>
      <w:r w:rsidRPr="00595983">
        <w:t>Kontextanalyse (Management Review)</w:t>
      </w:r>
      <w:bookmarkEnd w:id="12"/>
    </w:p>
    <w:p w14:paraId="01F0589B" w14:textId="77777777" w:rsidR="008A57B1" w:rsidRDefault="008A57B1" w:rsidP="00C73919"/>
    <w:p w14:paraId="1DADB74B" w14:textId="4D16E231" w:rsidR="00CF54BC" w:rsidRDefault="00CF54BC" w:rsidP="00C73919">
      <w:r>
        <w:lastRenderedPageBreak/>
        <w:t>Im Rahmen der Kontextanalyse erfolgt ebenfalls ausgehend von den Normanforderungen an das integrierte Management eine Beurteilung der Angemessenheit des bestehenden Compliance Management Systems.</w:t>
      </w:r>
    </w:p>
    <w:p w14:paraId="2C5D7457" w14:textId="77777777" w:rsidR="00CF54BC" w:rsidRPr="00CF54BC" w:rsidRDefault="00CF54BC" w:rsidP="00C73919"/>
    <w:p w14:paraId="1844FB02" w14:textId="60303EC0" w:rsidR="00CF54BC" w:rsidRPr="00BC14D9" w:rsidRDefault="00CF54BC" w:rsidP="00CF54BC">
      <w:pPr>
        <w:spacing w:afterLines="120" w:after="288"/>
        <w:ind w:left="360"/>
        <w:jc w:val="right"/>
        <w:rPr>
          <w:b/>
          <w:bCs/>
          <w:color w:val="F08050"/>
          <w:lang w:val="en-GB"/>
        </w:rPr>
      </w:pPr>
      <w:r w:rsidRPr="00BC14D9">
        <w:rPr>
          <w:b/>
          <w:bCs/>
          <w:color w:val="F08050"/>
          <w:lang w:val="en-GB"/>
        </w:rPr>
        <w:t xml:space="preserve">&gt;&gt;&gt; </w:t>
      </w:r>
      <w:proofErr w:type="spellStart"/>
      <w:r w:rsidRPr="00BC14D9">
        <w:rPr>
          <w:b/>
          <w:bCs/>
          <w:color w:val="F08050"/>
          <w:lang w:val="en-GB"/>
        </w:rPr>
        <w:t>Kontrollliste</w:t>
      </w:r>
      <w:proofErr w:type="spellEnd"/>
      <w:r w:rsidRPr="00BC14D9">
        <w:rPr>
          <w:b/>
          <w:bCs/>
          <w:color w:val="F08050"/>
          <w:lang w:val="en-GB"/>
        </w:rPr>
        <w:t xml:space="preserve"> Business </w:t>
      </w:r>
      <w:r w:rsidR="009E6033">
        <w:rPr>
          <w:b/>
          <w:bCs/>
          <w:color w:val="F08050"/>
          <w:lang w:val="en-GB"/>
        </w:rPr>
        <w:t xml:space="preserve">und Supply Chain </w:t>
      </w:r>
      <w:r w:rsidRPr="00BC14D9">
        <w:rPr>
          <w:b/>
          <w:bCs/>
          <w:color w:val="F08050"/>
          <w:lang w:val="en-GB"/>
        </w:rPr>
        <w:t>Compliance</w:t>
      </w:r>
      <w:r w:rsidRPr="00BC14D9">
        <w:rPr>
          <w:b/>
          <w:bCs/>
          <w:color w:val="F08050"/>
          <w:lang w:val="en-GB"/>
        </w:rPr>
        <w:br/>
        <w:t>(COM_ORG_005</w:t>
      </w:r>
      <w:r>
        <w:rPr>
          <w:b/>
          <w:bCs/>
          <w:color w:val="F08050"/>
          <w:lang w:val="en-GB"/>
        </w:rPr>
        <w:t>_A</w:t>
      </w:r>
      <w:r w:rsidR="009E6033">
        <w:rPr>
          <w:b/>
          <w:bCs/>
          <w:color w:val="F08050"/>
          <w:lang w:val="en-GB"/>
        </w:rPr>
        <w:t>_B</w:t>
      </w:r>
      <w:r w:rsidRPr="00BC14D9">
        <w:rPr>
          <w:b/>
          <w:bCs/>
          <w:color w:val="F08050"/>
          <w:lang w:val="en-GB"/>
        </w:rPr>
        <w:t>)</w:t>
      </w:r>
    </w:p>
    <w:p w14:paraId="41A29984" w14:textId="77777777" w:rsidR="00CF54BC" w:rsidRDefault="00CF54BC" w:rsidP="00CF54BC">
      <w:pPr>
        <w:jc w:val="left"/>
        <w:rPr>
          <w:lang w:val="en-GB"/>
        </w:rPr>
      </w:pPr>
    </w:p>
    <w:sectPr w:rsidR="00CF54BC" w:rsidSect="005D7354">
      <w:headerReference w:type="even" r:id="rId8"/>
      <w:headerReference w:type="default" r:id="rId9"/>
      <w:footerReference w:type="even" r:id="rId10"/>
      <w:footerReference w:type="default" r:id="rId11"/>
      <w:headerReference w:type="first" r:id="rId12"/>
      <w:footerReference w:type="first" r:id="rId13"/>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45672" w14:textId="77777777" w:rsidR="00CF54BC" w:rsidRDefault="00CF54BC" w:rsidP="00A949DB">
      <w:pPr>
        <w:spacing w:line="240" w:lineRule="auto"/>
      </w:pPr>
      <w:r>
        <w:separator/>
      </w:r>
    </w:p>
  </w:endnote>
  <w:endnote w:type="continuationSeparator" w:id="0">
    <w:p w14:paraId="3D2D381F" w14:textId="77777777" w:rsidR="00CF54BC" w:rsidRDefault="00CF54BC"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6220"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3931" w14:textId="1F07F8B4" w:rsidR="00807019" w:rsidRPr="009E6033" w:rsidRDefault="00807019" w:rsidP="00807019">
    <w:pPr>
      <w:pStyle w:val="Fuzeile"/>
      <w:rPr>
        <w:sz w:val="14"/>
      </w:rPr>
    </w:pPr>
    <w:r>
      <w:rPr>
        <w:sz w:val="14"/>
      </w:rPr>
      <w:tab/>
    </w:r>
    <w:r w:rsidRPr="009E6033">
      <w:rPr>
        <w:sz w:val="14"/>
      </w:rPr>
      <w:t>Compliance Überwachung</w:t>
    </w:r>
    <w:r w:rsidRPr="009E6033">
      <w:rPr>
        <w:sz w:val="14"/>
      </w:rPr>
      <w:tab/>
      <w:t xml:space="preserve">Seite </w:t>
    </w:r>
    <w:r w:rsidRPr="00F72085">
      <w:rPr>
        <w:sz w:val="14"/>
      </w:rPr>
      <w:fldChar w:fldCharType="begin"/>
    </w:r>
    <w:r w:rsidRPr="009E6033">
      <w:rPr>
        <w:sz w:val="14"/>
      </w:rPr>
      <w:instrText>PAGE   \* MERGEFORMAT</w:instrText>
    </w:r>
    <w:r w:rsidRPr="00F72085">
      <w:rPr>
        <w:sz w:val="14"/>
      </w:rPr>
      <w:fldChar w:fldCharType="separate"/>
    </w:r>
    <w:r w:rsidRPr="009E6033">
      <w:rPr>
        <w:sz w:val="14"/>
      </w:rPr>
      <w:t>2</w:t>
    </w:r>
    <w:r w:rsidRPr="00F72085">
      <w:rPr>
        <w:sz w:val="14"/>
      </w:rPr>
      <w:fldChar w:fldCharType="end"/>
    </w:r>
  </w:p>
  <w:p w14:paraId="4F81DCD7" w14:textId="31EE94F8" w:rsidR="00A949DB" w:rsidRPr="009E6033" w:rsidRDefault="00807019">
    <w:pPr>
      <w:pStyle w:val="Fuzeile"/>
      <w:rPr>
        <w:sz w:val="14"/>
      </w:rPr>
    </w:pPr>
    <w:r w:rsidRPr="009E6033">
      <w:rPr>
        <w:sz w:val="14"/>
      </w:rPr>
      <w:tab/>
      <w:t>[COM_ORG_005]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7FB9" w14:textId="77777777" w:rsidR="00A949DB" w:rsidRPr="00A949DB" w:rsidRDefault="00A949DB">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ECB8" w14:textId="77777777" w:rsidR="00CF54BC" w:rsidRDefault="00CF54BC" w:rsidP="00A949DB">
      <w:pPr>
        <w:spacing w:line="240" w:lineRule="auto"/>
      </w:pPr>
      <w:r>
        <w:separator/>
      </w:r>
    </w:p>
  </w:footnote>
  <w:footnote w:type="continuationSeparator" w:id="0">
    <w:p w14:paraId="5B8F9754" w14:textId="77777777" w:rsidR="00CF54BC" w:rsidRDefault="00CF54BC"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F8C5" w14:textId="77777777" w:rsidR="00C3599D" w:rsidRDefault="00C3599D" w:rsidP="00C3599D">
    <w:pPr>
      <w:jc w:val="left"/>
    </w:pPr>
    <w:r w:rsidRPr="004B1119">
      <mc:AlternateContent>
        <mc:Choice Requires="wpg">
          <w:drawing>
            <wp:anchor distT="0" distB="0" distL="114300" distR="114300" simplePos="0" relativeHeight="251661312" behindDoc="0" locked="0" layoutInCell="1" allowOverlap="1" wp14:anchorId="5C357E5F" wp14:editId="0B3DF66E">
              <wp:simplePos x="0" y="0"/>
              <wp:positionH relativeFrom="column">
                <wp:posOffset>3484880</wp:posOffset>
              </wp:positionH>
              <wp:positionV relativeFrom="paragraph">
                <wp:posOffset>1270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0"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9321CD" id="Gruppieren 11" o:spid="_x0000_s1026" style="position:absolute;margin-left:274.4pt;margin-top:.1pt;width:56.7pt;height:12.2pt;z-index:251661312;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63238D5C" wp14:editId="65F2F37D">
          <wp:extent cx="720000" cy="245052"/>
          <wp:effectExtent l="0" t="0" r="4445" b="3175"/>
          <wp:docPr id="7"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06A38309" w14:textId="77777777" w:rsidR="00C3599D" w:rsidRDefault="00C35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0F37"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DF72" w14:textId="77777777" w:rsidR="00C3599D" w:rsidRDefault="00C3599D" w:rsidP="00C3599D">
    <w:pPr>
      <w:pStyle w:val="Kopfzeile"/>
    </w:pPr>
    <w:r w:rsidRPr="004B1119">
      <mc:AlternateContent>
        <mc:Choice Requires="wpg">
          <w:drawing>
            <wp:anchor distT="0" distB="0" distL="114300" distR="114300" simplePos="0" relativeHeight="251659264" behindDoc="1" locked="0" layoutInCell="1" allowOverlap="1" wp14:anchorId="08C0103A" wp14:editId="4B3B45A1">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FB490A"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3BEB130C" wp14:editId="444679DE">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409F417C" w14:textId="6D1A90C2" w:rsidR="00A949DB" w:rsidRDefault="00A949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1568" w14:textId="77777777"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12069"/>
    <w:multiLevelType w:val="multilevel"/>
    <w:tmpl w:val="84F6412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40DC7220"/>
    <w:multiLevelType w:val="hybridMultilevel"/>
    <w:tmpl w:val="5254D5F8"/>
    <w:lvl w:ilvl="0" w:tplc="1A325BF6">
      <w:start w:val="1"/>
      <w:numFmt w:val="decimal"/>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 w15:restartNumberingAfterBreak="0">
    <w:nsid w:val="46196CAB"/>
    <w:multiLevelType w:val="multilevel"/>
    <w:tmpl w:val="3E1E8D9A"/>
    <w:lvl w:ilvl="0">
      <w:start w:val="1"/>
      <w:numFmt w:val="none"/>
      <w:lvlText w:val=""/>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56A7062F"/>
    <w:multiLevelType w:val="multilevel"/>
    <w:tmpl w:val="6D82AE1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56F00212"/>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3892666">
    <w:abstractNumId w:val="1"/>
  </w:num>
  <w:num w:numId="2" w16cid:durableId="136383773">
    <w:abstractNumId w:val="2"/>
  </w:num>
  <w:num w:numId="3" w16cid:durableId="746658111">
    <w:abstractNumId w:val="0"/>
  </w:num>
  <w:num w:numId="4" w16cid:durableId="218371595">
    <w:abstractNumId w:val="4"/>
  </w:num>
  <w:num w:numId="5" w16cid:durableId="42951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BC"/>
    <w:rsid w:val="00001707"/>
    <w:rsid w:val="00012EB8"/>
    <w:rsid w:val="000255D0"/>
    <w:rsid w:val="000312B2"/>
    <w:rsid w:val="0003333A"/>
    <w:rsid w:val="00034888"/>
    <w:rsid w:val="0004576C"/>
    <w:rsid w:val="0006628E"/>
    <w:rsid w:val="00066F67"/>
    <w:rsid w:val="00083E22"/>
    <w:rsid w:val="000856CF"/>
    <w:rsid w:val="00086813"/>
    <w:rsid w:val="000B0A0A"/>
    <w:rsid w:val="000B4375"/>
    <w:rsid w:val="000B6663"/>
    <w:rsid w:val="000C7D1A"/>
    <w:rsid w:val="000E1130"/>
    <w:rsid w:val="000F0623"/>
    <w:rsid w:val="00101159"/>
    <w:rsid w:val="00105160"/>
    <w:rsid w:val="00113DEC"/>
    <w:rsid w:val="00125612"/>
    <w:rsid w:val="00126CA5"/>
    <w:rsid w:val="00154975"/>
    <w:rsid w:val="001617BD"/>
    <w:rsid w:val="00161EBC"/>
    <w:rsid w:val="0017012E"/>
    <w:rsid w:val="00175DC1"/>
    <w:rsid w:val="00176921"/>
    <w:rsid w:val="001B3FCB"/>
    <w:rsid w:val="001B65B3"/>
    <w:rsid w:val="001B7D02"/>
    <w:rsid w:val="001D505B"/>
    <w:rsid w:val="001D748D"/>
    <w:rsid w:val="001E4437"/>
    <w:rsid w:val="001F111B"/>
    <w:rsid w:val="00205B66"/>
    <w:rsid w:val="00224539"/>
    <w:rsid w:val="0024705C"/>
    <w:rsid w:val="00255E4A"/>
    <w:rsid w:val="00256053"/>
    <w:rsid w:val="00273422"/>
    <w:rsid w:val="002811C8"/>
    <w:rsid w:val="00292D18"/>
    <w:rsid w:val="0029744F"/>
    <w:rsid w:val="002A1831"/>
    <w:rsid w:val="002A4FF2"/>
    <w:rsid w:val="002C0A06"/>
    <w:rsid w:val="002C4742"/>
    <w:rsid w:val="002C7571"/>
    <w:rsid w:val="002D2A80"/>
    <w:rsid w:val="002D794A"/>
    <w:rsid w:val="002E5224"/>
    <w:rsid w:val="002E6D8B"/>
    <w:rsid w:val="0031511E"/>
    <w:rsid w:val="003179CD"/>
    <w:rsid w:val="00334641"/>
    <w:rsid w:val="00336676"/>
    <w:rsid w:val="00341298"/>
    <w:rsid w:val="00343656"/>
    <w:rsid w:val="003641B9"/>
    <w:rsid w:val="00364398"/>
    <w:rsid w:val="003651DE"/>
    <w:rsid w:val="00366E52"/>
    <w:rsid w:val="00366E71"/>
    <w:rsid w:val="00376299"/>
    <w:rsid w:val="00376355"/>
    <w:rsid w:val="003847E7"/>
    <w:rsid w:val="003972C1"/>
    <w:rsid w:val="003A5057"/>
    <w:rsid w:val="003B0D25"/>
    <w:rsid w:val="003B48C9"/>
    <w:rsid w:val="003C016E"/>
    <w:rsid w:val="003C792A"/>
    <w:rsid w:val="003D137B"/>
    <w:rsid w:val="003D343E"/>
    <w:rsid w:val="003F065D"/>
    <w:rsid w:val="00402FA4"/>
    <w:rsid w:val="00406F54"/>
    <w:rsid w:val="00407CA3"/>
    <w:rsid w:val="00415B95"/>
    <w:rsid w:val="00417C56"/>
    <w:rsid w:val="00420DDA"/>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41A"/>
    <w:rsid w:val="004E2F60"/>
    <w:rsid w:val="004E5A74"/>
    <w:rsid w:val="004F5CEF"/>
    <w:rsid w:val="00501F2F"/>
    <w:rsid w:val="005217C4"/>
    <w:rsid w:val="005304F9"/>
    <w:rsid w:val="005342D3"/>
    <w:rsid w:val="00544543"/>
    <w:rsid w:val="00555C15"/>
    <w:rsid w:val="00557AF5"/>
    <w:rsid w:val="0058624F"/>
    <w:rsid w:val="00586516"/>
    <w:rsid w:val="00594E12"/>
    <w:rsid w:val="00595983"/>
    <w:rsid w:val="005A50C9"/>
    <w:rsid w:val="005B4417"/>
    <w:rsid w:val="005C4885"/>
    <w:rsid w:val="005D0539"/>
    <w:rsid w:val="005D0BC1"/>
    <w:rsid w:val="005D248C"/>
    <w:rsid w:val="005D7354"/>
    <w:rsid w:val="005F71F8"/>
    <w:rsid w:val="00601CB5"/>
    <w:rsid w:val="00607773"/>
    <w:rsid w:val="0062629D"/>
    <w:rsid w:val="00635C56"/>
    <w:rsid w:val="00636BFA"/>
    <w:rsid w:val="00642F92"/>
    <w:rsid w:val="00646367"/>
    <w:rsid w:val="006514A5"/>
    <w:rsid w:val="006531FC"/>
    <w:rsid w:val="00653DE1"/>
    <w:rsid w:val="006548BA"/>
    <w:rsid w:val="00655F88"/>
    <w:rsid w:val="00662FAA"/>
    <w:rsid w:val="00663F54"/>
    <w:rsid w:val="0067696E"/>
    <w:rsid w:val="006775BA"/>
    <w:rsid w:val="00680DD8"/>
    <w:rsid w:val="00692E60"/>
    <w:rsid w:val="006941B5"/>
    <w:rsid w:val="006950A1"/>
    <w:rsid w:val="006B606F"/>
    <w:rsid w:val="006D2E1A"/>
    <w:rsid w:val="006D71DF"/>
    <w:rsid w:val="006E1B64"/>
    <w:rsid w:val="006F190F"/>
    <w:rsid w:val="006F7E38"/>
    <w:rsid w:val="00716BC0"/>
    <w:rsid w:val="00722CFC"/>
    <w:rsid w:val="00730EF7"/>
    <w:rsid w:val="00733E02"/>
    <w:rsid w:val="007369EE"/>
    <w:rsid w:val="00737E3C"/>
    <w:rsid w:val="00742F4F"/>
    <w:rsid w:val="00743F4F"/>
    <w:rsid w:val="007556B5"/>
    <w:rsid w:val="00764595"/>
    <w:rsid w:val="00764F58"/>
    <w:rsid w:val="00767937"/>
    <w:rsid w:val="00782FDB"/>
    <w:rsid w:val="0078610B"/>
    <w:rsid w:val="00786363"/>
    <w:rsid w:val="007A55A2"/>
    <w:rsid w:val="007B1B34"/>
    <w:rsid w:val="007B5276"/>
    <w:rsid w:val="007B68DB"/>
    <w:rsid w:val="007C6251"/>
    <w:rsid w:val="007E2517"/>
    <w:rsid w:val="007E2FAA"/>
    <w:rsid w:val="00807019"/>
    <w:rsid w:val="008127DB"/>
    <w:rsid w:val="00820ADF"/>
    <w:rsid w:val="00844911"/>
    <w:rsid w:val="00846F01"/>
    <w:rsid w:val="00847B18"/>
    <w:rsid w:val="00856F25"/>
    <w:rsid w:val="00865065"/>
    <w:rsid w:val="00872337"/>
    <w:rsid w:val="00874CB5"/>
    <w:rsid w:val="008759CE"/>
    <w:rsid w:val="008771B4"/>
    <w:rsid w:val="008858CC"/>
    <w:rsid w:val="008A1F2D"/>
    <w:rsid w:val="008A404C"/>
    <w:rsid w:val="008A57B1"/>
    <w:rsid w:val="008D0AF2"/>
    <w:rsid w:val="008D74FB"/>
    <w:rsid w:val="008E4618"/>
    <w:rsid w:val="008F6AC2"/>
    <w:rsid w:val="00921342"/>
    <w:rsid w:val="009223EF"/>
    <w:rsid w:val="0093313F"/>
    <w:rsid w:val="00940C18"/>
    <w:rsid w:val="00945ABE"/>
    <w:rsid w:val="00954C17"/>
    <w:rsid w:val="00957E7B"/>
    <w:rsid w:val="009777F0"/>
    <w:rsid w:val="00980963"/>
    <w:rsid w:val="009824FF"/>
    <w:rsid w:val="009B5AF8"/>
    <w:rsid w:val="009C7A60"/>
    <w:rsid w:val="009D19A5"/>
    <w:rsid w:val="009D1CD7"/>
    <w:rsid w:val="009E39DC"/>
    <w:rsid w:val="009E3FE5"/>
    <w:rsid w:val="009E6033"/>
    <w:rsid w:val="009F1E46"/>
    <w:rsid w:val="009F5B65"/>
    <w:rsid w:val="009F78A5"/>
    <w:rsid w:val="009F7D75"/>
    <w:rsid w:val="00A13A10"/>
    <w:rsid w:val="00A24417"/>
    <w:rsid w:val="00A5582D"/>
    <w:rsid w:val="00A61972"/>
    <w:rsid w:val="00A6506C"/>
    <w:rsid w:val="00A747F4"/>
    <w:rsid w:val="00A75E4D"/>
    <w:rsid w:val="00A77776"/>
    <w:rsid w:val="00A87309"/>
    <w:rsid w:val="00A91D9E"/>
    <w:rsid w:val="00A949DB"/>
    <w:rsid w:val="00AB4CB4"/>
    <w:rsid w:val="00AC60C0"/>
    <w:rsid w:val="00AC6F02"/>
    <w:rsid w:val="00AE3B24"/>
    <w:rsid w:val="00AE6978"/>
    <w:rsid w:val="00AF2208"/>
    <w:rsid w:val="00B02DA8"/>
    <w:rsid w:val="00B0706B"/>
    <w:rsid w:val="00B35819"/>
    <w:rsid w:val="00B476A2"/>
    <w:rsid w:val="00B5112C"/>
    <w:rsid w:val="00B56BE3"/>
    <w:rsid w:val="00B57606"/>
    <w:rsid w:val="00B576D8"/>
    <w:rsid w:val="00B57AAA"/>
    <w:rsid w:val="00B70E5E"/>
    <w:rsid w:val="00B91CD3"/>
    <w:rsid w:val="00B95CE0"/>
    <w:rsid w:val="00BA1CB6"/>
    <w:rsid w:val="00BB7BF5"/>
    <w:rsid w:val="00BC17D5"/>
    <w:rsid w:val="00BD0DFB"/>
    <w:rsid w:val="00BD1B60"/>
    <w:rsid w:val="00BD435A"/>
    <w:rsid w:val="00BE4582"/>
    <w:rsid w:val="00BE5BF7"/>
    <w:rsid w:val="00BF4868"/>
    <w:rsid w:val="00C0735D"/>
    <w:rsid w:val="00C07A72"/>
    <w:rsid w:val="00C229CD"/>
    <w:rsid w:val="00C33431"/>
    <w:rsid w:val="00C3599D"/>
    <w:rsid w:val="00C534CC"/>
    <w:rsid w:val="00C63CFB"/>
    <w:rsid w:val="00C66C3E"/>
    <w:rsid w:val="00C73919"/>
    <w:rsid w:val="00C82727"/>
    <w:rsid w:val="00C97C60"/>
    <w:rsid w:val="00CC5079"/>
    <w:rsid w:val="00CE0C95"/>
    <w:rsid w:val="00CE482B"/>
    <w:rsid w:val="00CE60F2"/>
    <w:rsid w:val="00CF54BC"/>
    <w:rsid w:val="00CF5603"/>
    <w:rsid w:val="00CF6CB6"/>
    <w:rsid w:val="00CF7880"/>
    <w:rsid w:val="00D0180B"/>
    <w:rsid w:val="00D01848"/>
    <w:rsid w:val="00D12868"/>
    <w:rsid w:val="00D16095"/>
    <w:rsid w:val="00D25EAA"/>
    <w:rsid w:val="00D371A6"/>
    <w:rsid w:val="00D374FE"/>
    <w:rsid w:val="00D41E79"/>
    <w:rsid w:val="00D42C4F"/>
    <w:rsid w:val="00D42D65"/>
    <w:rsid w:val="00D45849"/>
    <w:rsid w:val="00D54C86"/>
    <w:rsid w:val="00D577F3"/>
    <w:rsid w:val="00D640E1"/>
    <w:rsid w:val="00D65F73"/>
    <w:rsid w:val="00D81B78"/>
    <w:rsid w:val="00D8448B"/>
    <w:rsid w:val="00D86755"/>
    <w:rsid w:val="00DA2306"/>
    <w:rsid w:val="00DC477C"/>
    <w:rsid w:val="00DD16F1"/>
    <w:rsid w:val="00DE6DEF"/>
    <w:rsid w:val="00DF32DE"/>
    <w:rsid w:val="00DF6A02"/>
    <w:rsid w:val="00E03EC7"/>
    <w:rsid w:val="00E15F5B"/>
    <w:rsid w:val="00E20DF5"/>
    <w:rsid w:val="00E278E0"/>
    <w:rsid w:val="00E40B19"/>
    <w:rsid w:val="00E425C5"/>
    <w:rsid w:val="00E4314B"/>
    <w:rsid w:val="00E501FA"/>
    <w:rsid w:val="00E53350"/>
    <w:rsid w:val="00E53426"/>
    <w:rsid w:val="00E54FC5"/>
    <w:rsid w:val="00E96FA0"/>
    <w:rsid w:val="00EA1A92"/>
    <w:rsid w:val="00EB03E9"/>
    <w:rsid w:val="00EC0E6A"/>
    <w:rsid w:val="00EC1EE6"/>
    <w:rsid w:val="00EC2610"/>
    <w:rsid w:val="00EC7617"/>
    <w:rsid w:val="00EF20A1"/>
    <w:rsid w:val="00EF6330"/>
    <w:rsid w:val="00F10003"/>
    <w:rsid w:val="00F17E65"/>
    <w:rsid w:val="00F217B7"/>
    <w:rsid w:val="00F2200D"/>
    <w:rsid w:val="00F255CD"/>
    <w:rsid w:val="00F41343"/>
    <w:rsid w:val="00F43931"/>
    <w:rsid w:val="00F76DE2"/>
    <w:rsid w:val="00F90A3A"/>
    <w:rsid w:val="00FA0EFC"/>
    <w:rsid w:val="00FA39DB"/>
    <w:rsid w:val="00FB7FE8"/>
    <w:rsid w:val="00FC3563"/>
    <w:rsid w:val="00FC3D1A"/>
    <w:rsid w:val="00FD121F"/>
    <w:rsid w:val="00FE0696"/>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CF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54BC"/>
    <w:rPr>
      <w:szCs w:val="18"/>
    </w:rPr>
  </w:style>
  <w:style w:type="paragraph" w:styleId="berschrift1">
    <w:name w:val="heading 1"/>
    <w:basedOn w:val="Standard"/>
    <w:link w:val="berschrift1Zchn"/>
    <w:uiPriority w:val="9"/>
    <w:qFormat/>
    <w:rsid w:val="00CF54BC"/>
    <w:pPr>
      <w:widowControl w:val="0"/>
      <w:numPr>
        <w:numId w:val="5"/>
      </w:numPr>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2E5224"/>
    <w:pPr>
      <w:keepNext/>
      <w:keepLines/>
      <w:numPr>
        <w:ilvl w:val="1"/>
      </w:numPr>
      <w:spacing w:before="40"/>
      <w:ind w:left="1077" w:hanging="720"/>
      <w:jc w:val="both"/>
      <w:outlineLvl w:val="1"/>
    </w:pPr>
    <w:rPr>
      <w:rFonts w:ascii="Verdana" w:eastAsiaTheme="majorEastAsia" w:hAnsi="Verdana" w:cstheme="majorBidi"/>
      <w:color w:val="F08050"/>
      <w:sz w:val="26"/>
      <w:szCs w:val="26"/>
    </w:rPr>
  </w:style>
  <w:style w:type="paragraph" w:styleId="berschrift3">
    <w:name w:val="heading 3"/>
    <w:basedOn w:val="Standard"/>
    <w:next w:val="Standard"/>
    <w:link w:val="berschrift3Zchn"/>
    <w:autoRedefine/>
    <w:uiPriority w:val="9"/>
    <w:unhideWhenUsed/>
    <w:qFormat/>
    <w:rsid w:val="00807019"/>
    <w:pPr>
      <w:keepNext/>
      <w:keepLines/>
      <w:numPr>
        <w:ilvl w:val="2"/>
        <w:numId w:val="5"/>
      </w:numPr>
      <w:spacing w:before="40"/>
      <w:ind w:left="1803" w:hanging="1083"/>
      <w:outlineLvl w:val="2"/>
    </w:pPr>
    <w:rPr>
      <w:rFonts w:eastAsiaTheme="majorEastAsia" w:cstheme="majorBidi"/>
      <w:color w:val="F08050"/>
      <w:sz w:val="24"/>
      <w:szCs w:val="24"/>
    </w:rPr>
  </w:style>
  <w:style w:type="paragraph" w:styleId="berschrift4">
    <w:name w:val="heading 4"/>
    <w:basedOn w:val="Standard"/>
    <w:next w:val="Standard"/>
    <w:link w:val="berschrift4Zchn"/>
    <w:uiPriority w:val="9"/>
    <w:semiHidden/>
    <w:unhideWhenUsed/>
    <w:qFormat/>
    <w:rsid w:val="002E5224"/>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5224"/>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5224"/>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2E5224"/>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2E5224"/>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E5224"/>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CF54BC"/>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2E5224"/>
    <w:rPr>
      <w:rFonts w:eastAsiaTheme="majorEastAsia" w:cstheme="majorBidi"/>
      <w:color w:val="F08050"/>
      <w:sz w:val="26"/>
      <w:szCs w:val="26"/>
      <w:lang w:val="de-DE"/>
    </w:rPr>
  </w:style>
  <w:style w:type="character" w:customStyle="1" w:styleId="berschrift3Zchn">
    <w:name w:val="Überschrift 3 Zchn"/>
    <w:basedOn w:val="Absatz-Standardschriftart"/>
    <w:link w:val="berschrift3"/>
    <w:uiPriority w:val="9"/>
    <w:rsid w:val="00807019"/>
    <w:rPr>
      <w:rFonts w:eastAsiaTheme="majorEastAsia" w:cstheme="majorBidi"/>
      <w:color w:val="F08050"/>
      <w:sz w:val="24"/>
      <w:szCs w:val="24"/>
    </w:rPr>
  </w:style>
  <w:style w:type="paragraph" w:customStyle="1" w:styleId="1">
    <w:name w:val="Ü1"/>
    <w:basedOn w:val="berschrift1"/>
    <w:qFormat/>
    <w:rsid w:val="00595983"/>
    <w:pPr>
      <w:numPr>
        <w:numId w:val="0"/>
      </w:numPr>
    </w:pPr>
    <w:rPr>
      <w:rFonts w:ascii="Verdana" w:hAnsi="Verdana"/>
      <w:color w:val="F08050"/>
      <w:sz w:val="28"/>
      <w:szCs w:val="28"/>
    </w:rPr>
  </w:style>
  <w:style w:type="paragraph" w:styleId="Textkrper">
    <w:name w:val="Body Text"/>
    <w:basedOn w:val="Standard"/>
    <w:link w:val="TextkrperZchn"/>
    <w:uiPriority w:val="1"/>
    <w:qFormat/>
    <w:rsid w:val="00E03EC7"/>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E03EC7"/>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E03EC7"/>
    <w:pPr>
      <w:keepNext/>
      <w:keepLines/>
      <w:widowControl/>
      <w:numPr>
        <w:numId w:val="0"/>
      </w:numPr>
      <w:autoSpaceDE/>
      <w:autoSpaceDN/>
      <w:spacing w:before="240" w:line="259" w:lineRule="auto"/>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E03EC7"/>
    <w:pPr>
      <w:spacing w:after="100"/>
    </w:pPr>
  </w:style>
  <w:style w:type="paragraph" w:styleId="Verzeichnis2">
    <w:name w:val="toc 2"/>
    <w:basedOn w:val="Standard"/>
    <w:next w:val="Standard"/>
    <w:autoRedefine/>
    <w:uiPriority w:val="39"/>
    <w:unhideWhenUsed/>
    <w:rsid w:val="00E03EC7"/>
    <w:pPr>
      <w:spacing w:after="100"/>
      <w:ind w:left="180"/>
    </w:pPr>
  </w:style>
  <w:style w:type="paragraph" w:styleId="Verzeichnis3">
    <w:name w:val="toc 3"/>
    <w:basedOn w:val="Standard"/>
    <w:next w:val="Standard"/>
    <w:autoRedefine/>
    <w:uiPriority w:val="39"/>
    <w:unhideWhenUsed/>
    <w:rsid w:val="00E03EC7"/>
    <w:pPr>
      <w:spacing w:after="100"/>
      <w:ind w:left="360"/>
    </w:pPr>
  </w:style>
  <w:style w:type="character" w:styleId="Hyperlink">
    <w:name w:val="Hyperlink"/>
    <w:basedOn w:val="Absatz-Standardschriftart"/>
    <w:uiPriority w:val="99"/>
    <w:unhideWhenUsed/>
    <w:rsid w:val="00E03EC7"/>
    <w:rPr>
      <w:color w:val="0000FF" w:themeColor="hyperlink"/>
      <w:u w:val="single"/>
    </w:rPr>
  </w:style>
  <w:style w:type="character" w:customStyle="1" w:styleId="berschrift4Zchn">
    <w:name w:val="Überschrift 4 Zchn"/>
    <w:basedOn w:val="Absatz-Standardschriftart"/>
    <w:link w:val="berschrift4"/>
    <w:uiPriority w:val="9"/>
    <w:semiHidden/>
    <w:rsid w:val="002E5224"/>
    <w:rPr>
      <w:rFonts w:asciiTheme="majorHAnsi" w:eastAsiaTheme="majorEastAsia" w:hAnsiTheme="majorHAnsi" w:cstheme="majorBidi"/>
      <w:i/>
      <w:iCs/>
      <w:color w:val="365F91" w:themeColor="accent1" w:themeShade="BF"/>
      <w:szCs w:val="18"/>
    </w:rPr>
  </w:style>
  <w:style w:type="character" w:customStyle="1" w:styleId="berschrift5Zchn">
    <w:name w:val="Überschrift 5 Zchn"/>
    <w:basedOn w:val="Absatz-Standardschriftart"/>
    <w:link w:val="berschrift5"/>
    <w:uiPriority w:val="9"/>
    <w:semiHidden/>
    <w:rsid w:val="002E5224"/>
    <w:rPr>
      <w:rFonts w:asciiTheme="majorHAnsi" w:eastAsiaTheme="majorEastAsia" w:hAnsiTheme="majorHAnsi" w:cstheme="majorBidi"/>
      <w:color w:val="365F91" w:themeColor="accent1" w:themeShade="BF"/>
      <w:szCs w:val="18"/>
    </w:rPr>
  </w:style>
  <w:style w:type="character" w:customStyle="1" w:styleId="berschrift6Zchn">
    <w:name w:val="Überschrift 6 Zchn"/>
    <w:basedOn w:val="Absatz-Standardschriftart"/>
    <w:link w:val="berschrift6"/>
    <w:uiPriority w:val="9"/>
    <w:semiHidden/>
    <w:rsid w:val="002E5224"/>
    <w:rPr>
      <w:rFonts w:asciiTheme="majorHAnsi" w:eastAsiaTheme="majorEastAsia" w:hAnsiTheme="majorHAnsi" w:cstheme="majorBidi"/>
      <w:color w:val="243F60" w:themeColor="accent1" w:themeShade="7F"/>
      <w:szCs w:val="18"/>
    </w:rPr>
  </w:style>
  <w:style w:type="character" w:customStyle="1" w:styleId="berschrift7Zchn">
    <w:name w:val="Überschrift 7 Zchn"/>
    <w:basedOn w:val="Absatz-Standardschriftart"/>
    <w:link w:val="berschrift7"/>
    <w:uiPriority w:val="9"/>
    <w:semiHidden/>
    <w:rsid w:val="002E5224"/>
    <w:rPr>
      <w:rFonts w:asciiTheme="majorHAnsi" w:eastAsiaTheme="majorEastAsia" w:hAnsiTheme="majorHAnsi" w:cstheme="majorBidi"/>
      <w:i/>
      <w:iCs/>
      <w:color w:val="243F60" w:themeColor="accent1" w:themeShade="7F"/>
      <w:szCs w:val="18"/>
    </w:rPr>
  </w:style>
  <w:style w:type="character" w:customStyle="1" w:styleId="berschrift8Zchn">
    <w:name w:val="Überschrift 8 Zchn"/>
    <w:basedOn w:val="Absatz-Standardschriftart"/>
    <w:link w:val="berschrift8"/>
    <w:uiPriority w:val="9"/>
    <w:semiHidden/>
    <w:rsid w:val="002E522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E522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8.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1889</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2024-07-22T09:00:00Z</dcterms:created>
  <dcterms:modified xsi:type="dcterms:W3CDTF">2024-08-02T10:02:00Z</dcterms:modified>
</cp:coreProperties>
</file>