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FD09" w14:textId="443D54F8" w:rsidR="00203C82" w:rsidRDefault="00203C82" w:rsidP="006C76AA">
      <w:pPr>
        <w:pStyle w:val="Textkrper"/>
        <w:tabs>
          <w:tab w:val="left" w:pos="3911"/>
        </w:tabs>
        <w:rPr>
          <w:rFonts w:ascii="Verdana" w:hAnsi="Verdana"/>
          <w:sz w:val="20"/>
          <w:lang w:val="de-AT"/>
        </w:rPr>
      </w:pPr>
      <w:r w:rsidRPr="00203C82">
        <w:rPr>
          <w:rFonts w:ascii="Verdana" w:hAnsi="Verdana"/>
          <w:sz w:val="20"/>
          <w:lang w:val="de-AT"/>
        </w:rPr>
        <w:t>COM_ADM_007</w:t>
      </w:r>
    </w:p>
    <w:p w14:paraId="4A417A64" w14:textId="77777777" w:rsidR="0038543C" w:rsidRDefault="0038543C" w:rsidP="0038543C">
      <w:pPr>
        <w:pStyle w:val="Textkrper"/>
        <w:rPr>
          <w:rFonts w:ascii="Verdana" w:hAnsi="Verdana"/>
          <w:sz w:val="20"/>
          <w:lang w:val="de-AT"/>
        </w:rPr>
      </w:pPr>
    </w:p>
    <w:p w14:paraId="1A47E06D" w14:textId="304831EC" w:rsidR="0038543C" w:rsidRPr="0033795D" w:rsidRDefault="0038543C" w:rsidP="0038543C">
      <w:pPr>
        <w:pStyle w:val="Textkrper"/>
        <w:rPr>
          <w:rFonts w:ascii="Verdana" w:hAnsi="Verdana"/>
          <w:sz w:val="20"/>
          <w:lang w:val="de-AT"/>
        </w:rPr>
        <w:sectPr w:rsidR="0038543C" w:rsidRPr="0033795D" w:rsidSect="00203C82">
          <w:headerReference w:type="default" r:id="rId7"/>
          <w:footerReference w:type="default" r:id="rId8"/>
          <w:pgSz w:w="11906" w:h="16838" w:code="9"/>
          <w:pgMar w:top="1417" w:right="1701" w:bottom="1985" w:left="1417" w:header="709" w:footer="1474" w:gutter="0"/>
          <w:cols w:space="708"/>
          <w:docGrid w:linePitch="360"/>
        </w:sectPr>
      </w:pPr>
    </w:p>
    <w:p w14:paraId="0B60A061" w14:textId="2F5A670A" w:rsidR="00203C82" w:rsidRDefault="00203C82" w:rsidP="0038543C">
      <w:pPr>
        <w:pStyle w:val="berschrift1"/>
        <w:numPr>
          <w:ilvl w:val="0"/>
          <w:numId w:val="1"/>
        </w:numPr>
        <w:spacing w:before="0"/>
        <w:ind w:left="431" w:hanging="431"/>
      </w:pPr>
      <w:r>
        <w:lastRenderedPageBreak/>
        <w:t xml:space="preserve">Anleitung zur Anpassung der </w:t>
      </w:r>
      <w:r w:rsidRPr="001374AB">
        <w:t>Dokumente</w:t>
      </w:r>
      <w:r>
        <w:t xml:space="preserve"> </w:t>
      </w:r>
    </w:p>
    <w:p w14:paraId="5482F3C9" w14:textId="77777777" w:rsidR="00203C82" w:rsidRDefault="00203C82" w:rsidP="0038543C"/>
    <w:p w14:paraId="2E2E9B5C" w14:textId="1B579E4D" w:rsidR="00AF0002" w:rsidRPr="00203C82" w:rsidRDefault="00AF0002" w:rsidP="0038543C">
      <w:pPr>
        <w:rPr>
          <w:szCs w:val="18"/>
        </w:rPr>
      </w:pPr>
      <w:r w:rsidRPr="00203C82">
        <w:rPr>
          <w:szCs w:val="18"/>
        </w:rPr>
        <w:t>Mit diesem Dokument halten Sie eine Anleitung in den Händen, die Ihnen Schritt für Schritt erklärt, wie die beigefügten Vorlagen ausgefüllt werden können. Wir möchten sicherstellen, dass Sie diesen Prozess mit Leichtigkeit und Verständnis durchlaufen. Nehmen Sie sich einen Moment Zeit, um durch diese Anleitung zu gehen, und seien Sie versichert, dass wir gemeinsam sicherstellen werden, dass Ihre Erfahrung beim Ausfüllen der Formulare reibungslos und erfolgreich verläuft. Ihr Verständnis liegt uns am Herzen, und wir sind fest davon überzeugt, dass wir gemeinsam einen klaren Weg zu einem erfolgreichen Ausfüllen der Formulare und damit zu einer erfolgreichen Integration von Compliance in Ihrem Unternehmen finden werden.</w:t>
      </w:r>
    </w:p>
    <w:p w14:paraId="52CF3A19" w14:textId="77777777" w:rsidR="00AF0002" w:rsidRPr="00203C82" w:rsidRDefault="00AF0002" w:rsidP="0038543C">
      <w:pPr>
        <w:rPr>
          <w:szCs w:val="18"/>
        </w:rPr>
      </w:pPr>
    </w:p>
    <w:p w14:paraId="2DAA444A" w14:textId="170031D5" w:rsidR="00AF0002" w:rsidRPr="00203C82" w:rsidRDefault="003B10E5" w:rsidP="0038543C">
      <w:pPr>
        <w:rPr>
          <w:szCs w:val="18"/>
        </w:rPr>
      </w:pPr>
      <w:r w:rsidRPr="00203C82">
        <w:rPr>
          <w:szCs w:val="18"/>
        </w:rPr>
        <w:t>In unseren Vorlagen für Ihre Dokumente sind die Abschnitte, die von Ihnen mit Ihren Unternehmensinformationen ersetzt werden sollen, durch eine markante Gelbfärbung hervorgehoben. Die eckigen Klammern dienen als Symbole für den Anfang und das Ende der einzufügenden Informationen. Innerhalb dieser Klammern finden Sie präzise Anweisungen darüber, welche Informationen an dieser Stelle eingefügt werden sollen</w:t>
      </w:r>
      <w:r w:rsidR="00970D39" w:rsidRPr="00203C82">
        <w:rPr>
          <w:szCs w:val="18"/>
        </w:rPr>
        <w:t>:</w:t>
      </w:r>
      <w:r w:rsidRPr="00203C82">
        <w:rPr>
          <w:szCs w:val="18"/>
        </w:rPr>
        <w:t xml:space="preserve"> </w:t>
      </w:r>
    </w:p>
    <w:p w14:paraId="7EA6F945" w14:textId="77777777" w:rsidR="003B10E5" w:rsidRDefault="003B10E5" w:rsidP="0038543C"/>
    <w:p w14:paraId="4B150665" w14:textId="1E9492E9" w:rsidR="00203C82" w:rsidRDefault="00203C82" w:rsidP="00203C82">
      <w:pPr>
        <w:jc w:val="center"/>
      </w:pPr>
      <w:r w:rsidRPr="00203C82">
        <w:rPr>
          <w:noProof/>
        </w:rPr>
        <w:drawing>
          <wp:inline distT="0" distB="0" distL="0" distR="0" wp14:anchorId="44D4BC0D" wp14:editId="005FD120">
            <wp:extent cx="4161600" cy="3160979"/>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1600" cy="3160979"/>
                    </a:xfrm>
                    <a:prstGeom prst="rect">
                      <a:avLst/>
                    </a:prstGeom>
                  </pic:spPr>
                </pic:pic>
              </a:graphicData>
            </a:graphic>
          </wp:inline>
        </w:drawing>
      </w:r>
    </w:p>
    <w:p w14:paraId="674FE98A" w14:textId="77777777" w:rsidR="00970D39" w:rsidRDefault="00970D39" w:rsidP="0038543C"/>
    <w:p w14:paraId="20A33C84" w14:textId="26C20C41" w:rsidR="00423146" w:rsidRPr="00203C82" w:rsidRDefault="00423146" w:rsidP="0038543C">
      <w:pPr>
        <w:rPr>
          <w:szCs w:val="18"/>
        </w:rPr>
      </w:pPr>
      <w:r w:rsidRPr="00203C82">
        <w:rPr>
          <w:szCs w:val="18"/>
        </w:rPr>
        <w:t>Um Anpassungen vorzunehmen, genügt es, den gesamten Inhalt innerhalb der eckigen Klammern mit der Maus zu markieren. Achten Sie dabei darauf, auch die eckigen Klammern selbst zu erfassen.</w:t>
      </w:r>
    </w:p>
    <w:p w14:paraId="0BF2704A" w14:textId="77777777" w:rsidR="0079237A" w:rsidRDefault="0079237A" w:rsidP="0038543C"/>
    <w:p w14:paraId="1F1B487D" w14:textId="1DC5CA9E" w:rsidR="00970D39" w:rsidRDefault="0079237A" w:rsidP="0079237A">
      <w:pPr>
        <w:jc w:val="center"/>
      </w:pPr>
      <w:r>
        <w:rPr>
          <w:noProof/>
        </w:rPr>
        <w:drawing>
          <wp:inline distT="0" distB="0" distL="0" distR="0" wp14:anchorId="47FAD994" wp14:editId="1357D04E">
            <wp:extent cx="4161600" cy="89880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61600" cy="898807"/>
                    </a:xfrm>
                    <a:prstGeom prst="rect">
                      <a:avLst/>
                    </a:prstGeom>
                  </pic:spPr>
                </pic:pic>
              </a:graphicData>
            </a:graphic>
          </wp:inline>
        </w:drawing>
      </w:r>
    </w:p>
    <w:p w14:paraId="26CDBFC5" w14:textId="77777777" w:rsidR="00AC3A3A" w:rsidRDefault="00AC3A3A" w:rsidP="00AC3A3A">
      <w:pPr>
        <w:jc w:val="left"/>
      </w:pPr>
    </w:p>
    <w:p w14:paraId="7561693D" w14:textId="07D2387D" w:rsidR="0079237A" w:rsidRPr="00203C82" w:rsidRDefault="00AC3A3A" w:rsidP="0038543C">
      <w:pPr>
        <w:rPr>
          <w:szCs w:val="18"/>
        </w:rPr>
      </w:pPr>
      <w:r w:rsidRPr="00203C82">
        <w:rPr>
          <w:szCs w:val="18"/>
        </w:rPr>
        <w:lastRenderedPageBreak/>
        <w:t>Fügen Sie nun bitte die Informationen ein, die speziell auf Ihr Unternehmen zugeschnitten sind. Die eingegebenen Daten passen sich automatisch der Formatierung des übrigen Textes an, und die zuvor gelb markierten Bereiche verschwinden automatisch.</w:t>
      </w:r>
    </w:p>
    <w:p w14:paraId="5EDC6331" w14:textId="77777777" w:rsidR="007E544B" w:rsidRDefault="007E544B" w:rsidP="00AC3A3A">
      <w:pPr>
        <w:jc w:val="left"/>
      </w:pPr>
    </w:p>
    <w:p w14:paraId="7F185F47" w14:textId="021D8CB1" w:rsidR="007E544B" w:rsidRDefault="007E544B" w:rsidP="007E544B">
      <w:pPr>
        <w:jc w:val="center"/>
      </w:pPr>
      <w:r>
        <w:rPr>
          <w:noProof/>
        </w:rPr>
        <w:drawing>
          <wp:inline distT="0" distB="0" distL="0" distR="0" wp14:anchorId="42AB09F0" wp14:editId="46874B1F">
            <wp:extent cx="4161600" cy="74679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61600" cy="746796"/>
                    </a:xfrm>
                    <a:prstGeom prst="rect">
                      <a:avLst/>
                    </a:prstGeom>
                  </pic:spPr>
                </pic:pic>
              </a:graphicData>
            </a:graphic>
          </wp:inline>
        </w:drawing>
      </w:r>
    </w:p>
    <w:p w14:paraId="41ADB3CE" w14:textId="77777777" w:rsidR="007E544B" w:rsidRDefault="007E544B" w:rsidP="007E544B">
      <w:pPr>
        <w:jc w:val="center"/>
      </w:pPr>
    </w:p>
    <w:p w14:paraId="1E3867F9" w14:textId="17BC9F88" w:rsidR="00203C82" w:rsidRPr="00203C82" w:rsidRDefault="00203C82" w:rsidP="0038543C">
      <w:pPr>
        <w:rPr>
          <w:szCs w:val="18"/>
        </w:rPr>
      </w:pPr>
      <w:r w:rsidRPr="00203C82">
        <w:rPr>
          <w:szCs w:val="18"/>
        </w:rPr>
        <w:t>Führen Sie diesen Schritt bitte so oft aus, bis sämtliche Abschnitte mit der markanten Gelbfärbung erfolgreich durch Ihre spezifischen Unternehmensinformationen ersetzt wurden. Speichern Sie das von Ihnen spezifizierte Dokument ab. Mit diesem letzten Schritt haben Sie die Anpassung abgeschlossen und Ihre Dokumente individualisiert.</w:t>
      </w:r>
    </w:p>
    <w:sectPr w:rsidR="00203C82" w:rsidRPr="00203C82" w:rsidSect="00203C82">
      <w:footerReference w:type="default" r:id="rId12"/>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92DD" w14:textId="77777777" w:rsidR="00F57EB6" w:rsidRDefault="00F57EB6" w:rsidP="00A949DB">
      <w:pPr>
        <w:spacing w:line="240" w:lineRule="auto"/>
      </w:pPr>
      <w:r>
        <w:separator/>
      </w:r>
    </w:p>
  </w:endnote>
  <w:endnote w:type="continuationSeparator" w:id="0">
    <w:p w14:paraId="28B2EC65" w14:textId="77777777" w:rsidR="00F57EB6" w:rsidRDefault="00F57EB6"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lavika Lt">
    <w:altName w:val="Calibri"/>
    <w:charset w:val="00"/>
    <w:family w:val="modern"/>
    <w:pitch w:val="variable"/>
  </w:font>
  <w:font w:name="FuturaTLig">
    <w:altName w:val="Century Gothic"/>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08B3" w14:textId="3AB92435" w:rsidR="00203C82" w:rsidRPr="00A949DB" w:rsidRDefault="00203C82" w:rsidP="00203C82">
    <w:pPr>
      <w:pStyle w:val="Fuzeile"/>
      <w:rPr>
        <w:sz w:val="14"/>
      </w:rPr>
    </w:pPr>
  </w:p>
  <w:p w14:paraId="3AEDBEFC" w14:textId="3E7B6A18" w:rsidR="00203C82" w:rsidRPr="00A949DB" w:rsidRDefault="00203C82">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4473" w14:textId="77777777" w:rsidR="00203C82" w:rsidRDefault="00203C82">
    <w:pPr>
      <w:pStyle w:val="Fuzeile"/>
      <w:rPr>
        <w:sz w:val="14"/>
      </w:rPr>
    </w:pPr>
    <w:r>
      <w:rPr>
        <w:sz w:val="14"/>
      </w:rPr>
      <w:tab/>
      <w:t>Anleitung zur Anpassung der Dokumente</w:t>
    </w:r>
    <w:r>
      <w:rPr>
        <w:sz w:val="14"/>
      </w:rPr>
      <w:tab/>
      <w:t xml:space="preserve">Seite </w:t>
    </w:r>
    <w:r w:rsidRPr="00203C82">
      <w:rPr>
        <w:sz w:val="14"/>
      </w:rPr>
      <w:fldChar w:fldCharType="begin"/>
    </w:r>
    <w:r w:rsidRPr="00203C82">
      <w:rPr>
        <w:sz w:val="14"/>
      </w:rPr>
      <w:instrText>PAGE   \* MERGEFORMAT</w:instrText>
    </w:r>
    <w:r w:rsidRPr="00203C82">
      <w:rPr>
        <w:sz w:val="14"/>
      </w:rPr>
      <w:fldChar w:fldCharType="separate"/>
    </w:r>
    <w:r w:rsidRPr="00203C82">
      <w:rPr>
        <w:sz w:val="14"/>
        <w:lang w:val="de-DE"/>
      </w:rPr>
      <w:t>1</w:t>
    </w:r>
    <w:r w:rsidRPr="00203C82">
      <w:rPr>
        <w:sz w:val="14"/>
      </w:rPr>
      <w:fldChar w:fldCharType="end"/>
    </w:r>
  </w:p>
  <w:p w14:paraId="7849B396" w14:textId="77777777" w:rsidR="00203C82" w:rsidRPr="00A949DB" w:rsidRDefault="00203C82">
    <w:pPr>
      <w:pStyle w:val="Fuzeile"/>
      <w:rPr>
        <w:sz w:val="14"/>
      </w:rPr>
    </w:pPr>
    <w:r>
      <w:rPr>
        <w:sz w:val="14"/>
      </w:rPr>
      <w:tab/>
      <w:t>[COM_ADM_007]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5C588" w14:textId="77777777" w:rsidR="00F57EB6" w:rsidRDefault="00F57EB6" w:rsidP="00A949DB">
      <w:pPr>
        <w:spacing w:line="240" w:lineRule="auto"/>
      </w:pPr>
      <w:r>
        <w:separator/>
      </w:r>
    </w:p>
  </w:footnote>
  <w:footnote w:type="continuationSeparator" w:id="0">
    <w:p w14:paraId="49A01D44" w14:textId="77777777" w:rsidR="00F57EB6" w:rsidRDefault="00F57EB6"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361B" w14:textId="77777777" w:rsidR="00924C51" w:rsidRDefault="00924C51" w:rsidP="00924C51">
    <w:pPr>
      <w:pStyle w:val="Kopfzeile"/>
    </w:pPr>
    <w:r w:rsidRPr="004B1119">
      <mc:AlternateContent>
        <mc:Choice Requires="wpg">
          <w:drawing>
            <wp:anchor distT="0" distB="0" distL="114300" distR="114300" simplePos="0" relativeHeight="251659264" behindDoc="1" locked="0" layoutInCell="1" allowOverlap="1" wp14:anchorId="3B7D65E7" wp14:editId="54BB1C51">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F09B29"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293A419E" wp14:editId="3AF41D58">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18494699" w14:textId="77777777" w:rsidR="00924C51" w:rsidRDefault="00924C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E484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842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02"/>
    <w:rsid w:val="00001707"/>
    <w:rsid w:val="00012EB8"/>
    <w:rsid w:val="000255D0"/>
    <w:rsid w:val="000312B2"/>
    <w:rsid w:val="0003333A"/>
    <w:rsid w:val="00034888"/>
    <w:rsid w:val="0004576C"/>
    <w:rsid w:val="0006628E"/>
    <w:rsid w:val="00066F67"/>
    <w:rsid w:val="00083E22"/>
    <w:rsid w:val="000856CF"/>
    <w:rsid w:val="00086813"/>
    <w:rsid w:val="000B0A0A"/>
    <w:rsid w:val="000B4375"/>
    <w:rsid w:val="000B6663"/>
    <w:rsid w:val="000C7D1A"/>
    <w:rsid w:val="000E1130"/>
    <w:rsid w:val="000F0623"/>
    <w:rsid w:val="00101159"/>
    <w:rsid w:val="00105160"/>
    <w:rsid w:val="00113DEC"/>
    <w:rsid w:val="00125612"/>
    <w:rsid w:val="00126CA5"/>
    <w:rsid w:val="001374AB"/>
    <w:rsid w:val="00154975"/>
    <w:rsid w:val="001617BD"/>
    <w:rsid w:val="00161EBC"/>
    <w:rsid w:val="0017012E"/>
    <w:rsid w:val="00175DC1"/>
    <w:rsid w:val="00176921"/>
    <w:rsid w:val="001B3FCB"/>
    <w:rsid w:val="001B65B3"/>
    <w:rsid w:val="001B7D02"/>
    <w:rsid w:val="001D505B"/>
    <w:rsid w:val="001D748D"/>
    <w:rsid w:val="001E4437"/>
    <w:rsid w:val="001F111B"/>
    <w:rsid w:val="00203C82"/>
    <w:rsid w:val="00205B66"/>
    <w:rsid w:val="00224539"/>
    <w:rsid w:val="0024705C"/>
    <w:rsid w:val="00255E4A"/>
    <w:rsid w:val="00256053"/>
    <w:rsid w:val="00273422"/>
    <w:rsid w:val="002811C8"/>
    <w:rsid w:val="00292D18"/>
    <w:rsid w:val="0029744F"/>
    <w:rsid w:val="002A1831"/>
    <w:rsid w:val="002A4FF2"/>
    <w:rsid w:val="002C0A06"/>
    <w:rsid w:val="002C4742"/>
    <w:rsid w:val="002C7571"/>
    <w:rsid w:val="002D2A80"/>
    <w:rsid w:val="002D794A"/>
    <w:rsid w:val="002E6D8B"/>
    <w:rsid w:val="0031511E"/>
    <w:rsid w:val="003179CD"/>
    <w:rsid w:val="00334641"/>
    <w:rsid w:val="00336676"/>
    <w:rsid w:val="0033795D"/>
    <w:rsid w:val="00341298"/>
    <w:rsid w:val="00343656"/>
    <w:rsid w:val="003641B9"/>
    <w:rsid w:val="00364398"/>
    <w:rsid w:val="003651DE"/>
    <w:rsid w:val="00366E52"/>
    <w:rsid w:val="00366E71"/>
    <w:rsid w:val="00376299"/>
    <w:rsid w:val="00376355"/>
    <w:rsid w:val="0038543C"/>
    <w:rsid w:val="00385462"/>
    <w:rsid w:val="003972C1"/>
    <w:rsid w:val="003A5057"/>
    <w:rsid w:val="003B0D25"/>
    <w:rsid w:val="003B10E5"/>
    <w:rsid w:val="003B48C9"/>
    <w:rsid w:val="003C016E"/>
    <w:rsid w:val="003C792A"/>
    <w:rsid w:val="003D137B"/>
    <w:rsid w:val="003D343E"/>
    <w:rsid w:val="003E06EB"/>
    <w:rsid w:val="003F065D"/>
    <w:rsid w:val="00402FA4"/>
    <w:rsid w:val="00406F54"/>
    <w:rsid w:val="00407CA3"/>
    <w:rsid w:val="00415B95"/>
    <w:rsid w:val="00417C56"/>
    <w:rsid w:val="00420DDA"/>
    <w:rsid w:val="00423146"/>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D049E"/>
    <w:rsid w:val="004D441A"/>
    <w:rsid w:val="004E2F60"/>
    <w:rsid w:val="004E5A74"/>
    <w:rsid w:val="004F5CEF"/>
    <w:rsid w:val="00501F2F"/>
    <w:rsid w:val="005217C4"/>
    <w:rsid w:val="005304F9"/>
    <w:rsid w:val="005342D3"/>
    <w:rsid w:val="00544543"/>
    <w:rsid w:val="00555C15"/>
    <w:rsid w:val="00557AF5"/>
    <w:rsid w:val="0058624F"/>
    <w:rsid w:val="00586516"/>
    <w:rsid w:val="00594E12"/>
    <w:rsid w:val="005A50C9"/>
    <w:rsid w:val="005B4417"/>
    <w:rsid w:val="005C4885"/>
    <w:rsid w:val="005D0539"/>
    <w:rsid w:val="005D0BC1"/>
    <w:rsid w:val="005D248C"/>
    <w:rsid w:val="005F71F8"/>
    <w:rsid w:val="00601CB5"/>
    <w:rsid w:val="00607773"/>
    <w:rsid w:val="0062629D"/>
    <w:rsid w:val="00635C56"/>
    <w:rsid w:val="00636BFA"/>
    <w:rsid w:val="00642F92"/>
    <w:rsid w:val="00646367"/>
    <w:rsid w:val="006514A5"/>
    <w:rsid w:val="006531FC"/>
    <w:rsid w:val="00653DE1"/>
    <w:rsid w:val="006548BA"/>
    <w:rsid w:val="00655F88"/>
    <w:rsid w:val="00662FAA"/>
    <w:rsid w:val="00663F54"/>
    <w:rsid w:val="0067696E"/>
    <w:rsid w:val="006775BA"/>
    <w:rsid w:val="00680DD8"/>
    <w:rsid w:val="00692E60"/>
    <w:rsid w:val="006941B5"/>
    <w:rsid w:val="006950A1"/>
    <w:rsid w:val="006B606F"/>
    <w:rsid w:val="006C76AA"/>
    <w:rsid w:val="006D2E1A"/>
    <w:rsid w:val="006D71DF"/>
    <w:rsid w:val="006E1B64"/>
    <w:rsid w:val="006F190F"/>
    <w:rsid w:val="006F7E38"/>
    <w:rsid w:val="00716BC0"/>
    <w:rsid w:val="00722CFC"/>
    <w:rsid w:val="00730EF7"/>
    <w:rsid w:val="00733E02"/>
    <w:rsid w:val="007369EE"/>
    <w:rsid w:val="00737E3C"/>
    <w:rsid w:val="00742F4F"/>
    <w:rsid w:val="00743F4F"/>
    <w:rsid w:val="007556B5"/>
    <w:rsid w:val="00764595"/>
    <w:rsid w:val="00764B87"/>
    <w:rsid w:val="00764F58"/>
    <w:rsid w:val="00767937"/>
    <w:rsid w:val="00782FDB"/>
    <w:rsid w:val="0078610B"/>
    <w:rsid w:val="00786363"/>
    <w:rsid w:val="0079237A"/>
    <w:rsid w:val="007A55A2"/>
    <w:rsid w:val="007B5276"/>
    <w:rsid w:val="007B68DB"/>
    <w:rsid w:val="007C6251"/>
    <w:rsid w:val="007E2517"/>
    <w:rsid w:val="007E2FAA"/>
    <w:rsid w:val="007E544B"/>
    <w:rsid w:val="008127DB"/>
    <w:rsid w:val="00820ADF"/>
    <w:rsid w:val="00844911"/>
    <w:rsid w:val="00846F01"/>
    <w:rsid w:val="00847B18"/>
    <w:rsid w:val="00856F25"/>
    <w:rsid w:val="00865065"/>
    <w:rsid w:val="00872337"/>
    <w:rsid w:val="00874CB5"/>
    <w:rsid w:val="008759CE"/>
    <w:rsid w:val="008771B4"/>
    <w:rsid w:val="008858CC"/>
    <w:rsid w:val="008A1F2D"/>
    <w:rsid w:val="008A404C"/>
    <w:rsid w:val="008D0AF2"/>
    <w:rsid w:val="008D74FB"/>
    <w:rsid w:val="008E4618"/>
    <w:rsid w:val="008F6AC2"/>
    <w:rsid w:val="00921342"/>
    <w:rsid w:val="009223EF"/>
    <w:rsid w:val="00924C51"/>
    <w:rsid w:val="0093313F"/>
    <w:rsid w:val="00940C18"/>
    <w:rsid w:val="00945ABE"/>
    <w:rsid w:val="00954C17"/>
    <w:rsid w:val="00957E7B"/>
    <w:rsid w:val="00970D39"/>
    <w:rsid w:val="009777F0"/>
    <w:rsid w:val="00980963"/>
    <w:rsid w:val="009824FF"/>
    <w:rsid w:val="009B5AF8"/>
    <w:rsid w:val="009C7A60"/>
    <w:rsid w:val="009D19A5"/>
    <w:rsid w:val="009D1CD7"/>
    <w:rsid w:val="009E39DC"/>
    <w:rsid w:val="009E3FE5"/>
    <w:rsid w:val="009F1E46"/>
    <w:rsid w:val="009F5B65"/>
    <w:rsid w:val="009F78A5"/>
    <w:rsid w:val="009F7D75"/>
    <w:rsid w:val="00A13A10"/>
    <w:rsid w:val="00A24417"/>
    <w:rsid w:val="00A5582D"/>
    <w:rsid w:val="00A61972"/>
    <w:rsid w:val="00A6506C"/>
    <w:rsid w:val="00A747F4"/>
    <w:rsid w:val="00A75E4D"/>
    <w:rsid w:val="00A77776"/>
    <w:rsid w:val="00A91D9E"/>
    <w:rsid w:val="00A949DB"/>
    <w:rsid w:val="00AB4CB4"/>
    <w:rsid w:val="00AC3A3A"/>
    <w:rsid w:val="00AC60C0"/>
    <w:rsid w:val="00AC6F02"/>
    <w:rsid w:val="00AE3B24"/>
    <w:rsid w:val="00AE6978"/>
    <w:rsid w:val="00AF0002"/>
    <w:rsid w:val="00AF2208"/>
    <w:rsid w:val="00B02DA8"/>
    <w:rsid w:val="00B0706B"/>
    <w:rsid w:val="00B35819"/>
    <w:rsid w:val="00B476A2"/>
    <w:rsid w:val="00B5112C"/>
    <w:rsid w:val="00B56BE3"/>
    <w:rsid w:val="00B57606"/>
    <w:rsid w:val="00B576D8"/>
    <w:rsid w:val="00B57AAA"/>
    <w:rsid w:val="00B70E5E"/>
    <w:rsid w:val="00B91CD3"/>
    <w:rsid w:val="00B95CE0"/>
    <w:rsid w:val="00BA1CB6"/>
    <w:rsid w:val="00BB7BF5"/>
    <w:rsid w:val="00BC17D5"/>
    <w:rsid w:val="00BD0DFB"/>
    <w:rsid w:val="00BD1B60"/>
    <w:rsid w:val="00BD435A"/>
    <w:rsid w:val="00BE4582"/>
    <w:rsid w:val="00BE5BF7"/>
    <w:rsid w:val="00BF4868"/>
    <w:rsid w:val="00C0735D"/>
    <w:rsid w:val="00C07A72"/>
    <w:rsid w:val="00C229CD"/>
    <w:rsid w:val="00C33431"/>
    <w:rsid w:val="00C534CC"/>
    <w:rsid w:val="00C63CFB"/>
    <w:rsid w:val="00C66C3E"/>
    <w:rsid w:val="00C82727"/>
    <w:rsid w:val="00C97C60"/>
    <w:rsid w:val="00CC5079"/>
    <w:rsid w:val="00CE0C95"/>
    <w:rsid w:val="00CE482B"/>
    <w:rsid w:val="00CE60F2"/>
    <w:rsid w:val="00CF5603"/>
    <w:rsid w:val="00CF6CB6"/>
    <w:rsid w:val="00CF7880"/>
    <w:rsid w:val="00D0180B"/>
    <w:rsid w:val="00D01848"/>
    <w:rsid w:val="00D12868"/>
    <w:rsid w:val="00D16095"/>
    <w:rsid w:val="00D25EAA"/>
    <w:rsid w:val="00D371A6"/>
    <w:rsid w:val="00D374FE"/>
    <w:rsid w:val="00D41E79"/>
    <w:rsid w:val="00D42C4F"/>
    <w:rsid w:val="00D42D65"/>
    <w:rsid w:val="00D45849"/>
    <w:rsid w:val="00D54C86"/>
    <w:rsid w:val="00D577F3"/>
    <w:rsid w:val="00D640E1"/>
    <w:rsid w:val="00D65F73"/>
    <w:rsid w:val="00D81B78"/>
    <w:rsid w:val="00D8448B"/>
    <w:rsid w:val="00D86755"/>
    <w:rsid w:val="00DA2306"/>
    <w:rsid w:val="00DC477C"/>
    <w:rsid w:val="00DD16F1"/>
    <w:rsid w:val="00DE6DEF"/>
    <w:rsid w:val="00DF32DE"/>
    <w:rsid w:val="00DF6A02"/>
    <w:rsid w:val="00E15F5B"/>
    <w:rsid w:val="00E20DF5"/>
    <w:rsid w:val="00E278E0"/>
    <w:rsid w:val="00E40B19"/>
    <w:rsid w:val="00E425C5"/>
    <w:rsid w:val="00E4314B"/>
    <w:rsid w:val="00E501FA"/>
    <w:rsid w:val="00E53350"/>
    <w:rsid w:val="00E53426"/>
    <w:rsid w:val="00E54FC5"/>
    <w:rsid w:val="00E96FA0"/>
    <w:rsid w:val="00EA1A92"/>
    <w:rsid w:val="00EB03E9"/>
    <w:rsid w:val="00EC0E6A"/>
    <w:rsid w:val="00EC1EE6"/>
    <w:rsid w:val="00EC7617"/>
    <w:rsid w:val="00EF20A1"/>
    <w:rsid w:val="00EF6330"/>
    <w:rsid w:val="00F10003"/>
    <w:rsid w:val="00F17E65"/>
    <w:rsid w:val="00F217B7"/>
    <w:rsid w:val="00F2200D"/>
    <w:rsid w:val="00F255CD"/>
    <w:rsid w:val="00F41343"/>
    <w:rsid w:val="00F43931"/>
    <w:rsid w:val="00F54674"/>
    <w:rsid w:val="00F57EB6"/>
    <w:rsid w:val="00F76DE2"/>
    <w:rsid w:val="00F90A3A"/>
    <w:rsid w:val="00FA0EFC"/>
    <w:rsid w:val="00FA39DB"/>
    <w:rsid w:val="00FB7FE8"/>
    <w:rsid w:val="00FC3563"/>
    <w:rsid w:val="00FC3D1A"/>
    <w:rsid w:val="00FD121F"/>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62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74AB"/>
    <w:pPr>
      <w:widowControl w:val="0"/>
      <w:autoSpaceDE w:val="0"/>
      <w:autoSpaceDN w:val="0"/>
      <w:spacing w:before="82" w:line="240" w:lineRule="auto"/>
      <w:jc w:val="left"/>
      <w:outlineLvl w:val="0"/>
    </w:pPr>
    <w:rPr>
      <w:rFonts w:eastAsia="Klavika Lt" w:cs="Klavika Lt"/>
      <w:color w:val="F08050"/>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paragraph" w:styleId="Textkrper">
    <w:name w:val="Body Text"/>
    <w:basedOn w:val="Standard"/>
    <w:link w:val="TextkrperZchn"/>
    <w:uiPriority w:val="1"/>
    <w:qFormat/>
    <w:rsid w:val="00203C82"/>
    <w:pPr>
      <w:widowControl w:val="0"/>
      <w:autoSpaceDE w:val="0"/>
      <w:autoSpaceDN w:val="0"/>
      <w:spacing w:line="240" w:lineRule="auto"/>
      <w:jc w:val="left"/>
    </w:pPr>
    <w:rPr>
      <w:rFonts w:ascii="FuturaTLig" w:eastAsia="FuturaTLig" w:hAnsi="FuturaTLig" w:cs="FuturaTLig"/>
      <w:sz w:val="22"/>
      <w:lang w:val="de-DE"/>
    </w:rPr>
  </w:style>
  <w:style w:type="character" w:customStyle="1" w:styleId="TextkrperZchn">
    <w:name w:val="Textkörper Zchn"/>
    <w:basedOn w:val="Absatz-Standardschriftart"/>
    <w:link w:val="Textkrper"/>
    <w:uiPriority w:val="1"/>
    <w:rsid w:val="00203C82"/>
    <w:rPr>
      <w:rFonts w:ascii="FuturaTLig" w:eastAsia="FuturaTLig" w:hAnsi="FuturaTLig" w:cs="FuturaTLig"/>
      <w:sz w:val="22"/>
      <w:lang w:val="de-DE"/>
    </w:rPr>
  </w:style>
  <w:style w:type="paragraph" w:customStyle="1" w:styleId="1">
    <w:name w:val="Ü1"/>
    <w:basedOn w:val="berschrift1"/>
    <w:qFormat/>
    <w:rsid w:val="00203C82"/>
  </w:style>
  <w:style w:type="character" w:customStyle="1" w:styleId="berschrift1Zchn">
    <w:name w:val="Überschrift 1 Zchn"/>
    <w:basedOn w:val="Absatz-Standardschriftart"/>
    <w:link w:val="berschrift1"/>
    <w:uiPriority w:val="9"/>
    <w:rsid w:val="001374AB"/>
    <w:rPr>
      <w:rFonts w:eastAsia="Klavika Lt" w:cs="Klavika Lt"/>
      <w:color w:val="F08050"/>
      <w:sz w:val="28"/>
      <w:szCs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0"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8.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1705</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2024-07-22T08:02:00Z</dcterms:created>
  <dcterms:modified xsi:type="dcterms:W3CDTF">2024-08-02T09:52:00Z</dcterms:modified>
</cp:coreProperties>
</file>