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8153" w14:textId="77777777" w:rsidR="00D657ED" w:rsidRDefault="00D657ED" w:rsidP="00D657ED">
      <w:pPr>
        <w:spacing w:line="276" w:lineRule="auto"/>
        <w:jc w:val="center"/>
        <w:rPr>
          <w:rFonts w:ascii="Arial" w:hAnsi="Arial"/>
          <w:b/>
          <w:bCs/>
          <w:color w:val="000000"/>
          <w:sz w:val="19"/>
          <w:szCs w:val="19"/>
        </w:rPr>
      </w:pPr>
    </w:p>
    <w:p w14:paraId="4DEA2D5C" w14:textId="77777777" w:rsidR="00D657ED" w:rsidRDefault="00D657ED" w:rsidP="00D657ED">
      <w:pPr>
        <w:spacing w:line="276" w:lineRule="auto"/>
        <w:jc w:val="center"/>
        <w:rPr>
          <w:rFonts w:ascii="Arial" w:hAnsi="Arial"/>
          <w:b/>
          <w:bCs/>
          <w:color w:val="000000"/>
          <w:sz w:val="19"/>
          <w:szCs w:val="19"/>
        </w:rPr>
      </w:pPr>
    </w:p>
    <w:p w14:paraId="0A20B29F" w14:textId="77777777" w:rsidR="00D657ED" w:rsidRDefault="00D657ED" w:rsidP="00D657ED">
      <w:pPr>
        <w:spacing w:line="276" w:lineRule="auto"/>
        <w:jc w:val="center"/>
        <w:rPr>
          <w:rFonts w:ascii="Arial" w:hAnsi="Arial"/>
          <w:b/>
          <w:bCs/>
          <w:color w:val="000000"/>
          <w:sz w:val="19"/>
          <w:szCs w:val="19"/>
        </w:rPr>
      </w:pPr>
    </w:p>
    <w:p w14:paraId="122B6DB6" w14:textId="77777777" w:rsidR="00D657ED" w:rsidRPr="00D657ED" w:rsidRDefault="007A695D" w:rsidP="00D657ED">
      <w:pPr>
        <w:spacing w:line="276" w:lineRule="auto"/>
        <w:jc w:val="both"/>
        <w:rPr>
          <w:b/>
          <w:bCs/>
          <w:color w:val="000000"/>
          <w:sz w:val="19"/>
          <w:szCs w:val="19"/>
        </w:rPr>
      </w:pPr>
      <w:r w:rsidRPr="00D657ED">
        <w:rPr>
          <w:noProof/>
          <w:color w:val="000000"/>
        </w:rPr>
        <w:drawing>
          <wp:anchor distT="0" distB="0" distL="114300" distR="114300" simplePos="0" relativeHeight="251657728" behindDoc="1" locked="0" layoutInCell="1" allowOverlap="1" wp14:anchorId="44209C99" wp14:editId="11D2422F">
            <wp:simplePos x="0" y="0"/>
            <wp:positionH relativeFrom="margin">
              <wp:align>left</wp:align>
            </wp:positionH>
            <wp:positionV relativeFrom="margin">
              <wp:align>top</wp:align>
            </wp:positionV>
            <wp:extent cx="2012950" cy="666750"/>
            <wp:effectExtent l="0" t="0" r="6350" b="635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2950" cy="6667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Ref198092058"/>
      <w:bookmarkEnd w:id="0"/>
      <w:r w:rsidR="00EA2A75" w:rsidRPr="00D657ED">
        <w:rPr>
          <w:b/>
          <w:bCs/>
          <w:color w:val="000000"/>
          <w:sz w:val="19"/>
          <w:szCs w:val="19"/>
        </w:rPr>
        <w:t xml:space="preserve">Allgemeine Verkaufsbedingungen </w:t>
      </w:r>
    </w:p>
    <w:p w14:paraId="62F089BC" w14:textId="6D87EA11" w:rsidR="00EA2A75" w:rsidRPr="00D657ED" w:rsidRDefault="00EA2A75" w:rsidP="00D657ED">
      <w:pPr>
        <w:spacing w:line="276" w:lineRule="auto"/>
        <w:jc w:val="both"/>
        <w:rPr>
          <w:b/>
          <w:bCs/>
          <w:color w:val="000000"/>
          <w:sz w:val="19"/>
          <w:szCs w:val="19"/>
        </w:rPr>
      </w:pPr>
      <w:r w:rsidRPr="00D657ED">
        <w:rPr>
          <w:b/>
          <w:bCs/>
          <w:color w:val="000000"/>
          <w:sz w:val="19"/>
          <w:szCs w:val="19"/>
        </w:rPr>
        <w:t xml:space="preserve"> </w:t>
      </w:r>
    </w:p>
    <w:p w14:paraId="3F10E340" w14:textId="74BCC5F3" w:rsidR="00D657ED" w:rsidRPr="00D657ED" w:rsidRDefault="00EA2A75" w:rsidP="00D657ED">
      <w:pPr>
        <w:spacing w:line="276" w:lineRule="auto"/>
        <w:jc w:val="both"/>
        <w:rPr>
          <w:b/>
          <w:bCs/>
          <w:color w:val="000000"/>
          <w:sz w:val="19"/>
          <w:szCs w:val="19"/>
        </w:rPr>
      </w:pPr>
      <w:r w:rsidRPr="00D657ED">
        <w:rPr>
          <w:b/>
          <w:bCs/>
          <w:color w:val="000000"/>
          <w:sz w:val="19"/>
          <w:szCs w:val="19"/>
        </w:rPr>
        <w:t xml:space="preserve">(AGB) der </w:t>
      </w:r>
      <w:r w:rsidR="00A77384" w:rsidRPr="00D657ED">
        <w:rPr>
          <w:b/>
          <w:bCs/>
          <w:color w:val="000000"/>
          <w:sz w:val="19"/>
          <w:szCs w:val="19"/>
        </w:rPr>
        <w:t>Kälte- und Klima</w:t>
      </w:r>
      <w:r w:rsidRPr="00D657ED">
        <w:rPr>
          <w:b/>
          <w:bCs/>
          <w:color w:val="000000"/>
          <w:sz w:val="19"/>
          <w:szCs w:val="19"/>
        </w:rPr>
        <w:t>techniker</w:t>
      </w:r>
    </w:p>
    <w:p w14:paraId="52D26B4B" w14:textId="77777777" w:rsidR="00D657ED" w:rsidRPr="00D657ED" w:rsidRDefault="00D657ED" w:rsidP="00D657ED">
      <w:pPr>
        <w:spacing w:line="276" w:lineRule="auto"/>
        <w:jc w:val="both"/>
        <w:rPr>
          <w:b/>
          <w:bCs/>
          <w:color w:val="000000"/>
          <w:sz w:val="19"/>
          <w:szCs w:val="19"/>
        </w:rPr>
      </w:pPr>
    </w:p>
    <w:p w14:paraId="40E0EAC2" w14:textId="4156CD36" w:rsidR="00EA2A75" w:rsidRPr="00D657ED" w:rsidRDefault="006A0442" w:rsidP="00D657ED">
      <w:pPr>
        <w:spacing w:line="276" w:lineRule="auto"/>
        <w:jc w:val="both"/>
        <w:rPr>
          <w:color w:val="000000"/>
          <w:sz w:val="16"/>
          <w:szCs w:val="16"/>
        </w:rPr>
      </w:pPr>
      <w:r w:rsidRPr="00D657ED">
        <w:rPr>
          <w:color w:val="000000"/>
          <w:sz w:val="16"/>
          <w:szCs w:val="16"/>
        </w:rPr>
        <w:t xml:space="preserve">Stand </w:t>
      </w:r>
      <w:r w:rsidR="00D657ED" w:rsidRPr="00D657ED">
        <w:rPr>
          <w:color w:val="000000"/>
          <w:sz w:val="16"/>
          <w:szCs w:val="16"/>
        </w:rPr>
        <w:t>07/</w:t>
      </w:r>
      <w:r w:rsidRPr="00D657ED">
        <w:rPr>
          <w:color w:val="000000"/>
          <w:sz w:val="16"/>
          <w:szCs w:val="16"/>
        </w:rPr>
        <w:t>202</w:t>
      </w:r>
      <w:r w:rsidR="00311BF0" w:rsidRPr="00D657ED">
        <w:rPr>
          <w:color w:val="000000"/>
          <w:sz w:val="16"/>
          <w:szCs w:val="16"/>
        </w:rPr>
        <w:t>6</w:t>
      </w:r>
    </w:p>
    <w:p w14:paraId="0F9AD8D0" w14:textId="77777777" w:rsidR="00EA2A75" w:rsidRPr="00D657ED" w:rsidRDefault="00EA2A75" w:rsidP="00D657ED">
      <w:pPr>
        <w:tabs>
          <w:tab w:val="left" w:pos="170"/>
          <w:tab w:val="left" w:pos="227"/>
          <w:tab w:val="left" w:pos="284"/>
        </w:tabs>
        <w:spacing w:line="276" w:lineRule="auto"/>
        <w:ind w:left="397"/>
        <w:jc w:val="both"/>
        <w:rPr>
          <w:b/>
          <w:bCs/>
          <w:color w:val="000000"/>
          <w:sz w:val="12"/>
          <w:szCs w:val="12"/>
        </w:rPr>
      </w:pPr>
    </w:p>
    <w:p w14:paraId="427C7037" w14:textId="77777777" w:rsidR="00EA2A75" w:rsidRPr="00D657ED" w:rsidRDefault="00EA2A75" w:rsidP="00D657ED">
      <w:pPr>
        <w:pStyle w:val="Textkrper"/>
        <w:numPr>
          <w:ilvl w:val="0"/>
          <w:numId w:val="3"/>
        </w:numPr>
        <w:tabs>
          <w:tab w:val="clear" w:pos="360"/>
          <w:tab w:val="left" w:pos="170"/>
          <w:tab w:val="left" w:pos="227"/>
          <w:tab w:val="left" w:pos="284"/>
        </w:tabs>
        <w:spacing w:afterLines="20" w:after="48" w:line="276" w:lineRule="auto"/>
        <w:ind w:left="0" w:firstLine="0"/>
        <w:rPr>
          <w:b/>
          <w:bCs/>
          <w:color w:val="000000"/>
          <w:sz w:val="14"/>
          <w:szCs w:val="14"/>
          <w:u w:val="single"/>
        </w:rPr>
      </w:pPr>
      <w:r w:rsidRPr="00D657ED">
        <w:rPr>
          <w:b/>
          <w:bCs/>
          <w:color w:val="000000"/>
          <w:sz w:val="14"/>
          <w:szCs w:val="14"/>
          <w:u w:val="single"/>
        </w:rPr>
        <w:t>Geltung</w:t>
      </w:r>
    </w:p>
    <w:p w14:paraId="3AE9C0DA" w14:textId="77777777" w:rsidR="00395760" w:rsidRPr="00D657ED" w:rsidRDefault="00EA2A75" w:rsidP="00D657ED">
      <w:pPr>
        <w:pStyle w:val="Textkrper"/>
        <w:numPr>
          <w:ilvl w:val="1"/>
          <w:numId w:val="3"/>
        </w:numPr>
        <w:tabs>
          <w:tab w:val="clear" w:pos="108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Diese Geschäftsbedingungen gelten zwischen uns (_________) und natürlichen und juristischen Personen (kurz Kunde) für das gegenständliche Rechtsgeschäft sowie </w:t>
      </w:r>
      <w:r w:rsidR="00A77373" w:rsidRPr="00D657ED">
        <w:rPr>
          <w:color w:val="000000"/>
          <w:sz w:val="14"/>
          <w:szCs w:val="14"/>
        </w:rPr>
        <w:t xml:space="preserve">gegenüber unternehmerischen Kunden </w:t>
      </w:r>
      <w:r w:rsidRPr="00D657ED">
        <w:rPr>
          <w:color w:val="000000"/>
          <w:sz w:val="14"/>
          <w:szCs w:val="14"/>
        </w:rPr>
        <w:t xml:space="preserve">auch für alle hinkünftigen Geschäfte, selbst wenn im Einzelfall, insbesondere bei </w:t>
      </w:r>
      <w:r w:rsidRPr="00D657ED">
        <w:rPr>
          <w:b/>
          <w:bCs/>
          <w:color w:val="000000"/>
          <w:sz w:val="14"/>
          <w:szCs w:val="14"/>
        </w:rPr>
        <w:t>künftigen Ergänzungs- oder Folgeaufträgen</w:t>
      </w:r>
      <w:r w:rsidRPr="00D657ED">
        <w:rPr>
          <w:color w:val="000000"/>
          <w:sz w:val="14"/>
          <w:szCs w:val="14"/>
        </w:rPr>
        <w:t xml:space="preserve"> darauf nich</w:t>
      </w:r>
      <w:r w:rsidR="0063607F" w:rsidRPr="00D657ED">
        <w:rPr>
          <w:color w:val="000000"/>
          <w:sz w:val="14"/>
          <w:szCs w:val="14"/>
        </w:rPr>
        <w:t>t ausdrücklich Bezug genommen wird</w:t>
      </w:r>
      <w:r w:rsidRPr="00D657ED">
        <w:rPr>
          <w:color w:val="000000"/>
          <w:sz w:val="14"/>
          <w:szCs w:val="14"/>
        </w:rPr>
        <w:t>.</w:t>
      </w:r>
      <w:r w:rsidR="00395760" w:rsidRPr="00D657ED">
        <w:rPr>
          <w:color w:val="000000"/>
          <w:sz w:val="14"/>
          <w:szCs w:val="14"/>
        </w:rPr>
        <w:t xml:space="preserve"> </w:t>
      </w:r>
    </w:p>
    <w:p w14:paraId="349840FD" w14:textId="77777777" w:rsidR="00395760" w:rsidRPr="00D657ED" w:rsidRDefault="00395760" w:rsidP="00D657ED">
      <w:pPr>
        <w:pStyle w:val="Textkrper"/>
        <w:numPr>
          <w:ilvl w:val="1"/>
          <w:numId w:val="3"/>
        </w:numPr>
        <w:tabs>
          <w:tab w:val="clear" w:pos="108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Es gilt jeweils die bei Vertragsabschluss aktuelle Fassung unserer AGB, abrufbar auf unserer </w:t>
      </w:r>
      <w:r w:rsidRPr="00D657ED">
        <w:rPr>
          <w:b/>
          <w:bCs/>
          <w:color w:val="000000"/>
          <w:sz w:val="14"/>
          <w:szCs w:val="14"/>
        </w:rPr>
        <w:t>Homepage</w:t>
      </w:r>
      <w:r w:rsidRPr="00D657ED">
        <w:rPr>
          <w:color w:val="000000"/>
          <w:sz w:val="14"/>
          <w:szCs w:val="14"/>
        </w:rPr>
        <w:t xml:space="preserve"> (www</w:t>
      </w:r>
      <w:r w:rsidR="001E1845" w:rsidRPr="00D657ED">
        <w:rPr>
          <w:color w:val="000000"/>
          <w:sz w:val="14"/>
          <w:szCs w:val="14"/>
        </w:rPr>
        <w:t xml:space="preserve"> </w:t>
      </w:r>
      <w:r w:rsidRPr="00D657ED">
        <w:rPr>
          <w:color w:val="000000"/>
          <w:sz w:val="14"/>
          <w:szCs w:val="14"/>
        </w:rPr>
        <w:t>___________) und wurden diese auch an den Kunden übermittelt.</w:t>
      </w:r>
    </w:p>
    <w:p w14:paraId="500202ED" w14:textId="77777777" w:rsidR="00EA2A75" w:rsidRPr="00D657ED" w:rsidRDefault="00EA2A75" w:rsidP="00D657ED">
      <w:pPr>
        <w:pStyle w:val="Textkrper"/>
        <w:numPr>
          <w:ilvl w:val="1"/>
          <w:numId w:val="3"/>
        </w:numPr>
        <w:tabs>
          <w:tab w:val="clear" w:pos="1080"/>
          <w:tab w:val="left" w:pos="170"/>
          <w:tab w:val="left" w:pos="227"/>
          <w:tab w:val="left" w:pos="284"/>
          <w:tab w:val="left" w:pos="567"/>
        </w:tabs>
        <w:spacing w:afterLines="20" w:after="48" w:line="276" w:lineRule="auto"/>
        <w:ind w:left="0" w:firstLine="0"/>
        <w:rPr>
          <w:color w:val="000000"/>
          <w:sz w:val="14"/>
          <w:szCs w:val="14"/>
        </w:rPr>
      </w:pPr>
      <w:r w:rsidRPr="00D657ED">
        <w:rPr>
          <w:color w:val="000000"/>
          <w:sz w:val="14"/>
          <w:szCs w:val="14"/>
        </w:rPr>
        <w:t xml:space="preserve">Wir kontrahieren </w:t>
      </w:r>
      <w:r w:rsidRPr="00D657ED">
        <w:rPr>
          <w:b/>
          <w:bCs/>
          <w:color w:val="000000"/>
          <w:sz w:val="14"/>
          <w:szCs w:val="14"/>
        </w:rPr>
        <w:t>ausschließlich</w:t>
      </w:r>
      <w:r w:rsidRPr="00D657ED">
        <w:rPr>
          <w:color w:val="000000"/>
          <w:sz w:val="14"/>
          <w:szCs w:val="14"/>
        </w:rPr>
        <w:t xml:space="preserve"> unter Zugrundelegung unserer AGB.</w:t>
      </w:r>
    </w:p>
    <w:p w14:paraId="78370FD7" w14:textId="4DDC6AE0" w:rsidR="00EA2A75" w:rsidRPr="00D657ED" w:rsidRDefault="00EA2A75" w:rsidP="00D657ED">
      <w:pPr>
        <w:pStyle w:val="Textkrper"/>
        <w:numPr>
          <w:ilvl w:val="1"/>
          <w:numId w:val="3"/>
        </w:numPr>
        <w:tabs>
          <w:tab w:val="clear" w:pos="1080"/>
          <w:tab w:val="left" w:pos="170"/>
          <w:tab w:val="left" w:pos="227"/>
          <w:tab w:val="left" w:pos="284"/>
          <w:tab w:val="left" w:pos="567"/>
        </w:tabs>
        <w:spacing w:afterLines="20" w:after="48" w:line="276" w:lineRule="auto"/>
        <w:ind w:left="0" w:firstLine="0"/>
        <w:rPr>
          <w:color w:val="000000"/>
          <w:sz w:val="14"/>
          <w:szCs w:val="14"/>
        </w:rPr>
      </w:pPr>
      <w:r w:rsidRPr="00D657ED">
        <w:rPr>
          <w:b/>
          <w:bCs/>
          <w:color w:val="000000"/>
          <w:sz w:val="14"/>
          <w:szCs w:val="14"/>
        </w:rPr>
        <w:t>Geschäftsbedingungen des Kunden</w:t>
      </w:r>
      <w:r w:rsidRPr="00D657ED">
        <w:rPr>
          <w:color w:val="000000"/>
          <w:sz w:val="14"/>
          <w:szCs w:val="14"/>
        </w:rPr>
        <w:t xml:space="preserve"> oder Änderungen bzw. Ergänzungen unserer AGB bedürfen zu ihrer Geltung unserer ausdrücklichen </w:t>
      </w:r>
      <w:r w:rsidR="00A77373" w:rsidRPr="00D657ED">
        <w:rPr>
          <w:color w:val="000000"/>
          <w:sz w:val="14"/>
          <w:szCs w:val="14"/>
        </w:rPr>
        <w:t xml:space="preserve">– gegenüber unternehmerischen Kunden schriftlichen </w:t>
      </w:r>
      <w:r w:rsidR="008B3CAA" w:rsidRPr="00D657ED">
        <w:rPr>
          <w:color w:val="000000"/>
          <w:sz w:val="14"/>
          <w:szCs w:val="14"/>
        </w:rPr>
        <w:t>–</w:t>
      </w:r>
      <w:r w:rsidR="00A77373" w:rsidRPr="00D657ED">
        <w:rPr>
          <w:color w:val="000000"/>
          <w:sz w:val="14"/>
          <w:szCs w:val="14"/>
        </w:rPr>
        <w:t xml:space="preserve"> </w:t>
      </w:r>
      <w:r w:rsidRPr="00D657ED">
        <w:rPr>
          <w:color w:val="000000"/>
          <w:sz w:val="14"/>
          <w:szCs w:val="14"/>
        </w:rPr>
        <w:t>Zustimmung.</w:t>
      </w:r>
    </w:p>
    <w:p w14:paraId="7367B1D3" w14:textId="77777777" w:rsidR="00EA2A75" w:rsidRPr="00D657ED" w:rsidRDefault="00EA2A75" w:rsidP="00D657ED">
      <w:pPr>
        <w:pStyle w:val="Textkrper"/>
        <w:numPr>
          <w:ilvl w:val="1"/>
          <w:numId w:val="3"/>
        </w:numPr>
        <w:tabs>
          <w:tab w:val="clear" w:pos="108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Geschäftsbedingungen des Kunden werden auch dann nicht anerkannt, wenn wir ihnen nach Eingang bei uns nicht ausdrücklich </w:t>
      </w:r>
      <w:r w:rsidRPr="00D657ED">
        <w:rPr>
          <w:b/>
          <w:bCs/>
          <w:color w:val="000000"/>
          <w:sz w:val="14"/>
          <w:szCs w:val="14"/>
        </w:rPr>
        <w:t>widersprechen</w:t>
      </w:r>
      <w:r w:rsidRPr="00D657ED">
        <w:rPr>
          <w:color w:val="000000"/>
          <w:sz w:val="14"/>
          <w:szCs w:val="14"/>
        </w:rPr>
        <w:t>.</w:t>
      </w:r>
    </w:p>
    <w:p w14:paraId="6C1DDC44" w14:textId="77777777" w:rsidR="00EA2A75" w:rsidRPr="00D657ED" w:rsidRDefault="00EA2A75" w:rsidP="00D657ED">
      <w:pPr>
        <w:pStyle w:val="Textkrper"/>
        <w:numPr>
          <w:ilvl w:val="0"/>
          <w:numId w:val="1"/>
        </w:numPr>
        <w:tabs>
          <w:tab w:val="clear" w:pos="360"/>
          <w:tab w:val="left" w:pos="170"/>
          <w:tab w:val="left" w:pos="227"/>
          <w:tab w:val="left" w:pos="284"/>
        </w:tabs>
        <w:spacing w:afterLines="20" w:after="48" w:line="276" w:lineRule="auto"/>
        <w:ind w:left="0" w:firstLine="0"/>
        <w:rPr>
          <w:b/>
          <w:bCs/>
          <w:color w:val="000000"/>
          <w:sz w:val="14"/>
          <w:szCs w:val="14"/>
          <w:u w:val="single"/>
        </w:rPr>
      </w:pPr>
      <w:r w:rsidRPr="00D657ED">
        <w:rPr>
          <w:b/>
          <w:bCs/>
          <w:color w:val="000000"/>
          <w:sz w:val="14"/>
          <w:szCs w:val="14"/>
          <w:u w:val="single"/>
        </w:rPr>
        <w:t>Angebote, Vertragsabschluss</w:t>
      </w:r>
    </w:p>
    <w:p w14:paraId="50981D34" w14:textId="77777777" w:rsidR="00EA2A75" w:rsidRPr="00D657ED" w:rsidRDefault="00EA2A75"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Unsere Angebote sind </w:t>
      </w:r>
      <w:r w:rsidRPr="00D657ED">
        <w:rPr>
          <w:b/>
          <w:bCs/>
          <w:color w:val="000000"/>
          <w:sz w:val="14"/>
          <w:szCs w:val="14"/>
        </w:rPr>
        <w:t>unverbindlich</w:t>
      </w:r>
      <w:r w:rsidRPr="00D657ED">
        <w:rPr>
          <w:color w:val="000000"/>
          <w:sz w:val="14"/>
          <w:szCs w:val="14"/>
        </w:rPr>
        <w:t xml:space="preserve">. </w:t>
      </w:r>
    </w:p>
    <w:p w14:paraId="76A54182" w14:textId="77777777" w:rsidR="00EA2A75" w:rsidRPr="00D657ED" w:rsidRDefault="00EA2A75"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b/>
          <w:bCs/>
          <w:color w:val="000000"/>
          <w:sz w:val="14"/>
          <w:szCs w:val="14"/>
        </w:rPr>
        <w:t>Zusagen</w:t>
      </w:r>
      <w:r w:rsidRPr="00D657ED">
        <w:rPr>
          <w:color w:val="000000"/>
          <w:sz w:val="14"/>
          <w:szCs w:val="14"/>
        </w:rPr>
        <w:t xml:space="preserve">, </w:t>
      </w:r>
      <w:r w:rsidRPr="00D657ED">
        <w:rPr>
          <w:b/>
          <w:bCs/>
          <w:color w:val="000000"/>
          <w:sz w:val="14"/>
          <w:szCs w:val="14"/>
        </w:rPr>
        <w:t>Zusicherungen</w:t>
      </w:r>
      <w:r w:rsidRPr="00D657ED">
        <w:rPr>
          <w:color w:val="000000"/>
          <w:sz w:val="14"/>
          <w:szCs w:val="14"/>
        </w:rPr>
        <w:t xml:space="preserve"> und </w:t>
      </w:r>
      <w:r w:rsidRPr="00D657ED">
        <w:rPr>
          <w:b/>
          <w:bCs/>
          <w:color w:val="000000"/>
          <w:sz w:val="14"/>
          <w:szCs w:val="14"/>
        </w:rPr>
        <w:t>Garantien</w:t>
      </w:r>
      <w:r w:rsidRPr="00D657ED">
        <w:rPr>
          <w:color w:val="000000"/>
          <w:sz w:val="14"/>
          <w:szCs w:val="14"/>
        </w:rPr>
        <w:t xml:space="preserve"> unsererseits oder von diesen AGB abweichende Vereinbarungen im Zusammenhang mit dem Vertragsabschluss werden </w:t>
      </w:r>
      <w:r w:rsidR="00D8329B" w:rsidRPr="00D657ED">
        <w:rPr>
          <w:color w:val="000000"/>
          <w:sz w:val="14"/>
          <w:szCs w:val="14"/>
        </w:rPr>
        <w:t xml:space="preserve">gegenüber unternehmerischen Kunden </w:t>
      </w:r>
      <w:r w:rsidRPr="00D657ED">
        <w:rPr>
          <w:color w:val="000000"/>
          <w:sz w:val="14"/>
          <w:szCs w:val="14"/>
        </w:rPr>
        <w:t>erst durch unsere schriftliche Bestätigung verbindlich.</w:t>
      </w:r>
    </w:p>
    <w:p w14:paraId="409F28DB" w14:textId="77777777" w:rsidR="00C60D75" w:rsidRPr="00D657ED" w:rsidRDefault="00EA2A75"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In Katalogen, Preislisten, Prospekten, Anzeigen auf Messeständen, Rundschreiben, Werbeaussendungen oder anderen Medien (Informationsmaterial) angeführte </w:t>
      </w:r>
      <w:r w:rsidRPr="00D657ED">
        <w:rPr>
          <w:b/>
          <w:bCs/>
          <w:color w:val="000000"/>
          <w:sz w:val="14"/>
          <w:szCs w:val="14"/>
        </w:rPr>
        <w:t>Informationen</w:t>
      </w:r>
      <w:r w:rsidRPr="00D657ED">
        <w:rPr>
          <w:color w:val="000000"/>
          <w:sz w:val="14"/>
          <w:szCs w:val="14"/>
        </w:rPr>
        <w:t xml:space="preserve">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unverbindlich, soweit diese nicht ausdrücklich </w:t>
      </w:r>
      <w:r w:rsidR="00D8329B" w:rsidRPr="00D657ED">
        <w:rPr>
          <w:color w:val="000000"/>
          <w:sz w:val="14"/>
          <w:szCs w:val="14"/>
        </w:rPr>
        <w:t xml:space="preserve">– unternehmerischen Kunden gegenüber </w:t>
      </w:r>
      <w:r w:rsidRPr="00D657ED">
        <w:rPr>
          <w:color w:val="000000"/>
          <w:sz w:val="14"/>
          <w:szCs w:val="14"/>
        </w:rPr>
        <w:t xml:space="preserve">schriftlich </w:t>
      </w:r>
      <w:r w:rsidR="00D8329B" w:rsidRPr="00D657ED">
        <w:rPr>
          <w:color w:val="000000"/>
          <w:sz w:val="14"/>
          <w:szCs w:val="14"/>
        </w:rPr>
        <w:t xml:space="preserve">- </w:t>
      </w:r>
      <w:r w:rsidRPr="00D657ED">
        <w:rPr>
          <w:color w:val="000000"/>
          <w:sz w:val="14"/>
          <w:szCs w:val="14"/>
        </w:rPr>
        <w:t xml:space="preserve">zum Vertragsinhalt erklärt wurden. </w:t>
      </w:r>
    </w:p>
    <w:p w14:paraId="0D5C30EA" w14:textId="1DF44F9E" w:rsidR="00F12959" w:rsidRPr="00D657ED" w:rsidRDefault="00412D4A"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rFonts w:eastAsia="Arial Unicode MS"/>
          <w:color w:val="000000"/>
          <w:kern w:val="36"/>
          <w:sz w:val="14"/>
          <w:szCs w:val="14"/>
        </w:rPr>
        <w:t>Kostenvoranschläge</w:t>
      </w:r>
      <w:r w:rsidR="001D5C0D" w:rsidRPr="00D657ED">
        <w:rPr>
          <w:rFonts w:eastAsia="Arial Unicode MS"/>
          <w:color w:val="000000"/>
          <w:kern w:val="36"/>
          <w:sz w:val="14"/>
          <w:szCs w:val="14"/>
        </w:rPr>
        <w:t xml:space="preserve"> </w:t>
      </w:r>
      <w:r w:rsidR="00F25B6E" w:rsidRPr="00D657ED">
        <w:rPr>
          <w:rFonts w:eastAsia="Arial Unicode MS"/>
          <w:color w:val="000000"/>
          <w:kern w:val="36"/>
          <w:sz w:val="14"/>
          <w:szCs w:val="14"/>
        </w:rPr>
        <w:t xml:space="preserve">werden ohne Gewähr erstellt </w:t>
      </w:r>
      <w:r w:rsidR="00E737D9" w:rsidRPr="00D657ED">
        <w:rPr>
          <w:rFonts w:eastAsia="Arial Unicode MS"/>
          <w:color w:val="000000"/>
          <w:kern w:val="36"/>
          <w:sz w:val="14"/>
          <w:szCs w:val="14"/>
        </w:rPr>
        <w:t xml:space="preserve">und </w:t>
      </w:r>
      <w:r w:rsidR="00F25B6E" w:rsidRPr="00D657ED">
        <w:rPr>
          <w:rFonts w:eastAsia="Arial Unicode MS"/>
          <w:color w:val="000000"/>
          <w:kern w:val="36"/>
          <w:sz w:val="14"/>
          <w:szCs w:val="14"/>
        </w:rPr>
        <w:t xml:space="preserve">sind </w:t>
      </w:r>
      <w:r w:rsidRPr="00D657ED">
        <w:rPr>
          <w:rFonts w:eastAsia="Arial Unicode MS"/>
          <w:b/>
          <w:bCs/>
          <w:color w:val="000000"/>
          <w:kern w:val="36"/>
          <w:sz w:val="14"/>
          <w:szCs w:val="14"/>
        </w:rPr>
        <w:t>entgeltlich</w:t>
      </w:r>
      <w:r w:rsidRPr="00D657ED">
        <w:rPr>
          <w:rFonts w:eastAsia="Arial Unicode MS"/>
          <w:color w:val="000000"/>
          <w:kern w:val="36"/>
          <w:sz w:val="14"/>
          <w:szCs w:val="14"/>
        </w:rPr>
        <w:t xml:space="preserve">. Verbraucher werden vor Erstellung des Kostenvoranschlages auf die Kostenpflicht hingewiesen. </w:t>
      </w:r>
    </w:p>
    <w:p w14:paraId="0EFAAD87" w14:textId="77777777" w:rsidR="00EA2A75" w:rsidRPr="00D657ED" w:rsidRDefault="00EA2A75" w:rsidP="00D657ED">
      <w:pPr>
        <w:pStyle w:val="Textkrper"/>
        <w:numPr>
          <w:ilvl w:val="0"/>
          <w:numId w:val="1"/>
        </w:numPr>
        <w:tabs>
          <w:tab w:val="clear" w:pos="360"/>
          <w:tab w:val="left" w:pos="170"/>
          <w:tab w:val="left" w:pos="227"/>
          <w:tab w:val="left" w:pos="284"/>
        </w:tabs>
        <w:spacing w:afterLines="20" w:after="48" w:line="276" w:lineRule="auto"/>
        <w:ind w:left="0" w:firstLine="0"/>
        <w:rPr>
          <w:b/>
          <w:bCs/>
          <w:color w:val="000000"/>
          <w:sz w:val="14"/>
          <w:szCs w:val="14"/>
          <w:u w:val="single"/>
        </w:rPr>
      </w:pPr>
      <w:r w:rsidRPr="00D657ED">
        <w:rPr>
          <w:b/>
          <w:bCs/>
          <w:color w:val="000000"/>
          <w:sz w:val="14"/>
          <w:szCs w:val="14"/>
          <w:u w:val="single"/>
        </w:rPr>
        <w:t>Preise</w:t>
      </w:r>
    </w:p>
    <w:p w14:paraId="41DFCEB6" w14:textId="77777777" w:rsidR="00EA2A75" w:rsidRPr="00D657ED" w:rsidRDefault="00EA2A75"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Preisangaben sind grundsätzlich </w:t>
      </w:r>
      <w:r w:rsidRPr="00D657ED">
        <w:rPr>
          <w:b/>
          <w:bCs/>
          <w:color w:val="000000"/>
          <w:sz w:val="14"/>
          <w:szCs w:val="14"/>
        </w:rPr>
        <w:t>nicht</w:t>
      </w:r>
      <w:r w:rsidRPr="00D657ED">
        <w:rPr>
          <w:color w:val="000000"/>
          <w:sz w:val="14"/>
          <w:szCs w:val="14"/>
        </w:rPr>
        <w:t xml:space="preserve"> als </w:t>
      </w:r>
      <w:r w:rsidRPr="00D657ED">
        <w:rPr>
          <w:b/>
          <w:bCs/>
          <w:color w:val="000000"/>
          <w:sz w:val="14"/>
          <w:szCs w:val="14"/>
        </w:rPr>
        <w:t>Pauschalpreis</w:t>
      </w:r>
      <w:r w:rsidRPr="00D657ED">
        <w:rPr>
          <w:color w:val="000000"/>
          <w:sz w:val="14"/>
          <w:szCs w:val="14"/>
        </w:rPr>
        <w:t xml:space="preserve"> zu verstehen. </w:t>
      </w:r>
    </w:p>
    <w:p w14:paraId="4209FE93" w14:textId="77777777" w:rsidR="00EA2A75" w:rsidRPr="00D657ED" w:rsidRDefault="00EA2A75"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Für vom Kunden angeordnete Leistungen, die </w:t>
      </w:r>
      <w:r w:rsidRPr="00D657ED">
        <w:rPr>
          <w:b/>
          <w:bCs/>
          <w:color w:val="000000"/>
          <w:sz w:val="14"/>
          <w:szCs w:val="14"/>
        </w:rPr>
        <w:t>im ursprünglichen Auftrag keine Deckung</w:t>
      </w:r>
      <w:r w:rsidRPr="00D657ED">
        <w:rPr>
          <w:color w:val="000000"/>
          <w:sz w:val="14"/>
          <w:szCs w:val="14"/>
        </w:rPr>
        <w:t xml:space="preserve"> finden, besteht mangels Werklohnvereinbarung Anspruch auf angemessenes Entgelt. </w:t>
      </w:r>
    </w:p>
    <w:p w14:paraId="14781ACE" w14:textId="77777777" w:rsidR="00871B2B" w:rsidRPr="00D657ED" w:rsidRDefault="00871B2B"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Preisangaben verstehen sich zuzüglich der jeweils geltenden gesetzlichen </w:t>
      </w:r>
      <w:r w:rsidRPr="00D657ED">
        <w:rPr>
          <w:b/>
          <w:bCs/>
          <w:color w:val="000000"/>
          <w:sz w:val="14"/>
          <w:szCs w:val="14"/>
        </w:rPr>
        <w:t>Umsatzsteuer</w:t>
      </w:r>
      <w:r w:rsidRPr="00D657ED">
        <w:rPr>
          <w:color w:val="000000"/>
          <w:sz w:val="14"/>
          <w:szCs w:val="14"/>
        </w:rPr>
        <w:t xml:space="preserve"> und ab Lager. Verpackungs-, Transport-. Verladungs- und Versandkosten sowie Zoll und Versicherung gehen zu Lasten des unternehmerischen Kunden. </w:t>
      </w:r>
      <w:r w:rsidRPr="00D657ED">
        <w:rPr>
          <w:color w:val="000000"/>
          <w:kern w:val="36"/>
          <w:sz w:val="14"/>
          <w:szCs w:val="14"/>
        </w:rPr>
        <w:t xml:space="preserve">Verbrauchern als Kunden gegenüber werden diese Kosten nur verrechnet, wenn dies einzelvertraglich ausverhandelt wurde. </w:t>
      </w:r>
      <w:r w:rsidRPr="00D657ED">
        <w:rPr>
          <w:color w:val="000000"/>
          <w:sz w:val="14"/>
          <w:szCs w:val="14"/>
        </w:rPr>
        <w:t>Wir sind nur bei ausdrücklicher Vereinbarung verpflichtet, Verpackung zurückzunehmen.</w:t>
      </w:r>
    </w:p>
    <w:p w14:paraId="5EA91CA9" w14:textId="77777777" w:rsidR="00EA2A75" w:rsidRPr="00D657ED" w:rsidRDefault="00EA2A75"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Die fach- und umweltgerechte Entsorgung von </w:t>
      </w:r>
      <w:r w:rsidRPr="00D657ED">
        <w:rPr>
          <w:b/>
          <w:bCs/>
          <w:color w:val="000000"/>
          <w:sz w:val="14"/>
          <w:szCs w:val="14"/>
        </w:rPr>
        <w:t xml:space="preserve">Altmaterial </w:t>
      </w:r>
      <w:r w:rsidRPr="00D657ED">
        <w:rPr>
          <w:bCs/>
          <w:color w:val="000000"/>
          <w:sz w:val="14"/>
          <w:szCs w:val="14"/>
        </w:rPr>
        <w:t xml:space="preserve">(insb. Kühlmittel, Öle oder sonstige Substanzen sowie </w:t>
      </w:r>
      <w:r w:rsidRPr="00D657ED">
        <w:rPr>
          <w:color w:val="000000"/>
          <w:sz w:val="14"/>
          <w:szCs w:val="14"/>
        </w:rPr>
        <w:t>Anlagen und Geräten bzw Teile davon, etc) hat der Kunde zu veranlassen. Werden wir gesondert hiermit beauftragt, ist dies vom Kunden zusätzlich im hiefür vereinbarten Ausmaß, mangels Entgeltsvereinbarung angemessen zu vergüten.</w:t>
      </w:r>
    </w:p>
    <w:p w14:paraId="18BD78B5" w14:textId="66DFD98E" w:rsidR="00766F82" w:rsidRPr="00D657ED" w:rsidRDefault="00766F82"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Wird uns vom Kunden ein</w:t>
      </w:r>
      <w:r w:rsidR="00E978C6" w:rsidRPr="00D657ED">
        <w:rPr>
          <w:color w:val="000000"/>
          <w:sz w:val="14"/>
          <w:szCs w:val="14"/>
        </w:rPr>
        <w:t>e</w:t>
      </w:r>
      <w:r w:rsidRPr="00D657ED">
        <w:rPr>
          <w:color w:val="000000"/>
          <w:sz w:val="14"/>
          <w:szCs w:val="14"/>
        </w:rPr>
        <w:t xml:space="preserve"> Anlieferung einschließlich Parkmöglichkeit nicht in einer Entfernung von maximal ____________ ermöglicht, ist uns der Mehraufwand durch einen Preiszuschlag von _________ </w:t>
      </w:r>
      <w:r w:rsidR="00444C4C" w:rsidRPr="00D657ED">
        <w:rPr>
          <w:color w:val="000000"/>
          <w:sz w:val="14"/>
          <w:szCs w:val="14"/>
        </w:rPr>
        <w:t xml:space="preserve">pro angefangene </w:t>
      </w:r>
      <w:r w:rsidR="00444C4C" w:rsidRPr="00D657ED">
        <w:rPr>
          <w:color w:val="000000"/>
          <w:sz w:val="14"/>
          <w:szCs w:val="14"/>
        </w:rPr>
        <w:t>Kilometer</w:t>
      </w:r>
      <w:r w:rsidRPr="00D657ED">
        <w:rPr>
          <w:color w:val="000000"/>
          <w:sz w:val="14"/>
          <w:szCs w:val="14"/>
        </w:rPr>
        <w:t xml:space="preserve"> abzugelten. </w:t>
      </w:r>
      <w:r w:rsidRPr="00D657ED">
        <w:rPr>
          <w:rFonts w:eastAsia="Arial Unicode MS"/>
          <w:color w:val="000000"/>
          <w:kern w:val="36"/>
          <w:sz w:val="14"/>
          <w:szCs w:val="14"/>
        </w:rPr>
        <w:t xml:space="preserve">Ebenso besteht ein Entgeltszuschlag von </w:t>
      </w:r>
      <w:r w:rsidRPr="00D657ED">
        <w:rPr>
          <w:color w:val="000000"/>
          <w:sz w:val="14"/>
          <w:szCs w:val="14"/>
        </w:rPr>
        <w:t xml:space="preserve">_______ </w:t>
      </w:r>
      <w:r w:rsidR="00444C4C" w:rsidRPr="00D657ED">
        <w:rPr>
          <w:color w:val="000000"/>
          <w:sz w:val="14"/>
          <w:szCs w:val="14"/>
        </w:rPr>
        <w:t>pro zu überwindendes Stockwerk</w:t>
      </w:r>
      <w:r w:rsidRPr="00D657ED">
        <w:rPr>
          <w:color w:val="000000"/>
          <w:sz w:val="14"/>
          <w:szCs w:val="14"/>
        </w:rPr>
        <w:t xml:space="preserve">, für welches kein verwendbarer Lift zur Beförderung sämtlicher Vertragsleistungen zur Verfügung steht. </w:t>
      </w:r>
    </w:p>
    <w:p w14:paraId="38AAA310" w14:textId="7D7F91E1" w:rsidR="008B3CAA" w:rsidRPr="00D657ED" w:rsidRDefault="00EA2A75" w:rsidP="00D657ED">
      <w:pPr>
        <w:pStyle w:val="Textkrper"/>
        <w:numPr>
          <w:ilvl w:val="1"/>
          <w:numId w:val="1"/>
        </w:numPr>
        <w:tabs>
          <w:tab w:val="clear" w:pos="360"/>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Wir sind aus eigenem berechtigt, wie auch auf Antrag des Kunden verpflichtet, die vertraglich vereinbarten Entgelte </w:t>
      </w:r>
      <w:r w:rsidRPr="00D657ED">
        <w:rPr>
          <w:b/>
          <w:bCs/>
          <w:color w:val="000000"/>
          <w:sz w:val="14"/>
          <w:szCs w:val="14"/>
        </w:rPr>
        <w:t>anzupassen</w:t>
      </w:r>
      <w:r w:rsidRPr="00D657ED">
        <w:rPr>
          <w:color w:val="000000"/>
          <w:sz w:val="14"/>
          <w:szCs w:val="14"/>
        </w:rPr>
        <w:t>, wenn Änderungen im Ausmaß von zumindest ___% hinsichtlich</w:t>
      </w:r>
      <w:r w:rsidR="00B4410D" w:rsidRPr="00D657ED">
        <w:rPr>
          <w:color w:val="000000"/>
          <w:sz w:val="14"/>
          <w:szCs w:val="14"/>
        </w:rPr>
        <w:t xml:space="preserve"> (a</w:t>
      </w:r>
      <w:r w:rsidRPr="00D657ED">
        <w:rPr>
          <w:color w:val="000000"/>
          <w:sz w:val="14"/>
          <w:szCs w:val="14"/>
        </w:rPr>
        <w:t xml:space="preserve">) der Lohnkosten durch Gesetz, Verordnung, Kollektivvertrag, Betriebsvereinbarungen oder </w:t>
      </w:r>
      <w:r w:rsidR="00B4410D" w:rsidRPr="00D657ED">
        <w:rPr>
          <w:color w:val="000000"/>
          <w:sz w:val="14"/>
          <w:szCs w:val="14"/>
        </w:rPr>
        <w:t>(</w:t>
      </w:r>
      <w:r w:rsidRPr="00D657ED">
        <w:rPr>
          <w:color w:val="000000"/>
          <w:sz w:val="14"/>
          <w:szCs w:val="14"/>
        </w:rPr>
        <w:t>b) anderer zur Leistungserbringung notwendiger Kostenfaktoren wie Beschaffungskosten der zur Verwendung gelangenden Materialien aufgrund von Empfehlungen der Paritätischen Kommissionen oder von Änderungen der nationalen bzw Weltmarktpreise für Rohstoffe, Wechselkurse etc. seit Vertragsabschluss eingetreten sind. Die Anpassung erfolgt in dem Ausmaß, in dem sich die tatsächlichen Herstellungskosten im Zeitpunkt des Vertragsabschlusses ändern gegenüber jenen im Zeitpunkt der tatsächlichen Leistungserbringung, sofern wir uns nicht in Verzug befinden</w:t>
      </w:r>
      <w:r w:rsidR="008B3CAA" w:rsidRPr="00D657ED">
        <w:rPr>
          <w:color w:val="000000"/>
          <w:sz w:val="14"/>
          <w:szCs w:val="14"/>
        </w:rPr>
        <w:t>.</w:t>
      </w:r>
    </w:p>
    <w:p w14:paraId="053E6EF0" w14:textId="3EF24A81" w:rsidR="004E1451" w:rsidRPr="00D657ED" w:rsidRDefault="008B3CAA" w:rsidP="00D657ED">
      <w:pPr>
        <w:pStyle w:val="Textkrper"/>
        <w:numPr>
          <w:ilvl w:val="1"/>
          <w:numId w:val="1"/>
        </w:numPr>
        <w:tabs>
          <w:tab w:val="clear" w:pos="360"/>
          <w:tab w:val="left" w:pos="170"/>
          <w:tab w:val="left" w:pos="284"/>
        </w:tabs>
        <w:spacing w:afterLines="20" w:after="48" w:line="276" w:lineRule="auto"/>
        <w:ind w:left="0" w:firstLine="0"/>
        <w:rPr>
          <w:color w:val="000000"/>
          <w:sz w:val="14"/>
          <w:szCs w:val="14"/>
        </w:rPr>
      </w:pPr>
      <w:r w:rsidRPr="00D657ED">
        <w:rPr>
          <w:color w:val="000000"/>
          <w:sz w:val="14"/>
          <w:szCs w:val="14"/>
        </w:rPr>
        <w:t xml:space="preserve">Das Entgelt bei Dauerschuldverhältnissen wird als wertgesichert nach dem </w:t>
      </w:r>
      <w:r w:rsidRPr="00D657ED">
        <w:rPr>
          <w:b/>
          <w:bCs/>
          <w:color w:val="000000"/>
          <w:sz w:val="14"/>
          <w:szCs w:val="14"/>
        </w:rPr>
        <w:t>Verbraucherpreisindex 202</w:t>
      </w:r>
      <w:r w:rsidR="00D03361" w:rsidRPr="00D657ED">
        <w:rPr>
          <w:b/>
          <w:bCs/>
          <w:color w:val="000000"/>
          <w:sz w:val="14"/>
          <w:szCs w:val="14"/>
        </w:rPr>
        <w:t>5</w:t>
      </w:r>
      <w:r w:rsidRPr="00D657ED">
        <w:rPr>
          <w:b/>
          <w:bCs/>
          <w:color w:val="000000"/>
          <w:sz w:val="14"/>
          <w:szCs w:val="14"/>
        </w:rPr>
        <w:t xml:space="preserve"> (VPI 202</w:t>
      </w:r>
      <w:r w:rsidR="00D03361" w:rsidRPr="00D657ED">
        <w:rPr>
          <w:b/>
          <w:bCs/>
          <w:color w:val="000000"/>
          <w:sz w:val="14"/>
          <w:szCs w:val="14"/>
        </w:rPr>
        <w:t>5</w:t>
      </w:r>
      <w:r w:rsidRPr="00D657ED">
        <w:rPr>
          <w:b/>
          <w:bCs/>
          <w:color w:val="000000"/>
          <w:sz w:val="14"/>
          <w:szCs w:val="14"/>
        </w:rPr>
        <w:t>)</w:t>
      </w:r>
      <w:r w:rsidRPr="00D657ED">
        <w:rPr>
          <w:color w:val="000000"/>
          <w:sz w:val="14"/>
          <w:szCs w:val="14"/>
        </w:rPr>
        <w:t xml:space="preserve"> vereinbart und erfolgt dadurch eine Anpassung der Entgelte. Als Ausgangsbasis wird der Monat zugrunde gelegt, in dem der Vertrag abgeschlossen wurde.</w:t>
      </w:r>
      <w:r w:rsidR="004E1451" w:rsidRPr="00D657ED">
        <w:rPr>
          <w:rFonts w:eastAsia="Calibri"/>
          <w:kern w:val="36"/>
          <w:sz w:val="14"/>
          <w:szCs w:val="14"/>
        </w:rPr>
        <w:t xml:space="preserve"> </w:t>
      </w:r>
      <w:r w:rsidR="004E1451" w:rsidRPr="00D657ED">
        <w:rPr>
          <w:color w:val="000000"/>
          <w:sz w:val="14"/>
          <w:szCs w:val="14"/>
        </w:rPr>
        <w:t>Sollte der VPI 202</w:t>
      </w:r>
      <w:r w:rsidR="00D03361" w:rsidRPr="00D657ED">
        <w:rPr>
          <w:color w:val="000000"/>
          <w:sz w:val="14"/>
          <w:szCs w:val="14"/>
        </w:rPr>
        <w:t>5</w:t>
      </w:r>
      <w:r w:rsidR="004E1451" w:rsidRPr="00D657ED">
        <w:rPr>
          <w:color w:val="000000"/>
          <w:sz w:val="14"/>
          <w:szCs w:val="14"/>
        </w:rPr>
        <w:t xml:space="preserve"> nicht mehr verlautbart werden oder wegfallen, tritt an seine Stelle jener Index, der vom Herausgeber oder einer amtlichen Stelle als Nachfolgeindex bezeichnet wird; fehlt eine solche Bezeichnung, tritt der dem VPI 202</w:t>
      </w:r>
      <w:r w:rsidR="00D03361" w:rsidRPr="00D657ED">
        <w:rPr>
          <w:color w:val="000000"/>
          <w:sz w:val="14"/>
          <w:szCs w:val="14"/>
        </w:rPr>
        <w:t>5</w:t>
      </w:r>
      <w:r w:rsidR="004E1451" w:rsidRPr="00D657ED">
        <w:rPr>
          <w:color w:val="000000"/>
          <w:sz w:val="14"/>
          <w:szCs w:val="14"/>
        </w:rPr>
        <w:t xml:space="preserve"> nach Zusammensetzung und Berechnungsmethode am nächsten kommende amtliche Index an seine Stelle. Indexanpassungen erfolgen in dem Ausmaß, in dem der Ausgangsindexwert über- oder unterschritten wird. </w:t>
      </w:r>
    </w:p>
    <w:p w14:paraId="7CBD6641" w14:textId="598FC117" w:rsidR="00766F82" w:rsidRPr="00D657ED" w:rsidRDefault="008B3CAA" w:rsidP="00D657ED">
      <w:pPr>
        <w:pStyle w:val="Textkrper"/>
        <w:numPr>
          <w:ilvl w:val="1"/>
          <w:numId w:val="1"/>
        </w:numPr>
        <w:tabs>
          <w:tab w:val="clear" w:pos="360"/>
          <w:tab w:val="left" w:pos="227"/>
          <w:tab w:val="left" w:pos="284"/>
          <w:tab w:val="left" w:pos="340"/>
        </w:tabs>
        <w:spacing w:afterLines="20" w:after="48" w:line="276" w:lineRule="auto"/>
        <w:ind w:left="0" w:firstLine="0"/>
        <w:rPr>
          <w:color w:val="000000"/>
          <w:sz w:val="14"/>
          <w:szCs w:val="14"/>
        </w:rPr>
      </w:pPr>
      <w:r w:rsidRPr="00D657ED">
        <w:rPr>
          <w:color w:val="000000"/>
          <w:sz w:val="14"/>
          <w:szCs w:val="14"/>
        </w:rPr>
        <w:t xml:space="preserve"> </w:t>
      </w:r>
      <w:r w:rsidR="00766F82" w:rsidRPr="00D657ED">
        <w:rPr>
          <w:rFonts w:eastAsia="Arial Unicode MS"/>
          <w:color w:val="000000"/>
          <w:kern w:val="36"/>
          <w:sz w:val="14"/>
          <w:szCs w:val="14"/>
        </w:rPr>
        <w:t xml:space="preserve">Verbrauchern als Kunden gegenüber erfolgt eine Änderung der Kosten eine Anpassung des Entgelts gemäß Punkt 3.6. sowie bei Dauerschuldverhältnissen gemäß Punkt 3.7. nur bei einzelvertraglicher Aushandlung. </w:t>
      </w:r>
    </w:p>
    <w:p w14:paraId="0908BFFB" w14:textId="77777777" w:rsidR="00EA2A75" w:rsidRPr="00D657ED" w:rsidRDefault="00EA2A75" w:rsidP="00D657ED">
      <w:pPr>
        <w:pStyle w:val="Textkrper"/>
        <w:numPr>
          <w:ilvl w:val="1"/>
          <w:numId w:val="1"/>
        </w:numPr>
        <w:tabs>
          <w:tab w:val="clear" w:pos="360"/>
          <w:tab w:val="left" w:pos="227"/>
          <w:tab w:val="left" w:pos="284"/>
          <w:tab w:val="left" w:pos="340"/>
        </w:tabs>
        <w:spacing w:afterLines="20" w:after="48" w:line="276" w:lineRule="auto"/>
        <w:ind w:left="0" w:firstLine="0"/>
        <w:rPr>
          <w:color w:val="000000"/>
          <w:sz w:val="14"/>
          <w:szCs w:val="14"/>
        </w:rPr>
      </w:pPr>
      <w:r w:rsidRPr="00D657ED">
        <w:rPr>
          <w:color w:val="000000"/>
          <w:sz w:val="14"/>
          <w:szCs w:val="14"/>
        </w:rPr>
        <w:t xml:space="preserve">Kosten für </w:t>
      </w:r>
      <w:r w:rsidRPr="00D657ED">
        <w:rPr>
          <w:b/>
          <w:bCs/>
          <w:color w:val="000000"/>
          <w:sz w:val="14"/>
          <w:szCs w:val="14"/>
        </w:rPr>
        <w:t>Fahrt-, Tag- und Nächtigungsgelder</w:t>
      </w:r>
      <w:r w:rsidRPr="00D657ED">
        <w:rPr>
          <w:color w:val="000000"/>
          <w:sz w:val="14"/>
          <w:szCs w:val="14"/>
        </w:rPr>
        <w:t xml:space="preserve"> werden gesondert verrechnet. Wegzeiten gelten als Arbeitszeit.</w:t>
      </w:r>
    </w:p>
    <w:p w14:paraId="2FB9B71B" w14:textId="77777777" w:rsidR="00EA2A75" w:rsidRPr="00D657ED" w:rsidRDefault="00EA2A75" w:rsidP="00D657ED">
      <w:pPr>
        <w:pStyle w:val="Textkrper"/>
        <w:numPr>
          <w:ilvl w:val="1"/>
          <w:numId w:val="1"/>
        </w:numPr>
        <w:tabs>
          <w:tab w:val="clear" w:pos="360"/>
          <w:tab w:val="left" w:pos="227"/>
          <w:tab w:val="left" w:pos="284"/>
          <w:tab w:val="left" w:pos="340"/>
        </w:tabs>
        <w:spacing w:afterLines="20" w:after="48" w:line="276" w:lineRule="auto"/>
        <w:ind w:left="0" w:firstLine="0"/>
        <w:rPr>
          <w:color w:val="000000"/>
          <w:sz w:val="14"/>
          <w:szCs w:val="14"/>
        </w:rPr>
      </w:pPr>
      <w:r w:rsidRPr="00D657ED">
        <w:rPr>
          <w:color w:val="000000"/>
          <w:sz w:val="14"/>
          <w:szCs w:val="14"/>
        </w:rPr>
        <w:t xml:space="preserve">Erfolgt die Abrechnung nach </w:t>
      </w:r>
      <w:r w:rsidRPr="00D657ED">
        <w:rPr>
          <w:b/>
          <w:color w:val="000000"/>
          <w:sz w:val="14"/>
          <w:szCs w:val="14"/>
        </w:rPr>
        <w:t>Aufmaßen</w:t>
      </w:r>
      <w:r w:rsidRPr="00D657ED">
        <w:rPr>
          <w:color w:val="000000"/>
          <w:sz w:val="14"/>
          <w:szCs w:val="14"/>
        </w:rPr>
        <w:t>, und ist eine gemeinsame Ermittlung der Aufmaße vereinbart, hat der Kunde bei Fernbleiben trotz zeitgerecht erfolgter Einladung zu beweisen, dass die ermittelten Ausmaße nicht richtig festgestellt wurden.</w:t>
      </w:r>
    </w:p>
    <w:p w14:paraId="02B2661F" w14:textId="7BA0F440" w:rsidR="0092434F" w:rsidRPr="00D657ED" w:rsidRDefault="0092434F" w:rsidP="00D657ED">
      <w:pPr>
        <w:numPr>
          <w:ilvl w:val="0"/>
          <w:numId w:val="1"/>
        </w:numPr>
        <w:tabs>
          <w:tab w:val="num" w:pos="397"/>
        </w:tabs>
        <w:spacing w:afterLines="60" w:after="144" w:line="276" w:lineRule="auto"/>
        <w:jc w:val="both"/>
        <w:rPr>
          <w:rFonts w:eastAsia="Arial Unicode MS"/>
          <w:b/>
          <w:bCs/>
          <w:color w:val="000000"/>
          <w:kern w:val="36"/>
          <w:sz w:val="14"/>
          <w:szCs w:val="14"/>
          <w:u w:val="single"/>
        </w:rPr>
      </w:pPr>
      <w:r w:rsidRPr="00D657ED">
        <w:rPr>
          <w:rFonts w:eastAsia="Arial Unicode MS"/>
          <w:b/>
          <w:bCs/>
          <w:color w:val="000000"/>
          <w:kern w:val="36"/>
          <w:sz w:val="14"/>
          <w:szCs w:val="14"/>
          <w:u w:val="single"/>
        </w:rPr>
        <w:t>Beigestellte Geräte, Materialien, Daten, ua.</w:t>
      </w:r>
      <w:r w:rsidR="00444C4C" w:rsidRPr="00D657ED">
        <w:rPr>
          <w:rFonts w:eastAsia="Arial Unicode MS"/>
          <w:b/>
          <w:bCs/>
          <w:color w:val="000000"/>
          <w:kern w:val="36"/>
          <w:sz w:val="14"/>
          <w:szCs w:val="14"/>
          <w:u w:val="single"/>
        </w:rPr>
        <w:br/>
      </w:r>
      <w:r w:rsidRPr="00D657ED">
        <w:rPr>
          <w:rFonts w:eastAsia="Arial Unicode MS"/>
          <w:b/>
          <w:bCs/>
          <w:color w:val="000000"/>
          <w:kern w:val="36"/>
          <w:sz w:val="14"/>
          <w:szCs w:val="14"/>
          <w:u w:val="single"/>
        </w:rPr>
        <w:t>(Beistellungen)</w:t>
      </w:r>
    </w:p>
    <w:p w14:paraId="1104688A" w14:textId="77777777" w:rsidR="0092434F" w:rsidRPr="00D657ED" w:rsidRDefault="0092434F" w:rsidP="00D657ED">
      <w:pPr>
        <w:pStyle w:val="Textkrper"/>
        <w:numPr>
          <w:ilvl w:val="1"/>
          <w:numId w:val="1"/>
        </w:numPr>
        <w:tabs>
          <w:tab w:val="clear" w:pos="360"/>
          <w:tab w:val="left" w:pos="227"/>
          <w:tab w:val="left" w:pos="284"/>
          <w:tab w:val="left" w:pos="340"/>
        </w:tabs>
        <w:spacing w:afterLines="20" w:after="48" w:line="276" w:lineRule="auto"/>
        <w:ind w:left="0" w:firstLine="0"/>
        <w:rPr>
          <w:color w:val="000000"/>
          <w:sz w:val="14"/>
          <w:szCs w:val="14"/>
        </w:rPr>
      </w:pPr>
      <w:r w:rsidRPr="00D657ED">
        <w:rPr>
          <w:color w:val="000000"/>
          <w:sz w:val="14"/>
          <w:szCs w:val="14"/>
        </w:rPr>
        <w:t xml:space="preserve">Werden Beistellungen vom Kunden </w:t>
      </w:r>
      <w:r w:rsidR="0063607F" w:rsidRPr="00D657ED">
        <w:rPr>
          <w:color w:val="000000"/>
          <w:sz w:val="14"/>
          <w:szCs w:val="14"/>
        </w:rPr>
        <w:t>bei</w:t>
      </w:r>
      <w:r w:rsidRPr="00D657ED">
        <w:rPr>
          <w:color w:val="000000"/>
          <w:sz w:val="14"/>
          <w:szCs w:val="14"/>
        </w:rPr>
        <w:t>gestellt</w:t>
      </w:r>
      <w:r w:rsidR="001E1845" w:rsidRPr="00D657ED">
        <w:rPr>
          <w:color w:val="000000"/>
          <w:sz w:val="14"/>
          <w:szCs w:val="14"/>
        </w:rPr>
        <w:t xml:space="preserve"> </w:t>
      </w:r>
      <w:r w:rsidRPr="00D657ED">
        <w:rPr>
          <w:color w:val="000000"/>
          <w:sz w:val="14"/>
          <w:szCs w:val="14"/>
        </w:rPr>
        <w:t>sind wir berechtigt, dem Kunden einen Zuschlag von ______ % des Werts der Beistellungen zu berechnen.</w:t>
      </w:r>
    </w:p>
    <w:p w14:paraId="712B2F3A" w14:textId="77777777" w:rsidR="0092434F" w:rsidRPr="00D657ED" w:rsidRDefault="0092434F" w:rsidP="00D657ED">
      <w:pPr>
        <w:pStyle w:val="Textkrper"/>
        <w:tabs>
          <w:tab w:val="left" w:pos="227"/>
          <w:tab w:val="left" w:pos="284"/>
        </w:tabs>
        <w:spacing w:afterLines="20" w:after="48" w:line="276" w:lineRule="auto"/>
        <w:rPr>
          <w:color w:val="000000"/>
          <w:sz w:val="14"/>
          <w:szCs w:val="14"/>
        </w:rPr>
      </w:pPr>
      <w:r w:rsidRPr="00D657ED">
        <w:rPr>
          <w:color w:val="000000"/>
          <w:sz w:val="14"/>
          <w:szCs w:val="14"/>
        </w:rPr>
        <w:t xml:space="preserve">4.2. Solche Beistellungen des Kunden sind nicht Gegenstand von Gewährleistung. </w:t>
      </w:r>
    </w:p>
    <w:p w14:paraId="20BFC4A6" w14:textId="77777777" w:rsidR="0092434F" w:rsidRPr="00D657ED" w:rsidRDefault="0092434F" w:rsidP="00D657ED">
      <w:pPr>
        <w:pStyle w:val="Textkrper"/>
        <w:tabs>
          <w:tab w:val="left" w:pos="227"/>
          <w:tab w:val="left" w:pos="284"/>
        </w:tabs>
        <w:spacing w:afterLines="20" w:after="48" w:line="276" w:lineRule="auto"/>
        <w:rPr>
          <w:color w:val="000000"/>
          <w:sz w:val="14"/>
          <w:szCs w:val="14"/>
        </w:rPr>
      </w:pPr>
      <w:r w:rsidRPr="00D657ED">
        <w:rPr>
          <w:color w:val="000000"/>
          <w:sz w:val="14"/>
          <w:szCs w:val="14"/>
        </w:rPr>
        <w:t xml:space="preserve">4.3. Die Qualität und Betriebsbereitschaft (einschließlich vereinbarter </w:t>
      </w:r>
      <w:r w:rsidRPr="00D657ED">
        <w:rPr>
          <w:rFonts w:eastAsia="Arial Unicode MS"/>
          <w:color w:val="000000"/>
          <w:kern w:val="36"/>
          <w:sz w:val="14"/>
          <w:szCs w:val="14"/>
        </w:rPr>
        <w:t>Dateiformate) von Beistellungen liegt in dessen Verantwortung</w:t>
      </w:r>
    </w:p>
    <w:p w14:paraId="77E7E274" w14:textId="77777777" w:rsidR="00EA2A75" w:rsidRPr="00D657ED" w:rsidRDefault="00EA2A75" w:rsidP="00D657ED">
      <w:pPr>
        <w:numPr>
          <w:ilvl w:val="0"/>
          <w:numId w:val="1"/>
        </w:numPr>
        <w:tabs>
          <w:tab w:val="left" w:pos="227"/>
          <w:tab w:val="left" w:pos="284"/>
        </w:tabs>
        <w:spacing w:afterLines="20" w:after="48" w:line="276" w:lineRule="auto"/>
        <w:ind w:left="0" w:firstLine="0"/>
        <w:jc w:val="both"/>
        <w:rPr>
          <w:b/>
          <w:bCs/>
          <w:color w:val="000000"/>
          <w:sz w:val="14"/>
          <w:szCs w:val="14"/>
        </w:rPr>
      </w:pPr>
      <w:r w:rsidRPr="00D657ED">
        <w:rPr>
          <w:b/>
          <w:bCs/>
          <w:color w:val="000000"/>
          <w:sz w:val="14"/>
          <w:szCs w:val="14"/>
          <w:u w:val="single"/>
        </w:rPr>
        <w:t>Zahlung</w:t>
      </w:r>
    </w:p>
    <w:p w14:paraId="15E7674A"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Ein Drittel des Entgeltes wird bei Vertragsabschluss, ein Drittel bei Leistungsbeginn und der Rest nach Leistungsfertigstellung </w:t>
      </w:r>
      <w:r w:rsidRPr="00D657ED">
        <w:rPr>
          <w:b/>
          <w:bCs/>
          <w:color w:val="000000"/>
          <w:sz w:val="14"/>
          <w:szCs w:val="14"/>
        </w:rPr>
        <w:t>fällig</w:t>
      </w:r>
      <w:r w:rsidRPr="00D657ED">
        <w:rPr>
          <w:color w:val="000000"/>
          <w:sz w:val="14"/>
          <w:szCs w:val="14"/>
        </w:rPr>
        <w:t>.</w:t>
      </w:r>
    </w:p>
    <w:p w14:paraId="69725221"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Die Berechtigung zu einem </w:t>
      </w:r>
      <w:r w:rsidRPr="00D657ED">
        <w:rPr>
          <w:b/>
          <w:bCs/>
          <w:color w:val="000000"/>
          <w:sz w:val="14"/>
          <w:szCs w:val="14"/>
        </w:rPr>
        <w:t>Skontoabzug</w:t>
      </w:r>
      <w:r w:rsidRPr="00D657ED">
        <w:rPr>
          <w:color w:val="000000"/>
          <w:sz w:val="14"/>
          <w:szCs w:val="14"/>
        </w:rPr>
        <w:t xml:space="preserve"> bedarf einer ausdrücklichen schriftlichen Vereinbarung. </w:t>
      </w:r>
    </w:p>
    <w:p w14:paraId="61C5AA6E"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Vom Kunden vorgenommene </w:t>
      </w:r>
      <w:r w:rsidRPr="00D657ED">
        <w:rPr>
          <w:b/>
          <w:bCs/>
          <w:color w:val="000000"/>
          <w:sz w:val="14"/>
          <w:szCs w:val="14"/>
        </w:rPr>
        <w:t>Zahlungswidmungen</w:t>
      </w:r>
      <w:r w:rsidRPr="00D657ED">
        <w:rPr>
          <w:color w:val="000000"/>
          <w:sz w:val="14"/>
          <w:szCs w:val="14"/>
        </w:rPr>
        <w:t xml:space="preserve"> auf Überweisungsbelegen sind für uns nicht verbindlich.</w:t>
      </w:r>
    </w:p>
    <w:p w14:paraId="7728341F" w14:textId="77777777" w:rsidR="006E0FEA"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Kommt der </w:t>
      </w:r>
      <w:r w:rsidR="00412D4A" w:rsidRPr="00D657ED">
        <w:rPr>
          <w:color w:val="000000"/>
          <w:sz w:val="14"/>
          <w:szCs w:val="14"/>
        </w:rPr>
        <w:t xml:space="preserve">unternehmerische </w:t>
      </w:r>
      <w:r w:rsidRPr="00D657ED">
        <w:rPr>
          <w:color w:val="000000"/>
          <w:sz w:val="14"/>
          <w:szCs w:val="14"/>
        </w:rPr>
        <w:t xml:space="preserve">Kunde im Rahmen anderer mit uns bestehender Vertragsverhältnisse in Zahlungsverzug, so sind wir berechtigt, die Erfüllung unserer Verpflichtungen aus diesem Vertrag bis zur Erfüllung durch den Kunden </w:t>
      </w:r>
      <w:r w:rsidRPr="00D657ED">
        <w:rPr>
          <w:b/>
          <w:bCs/>
          <w:color w:val="000000"/>
          <w:sz w:val="14"/>
          <w:szCs w:val="14"/>
        </w:rPr>
        <w:t>einzustellen</w:t>
      </w:r>
      <w:r w:rsidRPr="00D657ED">
        <w:rPr>
          <w:color w:val="000000"/>
          <w:sz w:val="14"/>
          <w:szCs w:val="14"/>
        </w:rPr>
        <w:t>.</w:t>
      </w:r>
    </w:p>
    <w:p w14:paraId="5C647442"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Wir sind dann auch berechtigt, alle Forderungen für bereits erbrachte Leistungen aus der laufenden Geschäftsbeziehung mit dem Kunden </w:t>
      </w:r>
      <w:r w:rsidRPr="00D657ED">
        <w:rPr>
          <w:b/>
          <w:bCs/>
          <w:color w:val="000000"/>
          <w:sz w:val="14"/>
          <w:szCs w:val="14"/>
        </w:rPr>
        <w:t>fällig zu stellen</w:t>
      </w:r>
      <w:r w:rsidRPr="00D657ED">
        <w:rPr>
          <w:color w:val="000000"/>
          <w:sz w:val="14"/>
          <w:szCs w:val="14"/>
        </w:rPr>
        <w:t xml:space="preserve">. </w:t>
      </w:r>
      <w:r w:rsidR="00412D4A" w:rsidRPr="00D657ED">
        <w:rPr>
          <w:rFonts w:eastAsia="Arial Unicode MS"/>
          <w:color w:val="000000"/>
          <w:kern w:val="36"/>
          <w:sz w:val="14"/>
          <w:szCs w:val="14"/>
        </w:rPr>
        <w:t>Dies gegenüber Verbrauchern als Kunden nur für den Fall, dass eine rückständige Leistung zumindest seit sechs Wochen fällig ist und wir unter Androhung dieser Folge den Kunden unter Setzung einer Nachfrist von mindestens zwei Wochen erfolglos gemahnt haben.</w:t>
      </w:r>
    </w:p>
    <w:p w14:paraId="14CCF081"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Bei </w:t>
      </w:r>
      <w:r w:rsidRPr="00D657ED">
        <w:rPr>
          <w:b/>
          <w:bCs/>
          <w:color w:val="000000"/>
          <w:sz w:val="14"/>
          <w:szCs w:val="14"/>
        </w:rPr>
        <w:t>Überschreitung der Zahlungsfrist</w:t>
      </w:r>
      <w:r w:rsidRPr="00D657ED">
        <w:rPr>
          <w:color w:val="000000"/>
          <w:sz w:val="14"/>
          <w:szCs w:val="14"/>
        </w:rPr>
        <w:t>, wenn auch nur hinsichtlich einer einzelnen Teilleistung, verfallen gewährte Vergü</w:t>
      </w:r>
      <w:r w:rsidR="003C3246" w:rsidRPr="00D657ED">
        <w:rPr>
          <w:color w:val="000000"/>
          <w:sz w:val="14"/>
          <w:szCs w:val="14"/>
        </w:rPr>
        <w:t>nstig</w:t>
      </w:r>
      <w:r w:rsidRPr="00D657ED">
        <w:rPr>
          <w:color w:val="000000"/>
          <w:sz w:val="14"/>
          <w:szCs w:val="14"/>
        </w:rPr>
        <w:t xml:space="preserve">ungen (Rabatte, Abschläge, u.a.) und werden der Rechnung zugerechnet. </w:t>
      </w:r>
    </w:p>
    <w:p w14:paraId="15334741"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Der Kunde verpflichtet sich im Falle von Zahlungsverzug, die zur </w:t>
      </w:r>
      <w:r w:rsidRPr="00D657ED">
        <w:rPr>
          <w:b/>
          <w:bCs/>
          <w:color w:val="000000"/>
          <w:sz w:val="14"/>
          <w:szCs w:val="14"/>
        </w:rPr>
        <w:t>Einbringlichmachung</w:t>
      </w:r>
      <w:r w:rsidRPr="00D657ED">
        <w:rPr>
          <w:color w:val="000000"/>
          <w:sz w:val="14"/>
          <w:szCs w:val="14"/>
        </w:rPr>
        <w:t xml:space="preserve"> notwendigen und </w:t>
      </w:r>
      <w:r w:rsidRPr="00D657ED">
        <w:rPr>
          <w:color w:val="000000"/>
          <w:sz w:val="14"/>
          <w:szCs w:val="14"/>
        </w:rPr>
        <w:t xml:space="preserve">zweckentsprechenden Kosten (Mahnkosten, Inkassogebühren, Rechtsanwaltskosten, etc.) an uns zu ersetzen. </w:t>
      </w:r>
      <w:r w:rsidR="00B00477" w:rsidRPr="00D657ED">
        <w:rPr>
          <w:color w:val="000000"/>
          <w:sz w:val="14"/>
          <w:szCs w:val="14"/>
        </w:rPr>
        <w:t>Gegenüber Verbrauchern besteht diese Verpflichtung nur, wenn und soweit die Kosten gesetzlich zulässig und verhältnismäßig sind.</w:t>
      </w:r>
    </w:p>
    <w:p w14:paraId="6B41398A" w14:textId="77777777" w:rsidR="00412D4A" w:rsidRPr="00D657ED" w:rsidRDefault="00412D4A"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rFonts w:eastAsia="Arial Unicode MS"/>
          <w:color w:val="000000"/>
          <w:kern w:val="36"/>
          <w:sz w:val="14"/>
          <w:szCs w:val="14"/>
        </w:rPr>
        <w:t xml:space="preserve">Gegenüber Unternehmern als Kunden sind wir gemäß § 456 UGB bei verschuldetem </w:t>
      </w:r>
      <w:r w:rsidRPr="00D657ED">
        <w:rPr>
          <w:rFonts w:eastAsia="Arial Unicode MS"/>
          <w:b/>
          <w:color w:val="000000"/>
          <w:kern w:val="36"/>
          <w:sz w:val="14"/>
          <w:szCs w:val="14"/>
        </w:rPr>
        <w:t>Zahlungsverzug</w:t>
      </w:r>
      <w:r w:rsidRPr="00D657ED">
        <w:rPr>
          <w:rFonts w:eastAsia="Arial Unicode MS"/>
          <w:color w:val="000000"/>
          <w:kern w:val="36"/>
          <w:sz w:val="14"/>
          <w:szCs w:val="14"/>
        </w:rPr>
        <w:t xml:space="preserve"> dazu berechtigt, </w:t>
      </w:r>
      <w:r w:rsidRPr="00D657ED">
        <w:rPr>
          <w:rFonts w:eastAsia="Arial Unicode MS"/>
          <w:b/>
          <w:color w:val="000000"/>
          <w:kern w:val="36"/>
          <w:sz w:val="14"/>
          <w:szCs w:val="14"/>
        </w:rPr>
        <w:t xml:space="preserve">9,2 % </w:t>
      </w:r>
      <w:r w:rsidRPr="00D657ED">
        <w:rPr>
          <w:rFonts w:eastAsia="Arial Unicode MS"/>
          <w:color w:val="000000"/>
          <w:kern w:val="36"/>
          <w:sz w:val="14"/>
          <w:szCs w:val="14"/>
        </w:rPr>
        <w:t xml:space="preserve">Punkte über dem Basiszinssatz zu berechnen. Gegenüber Verbrauchern berechnen wir einen Zinssatz iHv </w:t>
      </w:r>
      <w:r w:rsidR="00FE6BCA" w:rsidRPr="00D657ED">
        <w:rPr>
          <w:rFonts w:eastAsia="Arial Unicode MS"/>
          <w:color w:val="000000"/>
          <w:kern w:val="36"/>
          <w:sz w:val="14"/>
          <w:szCs w:val="14"/>
        </w:rPr>
        <w:t>4</w:t>
      </w:r>
      <w:r w:rsidRPr="00D657ED">
        <w:rPr>
          <w:rFonts w:eastAsia="Arial Unicode MS"/>
          <w:b/>
          <w:color w:val="000000"/>
          <w:kern w:val="36"/>
          <w:sz w:val="14"/>
          <w:szCs w:val="14"/>
        </w:rPr>
        <w:t>%.</w:t>
      </w:r>
    </w:p>
    <w:p w14:paraId="4049546D" w14:textId="77777777" w:rsidR="00597D26" w:rsidRPr="00D657ED" w:rsidRDefault="00597D26"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rFonts w:eastAsia="Arial Unicode MS"/>
          <w:color w:val="000000"/>
          <w:kern w:val="36"/>
          <w:sz w:val="14"/>
          <w:szCs w:val="14"/>
        </w:rPr>
        <w:t xml:space="preserve">Die Geltendmachung eines weiteren Verzugsschadens bleibt vorbehalten, gegenüber Verbrauchern als Kunden jedoch nur, wenn dies im Einzelfall ausgehandelt wird. </w:t>
      </w:r>
    </w:p>
    <w:p w14:paraId="5838A5A6" w14:textId="77777777" w:rsidR="008A3BF8" w:rsidRPr="00D657ED" w:rsidRDefault="008A3BF8" w:rsidP="00D657ED">
      <w:pPr>
        <w:numPr>
          <w:ilvl w:val="1"/>
          <w:numId w:val="1"/>
        </w:numPr>
        <w:tabs>
          <w:tab w:val="left" w:pos="227"/>
          <w:tab w:val="left" w:pos="284"/>
        </w:tabs>
        <w:spacing w:afterLines="20" w:after="48" w:line="276" w:lineRule="auto"/>
        <w:ind w:left="0" w:firstLine="0"/>
        <w:jc w:val="both"/>
        <w:rPr>
          <w:rFonts w:eastAsia="Arial Unicode MS"/>
          <w:color w:val="000000"/>
          <w:kern w:val="36"/>
          <w:sz w:val="14"/>
          <w:szCs w:val="14"/>
        </w:rPr>
      </w:pPr>
      <w:r w:rsidRPr="00D657ED">
        <w:rPr>
          <w:rFonts w:eastAsia="Arial Unicode MS"/>
          <w:color w:val="000000"/>
          <w:kern w:val="36"/>
          <w:sz w:val="14"/>
          <w:szCs w:val="14"/>
        </w:rPr>
        <w:t>Eine Aufrechnungsbefugnis steht dem Kunden nur insoweit zu, als Gegenansprüche gerichtlich festgestellt oder von uns anerkannt worden sind. Verbrauchern als Kunden steht eine Aufrechnungsbefugnis auch zu, soweit Gegenansprüche im rechtlichen Zusammenhang mit der Zahlungsverbindlichkeit des Kunden stehen, sowie bei Zahlungsunfähigkeit unseres Unternehmens.</w:t>
      </w:r>
    </w:p>
    <w:p w14:paraId="1037B929" w14:textId="77777777" w:rsidR="008A3BF8" w:rsidRPr="00D657ED" w:rsidRDefault="008A3BF8" w:rsidP="00D657ED">
      <w:pPr>
        <w:numPr>
          <w:ilvl w:val="1"/>
          <w:numId w:val="1"/>
        </w:numPr>
        <w:tabs>
          <w:tab w:val="left" w:pos="227"/>
          <w:tab w:val="left" w:pos="284"/>
        </w:tabs>
        <w:spacing w:afterLines="20" w:after="48" w:line="276" w:lineRule="auto"/>
        <w:ind w:left="0" w:firstLine="0"/>
        <w:jc w:val="both"/>
        <w:rPr>
          <w:rFonts w:eastAsia="Arial Unicode MS"/>
          <w:color w:val="000000"/>
          <w:kern w:val="36"/>
          <w:sz w:val="14"/>
          <w:szCs w:val="14"/>
        </w:rPr>
      </w:pPr>
      <w:r w:rsidRPr="00D657ED">
        <w:rPr>
          <w:rFonts w:eastAsia="Arial Unicode MS"/>
          <w:color w:val="000000"/>
          <w:kern w:val="36"/>
          <w:sz w:val="14"/>
          <w:szCs w:val="14"/>
        </w:rPr>
        <w:t xml:space="preserve"> Für zur Einbringlichmachung notwendige und zweckentsprechen</w:t>
      </w:r>
      <w:r w:rsidR="0031240C" w:rsidRPr="00D657ED">
        <w:rPr>
          <w:rFonts w:eastAsia="Arial Unicode MS"/>
          <w:color w:val="000000"/>
          <w:kern w:val="36"/>
          <w:sz w:val="14"/>
          <w:szCs w:val="14"/>
        </w:rPr>
        <w:t>de</w:t>
      </w:r>
      <w:r w:rsidRPr="00D657ED">
        <w:rPr>
          <w:rFonts w:eastAsia="Arial Unicode MS"/>
          <w:color w:val="000000"/>
          <w:kern w:val="36"/>
          <w:sz w:val="14"/>
          <w:szCs w:val="14"/>
        </w:rPr>
        <w:t xml:space="preserve"> Mahnungen verpflichtet sich der Kunde bei verschuldetem Zahlungsverzug zur Bezahlung von Mahnspesen pro Mahnung in Höhe von € ________ soweit dies im angemessenen Verhältnis zur betriebenen Forderung steht. </w:t>
      </w:r>
      <w:r w:rsidR="00B00477" w:rsidRPr="00D657ED">
        <w:rPr>
          <w:rFonts w:eastAsia="Arial Unicode MS"/>
          <w:color w:val="000000"/>
          <w:kern w:val="36"/>
          <w:sz w:val="14"/>
          <w:szCs w:val="14"/>
        </w:rPr>
        <w:t>Gegenüber unternehmerischen Kunden werden Mahnspesen in Höhe von € 40,- verrechnet (§ 458 UGB).</w:t>
      </w:r>
    </w:p>
    <w:p w14:paraId="44C703EE" w14:textId="77777777" w:rsidR="00EA2A75" w:rsidRPr="00D657ED" w:rsidRDefault="00EA2A75" w:rsidP="00D657ED">
      <w:pPr>
        <w:numPr>
          <w:ilvl w:val="0"/>
          <w:numId w:val="1"/>
        </w:numPr>
        <w:tabs>
          <w:tab w:val="left" w:pos="227"/>
          <w:tab w:val="left" w:pos="284"/>
        </w:tabs>
        <w:spacing w:afterLines="20" w:after="48" w:line="276" w:lineRule="auto"/>
        <w:ind w:left="0" w:firstLine="0"/>
        <w:jc w:val="both"/>
        <w:rPr>
          <w:b/>
          <w:bCs/>
          <w:color w:val="000000"/>
          <w:sz w:val="14"/>
          <w:szCs w:val="14"/>
        </w:rPr>
      </w:pPr>
      <w:r w:rsidRPr="00D657ED">
        <w:rPr>
          <w:b/>
          <w:bCs/>
          <w:color w:val="000000"/>
          <w:sz w:val="14"/>
          <w:szCs w:val="14"/>
          <w:u w:val="single"/>
        </w:rPr>
        <w:t>Bonitätsprüfung</w:t>
      </w:r>
    </w:p>
    <w:p w14:paraId="3781B0B8" w14:textId="2E53865B" w:rsidR="00C60D75" w:rsidRPr="00D657ED" w:rsidRDefault="00C60D75" w:rsidP="00D657ED">
      <w:pPr>
        <w:pStyle w:val="Textkrper-Zeileneinzug"/>
        <w:numPr>
          <w:ilvl w:val="0"/>
          <w:numId w:val="1"/>
        </w:numPr>
        <w:tabs>
          <w:tab w:val="left" w:pos="227"/>
          <w:tab w:val="left" w:pos="284"/>
        </w:tabs>
        <w:spacing w:afterLines="20" w:after="48" w:line="276" w:lineRule="auto"/>
        <w:ind w:left="0" w:firstLine="0"/>
        <w:rPr>
          <w:rFonts w:ascii="Trebuchet MS" w:hAnsi="Trebuchet MS" w:cs="Arial"/>
          <w:b/>
          <w:bCs/>
          <w:color w:val="000000"/>
          <w:sz w:val="14"/>
          <w:szCs w:val="14"/>
        </w:rPr>
      </w:pPr>
      <w:bookmarkStart w:id="1" w:name="_Ref200436347"/>
      <w:r w:rsidRPr="00D657ED">
        <w:rPr>
          <w:rFonts w:ascii="Trebuchet MS" w:hAnsi="Trebuchet MS" w:cstheme="minorBidi"/>
          <w:color w:val="000000"/>
          <w:sz w:val="14"/>
          <w:szCs w:val="14"/>
        </w:rPr>
        <w:t>Zum Schutz unserer berechtigten wirtschaftlichen Interessen (Art. 6 Abs. 1 lit. f DSGVO) sind wir berechtigt, personenbezogene Daten des Kunden (Name, Anschrift, Zahlungsverhalten) ausschließlich zum Zwecke des Gläubigerschutzes an staatlich bevorrechtete Gläubigerschutzverbände (Alpenländischer Kreditorenver-band/AKV, Österreichischer Verband Creditreform/ÖVC, Insolvenzschutzverband für Arbeitnehmer und Arbeit-nehmerinnen/ISA, Kreditschutzverband von 1870/KSV) zu übermitteln. Der Kunde wurde auf sein Widerspruchsrecht gemäß Art. 21 DSGVO hingewiesen. Weiterführende Informationen zur Verarbeitung personenbezogener Daten entnehmen Sie bitte unserer Datenschutzerklärung, die auf unserer Homepage (www._________) abrufbar ist.</w:t>
      </w:r>
    </w:p>
    <w:p w14:paraId="5936113D" w14:textId="2F930DB5" w:rsidR="00EA2A75" w:rsidRPr="00D657ED" w:rsidRDefault="00EA2A75" w:rsidP="00D657ED">
      <w:pPr>
        <w:pStyle w:val="Textkrper-Zeileneinzug"/>
        <w:numPr>
          <w:ilvl w:val="0"/>
          <w:numId w:val="1"/>
        </w:numPr>
        <w:tabs>
          <w:tab w:val="left" w:pos="227"/>
          <w:tab w:val="left" w:pos="284"/>
        </w:tabs>
        <w:spacing w:afterLines="20" w:after="48" w:line="276" w:lineRule="auto"/>
        <w:ind w:left="0" w:firstLine="0"/>
        <w:rPr>
          <w:rFonts w:ascii="Trebuchet MS" w:hAnsi="Trebuchet MS" w:cs="Arial"/>
          <w:b/>
          <w:bCs/>
          <w:color w:val="000000"/>
          <w:sz w:val="14"/>
          <w:szCs w:val="14"/>
        </w:rPr>
      </w:pPr>
      <w:r w:rsidRPr="00D657ED">
        <w:rPr>
          <w:rFonts w:ascii="Trebuchet MS" w:hAnsi="Trebuchet MS" w:cs="Arial"/>
          <w:b/>
          <w:bCs/>
          <w:color w:val="000000"/>
          <w:sz w:val="14"/>
          <w:szCs w:val="14"/>
          <w:u w:val="single"/>
        </w:rPr>
        <w:t>Mitwirkungspflichten de</w:t>
      </w:r>
      <w:r w:rsidR="003C3246" w:rsidRPr="00D657ED">
        <w:rPr>
          <w:rFonts w:ascii="Trebuchet MS" w:hAnsi="Trebuchet MS" w:cs="Arial"/>
          <w:b/>
          <w:bCs/>
          <w:color w:val="000000"/>
          <w:sz w:val="14"/>
          <w:szCs w:val="14"/>
          <w:u w:val="single"/>
        </w:rPr>
        <w:t>s</w:t>
      </w:r>
      <w:r w:rsidRPr="00D657ED">
        <w:rPr>
          <w:rFonts w:ascii="Trebuchet MS" w:hAnsi="Trebuchet MS" w:cs="Arial"/>
          <w:b/>
          <w:bCs/>
          <w:color w:val="000000"/>
          <w:sz w:val="14"/>
          <w:szCs w:val="14"/>
          <w:u w:val="single"/>
        </w:rPr>
        <w:t xml:space="preserve"> Kunden</w:t>
      </w:r>
      <w:bookmarkEnd w:id="1"/>
    </w:p>
    <w:p w14:paraId="0A403CE9" w14:textId="77777777" w:rsidR="00EA2A75" w:rsidRPr="00D657ED" w:rsidRDefault="00EA2A75" w:rsidP="00D657ED">
      <w:pPr>
        <w:numPr>
          <w:ilvl w:val="1"/>
          <w:numId w:val="1"/>
        </w:numPr>
        <w:tabs>
          <w:tab w:val="left" w:pos="227"/>
          <w:tab w:val="left" w:pos="284"/>
        </w:tabs>
        <w:spacing w:line="276" w:lineRule="auto"/>
        <w:ind w:left="0" w:firstLine="0"/>
        <w:jc w:val="both"/>
        <w:rPr>
          <w:color w:val="000000"/>
          <w:sz w:val="14"/>
          <w:szCs w:val="14"/>
        </w:rPr>
      </w:pPr>
      <w:r w:rsidRPr="00D657ED">
        <w:rPr>
          <w:color w:val="000000"/>
          <w:sz w:val="14"/>
          <w:szCs w:val="14"/>
        </w:rPr>
        <w:t xml:space="preserve">Unsere Pflicht zur </w:t>
      </w:r>
      <w:r w:rsidRPr="00D657ED">
        <w:rPr>
          <w:b/>
          <w:bCs/>
          <w:color w:val="000000"/>
          <w:sz w:val="14"/>
          <w:szCs w:val="14"/>
        </w:rPr>
        <w:t>Leistungsausführung beginnt</w:t>
      </w:r>
      <w:r w:rsidRPr="00D657ED">
        <w:rPr>
          <w:color w:val="000000"/>
          <w:sz w:val="14"/>
          <w:szCs w:val="14"/>
        </w:rPr>
        <w:t xml:space="preserve"> frühestens, sobald </w:t>
      </w:r>
    </w:p>
    <w:p w14:paraId="5D6D71C3" w14:textId="77777777" w:rsidR="00EA2A75" w:rsidRPr="00D657ED" w:rsidRDefault="00EA2A75" w:rsidP="00D657ED">
      <w:pPr>
        <w:tabs>
          <w:tab w:val="left" w:pos="227"/>
          <w:tab w:val="left" w:pos="284"/>
          <w:tab w:val="left" w:pos="340"/>
        </w:tabs>
        <w:spacing w:line="276" w:lineRule="auto"/>
        <w:jc w:val="both"/>
        <w:rPr>
          <w:color w:val="000000"/>
          <w:sz w:val="14"/>
          <w:szCs w:val="14"/>
        </w:rPr>
      </w:pPr>
      <w:r w:rsidRPr="00D657ED">
        <w:rPr>
          <w:color w:val="000000"/>
          <w:sz w:val="14"/>
          <w:szCs w:val="14"/>
        </w:rPr>
        <w:t>a)</w:t>
      </w:r>
      <w:r w:rsidRPr="00D657ED">
        <w:rPr>
          <w:color w:val="000000"/>
          <w:sz w:val="14"/>
          <w:szCs w:val="14"/>
        </w:rPr>
        <w:tab/>
        <w:t xml:space="preserve">alle technischen Einzelheiten geklärt sind, </w:t>
      </w:r>
    </w:p>
    <w:p w14:paraId="4AB22BBE" w14:textId="77777777" w:rsidR="00EA2A75" w:rsidRPr="00D657ED" w:rsidRDefault="00EA2A75" w:rsidP="00D657ED">
      <w:pPr>
        <w:tabs>
          <w:tab w:val="left" w:pos="227"/>
          <w:tab w:val="left" w:pos="284"/>
          <w:tab w:val="left" w:pos="340"/>
        </w:tabs>
        <w:spacing w:line="276" w:lineRule="auto"/>
        <w:jc w:val="both"/>
        <w:rPr>
          <w:color w:val="000000"/>
          <w:sz w:val="14"/>
          <w:szCs w:val="14"/>
        </w:rPr>
      </w:pPr>
      <w:r w:rsidRPr="00D657ED">
        <w:rPr>
          <w:color w:val="000000"/>
          <w:sz w:val="14"/>
          <w:szCs w:val="14"/>
        </w:rPr>
        <w:t xml:space="preserve">b) </w:t>
      </w:r>
      <w:r w:rsidRPr="00D657ED">
        <w:rPr>
          <w:color w:val="000000"/>
          <w:sz w:val="14"/>
          <w:szCs w:val="14"/>
        </w:rPr>
        <w:tab/>
        <w:t xml:space="preserve">der Kunde die technischen sowie rechtlichen Voraussetzungen (welche wir auf Anfrage gerne mitteilen) geschaffen hat, </w:t>
      </w:r>
    </w:p>
    <w:p w14:paraId="3044F310" w14:textId="77777777" w:rsidR="00EA2A75" w:rsidRPr="00D657ED" w:rsidRDefault="00EA2A75" w:rsidP="00D657ED">
      <w:pPr>
        <w:tabs>
          <w:tab w:val="left" w:pos="227"/>
          <w:tab w:val="left" w:pos="284"/>
          <w:tab w:val="left" w:pos="340"/>
        </w:tabs>
        <w:spacing w:line="276" w:lineRule="auto"/>
        <w:jc w:val="both"/>
        <w:rPr>
          <w:color w:val="000000"/>
          <w:sz w:val="14"/>
          <w:szCs w:val="14"/>
        </w:rPr>
      </w:pPr>
      <w:r w:rsidRPr="00D657ED">
        <w:rPr>
          <w:color w:val="000000"/>
          <w:sz w:val="14"/>
          <w:szCs w:val="14"/>
        </w:rPr>
        <w:t>c)</w:t>
      </w:r>
      <w:r w:rsidRPr="00D657ED">
        <w:rPr>
          <w:color w:val="000000"/>
          <w:sz w:val="14"/>
          <w:szCs w:val="14"/>
        </w:rPr>
        <w:tab/>
        <w:t>wi</w:t>
      </w:r>
      <w:r w:rsidR="0031240C" w:rsidRPr="00D657ED">
        <w:rPr>
          <w:color w:val="000000"/>
          <w:sz w:val="14"/>
          <w:szCs w:val="14"/>
        </w:rPr>
        <w:t xml:space="preserve">r vereinbarte Anzahlungen oder </w:t>
      </w:r>
      <w:r w:rsidRPr="00D657ED">
        <w:rPr>
          <w:color w:val="000000"/>
          <w:sz w:val="14"/>
          <w:szCs w:val="14"/>
        </w:rPr>
        <w:t xml:space="preserve">Sicherheitsleistungen erhalten haben, und </w:t>
      </w:r>
    </w:p>
    <w:p w14:paraId="602D7AE3" w14:textId="645CBAE0" w:rsidR="00EA2A75" w:rsidRPr="00D657ED" w:rsidRDefault="00EA2A75" w:rsidP="00D657ED">
      <w:pPr>
        <w:tabs>
          <w:tab w:val="left" w:pos="227"/>
          <w:tab w:val="left" w:pos="284"/>
          <w:tab w:val="left" w:pos="340"/>
        </w:tabs>
        <w:spacing w:afterLines="20" w:after="48" w:line="276" w:lineRule="auto"/>
        <w:jc w:val="both"/>
        <w:rPr>
          <w:color w:val="000000"/>
          <w:sz w:val="14"/>
          <w:szCs w:val="14"/>
        </w:rPr>
      </w:pPr>
      <w:r w:rsidRPr="00D657ED">
        <w:rPr>
          <w:color w:val="000000"/>
          <w:sz w:val="14"/>
          <w:szCs w:val="14"/>
        </w:rPr>
        <w:t xml:space="preserve">d) </w:t>
      </w:r>
      <w:r w:rsidRPr="00D657ED">
        <w:rPr>
          <w:color w:val="000000"/>
          <w:sz w:val="14"/>
          <w:szCs w:val="14"/>
        </w:rPr>
        <w:tab/>
        <w:t>der Kunde seine vertraglichen Vorleistungs- und Mitwi</w:t>
      </w:r>
      <w:r w:rsidR="00444C4C" w:rsidRPr="00D657ED">
        <w:rPr>
          <w:color w:val="000000"/>
          <w:sz w:val="14"/>
          <w:szCs w:val="14"/>
        </w:rPr>
        <w:t>r</w:t>
      </w:r>
      <w:r w:rsidRPr="00D657ED">
        <w:rPr>
          <w:color w:val="000000"/>
          <w:sz w:val="14"/>
          <w:szCs w:val="14"/>
        </w:rPr>
        <w:t>kungspflichtungen, insbesondere auch die in nachstehenden Unterpunkten genannten, erfüllt.</w:t>
      </w:r>
    </w:p>
    <w:p w14:paraId="4BD03AA5"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bookmarkStart w:id="2" w:name="_Ref199561707"/>
      <w:r w:rsidRPr="00D657ED">
        <w:rPr>
          <w:color w:val="000000"/>
          <w:sz w:val="14"/>
          <w:szCs w:val="14"/>
        </w:rPr>
        <w:t xml:space="preserve">Der Kunde ist bei von uns durchzuführenden Montagen verpflichtet, dafür zu sorgen, dass sofort nach </w:t>
      </w:r>
      <w:r w:rsidRPr="00D657ED">
        <w:rPr>
          <w:b/>
          <w:bCs/>
          <w:color w:val="000000"/>
          <w:sz w:val="14"/>
          <w:szCs w:val="14"/>
        </w:rPr>
        <w:t>Ankunft unsers Montagepersonals</w:t>
      </w:r>
      <w:r w:rsidRPr="00D657ED">
        <w:rPr>
          <w:color w:val="000000"/>
          <w:sz w:val="14"/>
          <w:szCs w:val="14"/>
        </w:rPr>
        <w:t xml:space="preserve"> mit den Arbeiten begonnen werden kann.</w:t>
      </w:r>
      <w:bookmarkEnd w:id="2"/>
      <w:r w:rsidRPr="00D657ED">
        <w:rPr>
          <w:color w:val="000000"/>
          <w:sz w:val="14"/>
          <w:szCs w:val="14"/>
        </w:rPr>
        <w:t xml:space="preserve"> </w:t>
      </w:r>
    </w:p>
    <w:p w14:paraId="0E66A02A"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bookmarkStart w:id="3" w:name="_Ref199562025"/>
      <w:r w:rsidRPr="00D657ED">
        <w:rPr>
          <w:color w:val="000000"/>
          <w:sz w:val="14"/>
          <w:szCs w:val="14"/>
        </w:rPr>
        <w:t xml:space="preserve">Der Kunde hat die erforderlichen </w:t>
      </w:r>
      <w:r w:rsidRPr="00D657ED">
        <w:rPr>
          <w:b/>
          <w:bCs/>
          <w:color w:val="000000"/>
          <w:sz w:val="14"/>
          <w:szCs w:val="14"/>
        </w:rPr>
        <w:t>Bewilligungen</w:t>
      </w:r>
      <w:r w:rsidRPr="00D657ED">
        <w:rPr>
          <w:color w:val="000000"/>
          <w:sz w:val="14"/>
          <w:szCs w:val="14"/>
        </w:rPr>
        <w:t xml:space="preserve"> Dritter sowie Meldungen und Bewilligungen durch Behörden auf seine Kosten zu veranlassen. Diese können gerne bei uns erfragt werden.</w:t>
      </w:r>
      <w:bookmarkEnd w:id="3"/>
    </w:p>
    <w:p w14:paraId="121B2508"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bookmarkStart w:id="4" w:name="_Ref199561727"/>
      <w:r w:rsidRPr="00D657ED">
        <w:rPr>
          <w:color w:val="000000"/>
          <w:sz w:val="14"/>
          <w:szCs w:val="14"/>
        </w:rPr>
        <w:t>Die für die Leistungsausführung einschließlich des Probebetriebes erforderliche</w:t>
      </w:r>
      <w:r w:rsidR="004627C7" w:rsidRPr="00D657ED">
        <w:rPr>
          <w:color w:val="000000"/>
          <w:sz w:val="14"/>
          <w:szCs w:val="14"/>
        </w:rPr>
        <w:t>(n)</w:t>
      </w:r>
      <w:r w:rsidRPr="00D657ED">
        <w:rPr>
          <w:color w:val="000000"/>
          <w:sz w:val="14"/>
          <w:szCs w:val="14"/>
        </w:rPr>
        <w:t xml:space="preserve"> </w:t>
      </w:r>
      <w:r w:rsidRPr="00D657ED">
        <w:rPr>
          <w:b/>
          <w:bCs/>
          <w:color w:val="000000"/>
          <w:sz w:val="14"/>
          <w:szCs w:val="14"/>
        </w:rPr>
        <w:t xml:space="preserve">Energie </w:t>
      </w:r>
      <w:r w:rsidRPr="00D657ED">
        <w:rPr>
          <w:color w:val="000000"/>
          <w:sz w:val="14"/>
          <w:szCs w:val="14"/>
        </w:rPr>
        <w:t>und Wassermengen sind vom Kunden auf dessen Kosten beizustellen.</w:t>
      </w:r>
      <w:bookmarkEnd w:id="4"/>
    </w:p>
    <w:p w14:paraId="3668591B"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bookmarkStart w:id="5" w:name="_Ref199561744"/>
      <w:r w:rsidRPr="00D657ED">
        <w:rPr>
          <w:color w:val="000000"/>
          <w:sz w:val="14"/>
          <w:szCs w:val="14"/>
        </w:rPr>
        <w:t xml:space="preserve">Der Kunde hat uns für die Zeit der Leistungsausführung dem Unternehmen kostenlos für Dritte nicht zugängliche </w:t>
      </w:r>
      <w:r w:rsidRPr="00D657ED">
        <w:rPr>
          <w:b/>
          <w:bCs/>
          <w:color w:val="000000"/>
          <w:sz w:val="14"/>
          <w:szCs w:val="14"/>
        </w:rPr>
        <w:t>versperrbare Räume</w:t>
      </w:r>
      <w:r w:rsidRPr="00D657ED">
        <w:rPr>
          <w:color w:val="000000"/>
          <w:sz w:val="14"/>
          <w:szCs w:val="14"/>
        </w:rPr>
        <w:t xml:space="preserve"> für den Aufenthalt der Arbeiter sowie für die Lagerung von Werkzeugen und Materialien zur Verfügung zu stellen.</w:t>
      </w:r>
      <w:bookmarkEnd w:id="5"/>
    </w:p>
    <w:p w14:paraId="5C2F394C"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Der Kunde haftet dafür, dass die notwendigen </w:t>
      </w:r>
      <w:r w:rsidRPr="00D657ED">
        <w:rPr>
          <w:b/>
          <w:bCs/>
          <w:color w:val="000000"/>
          <w:sz w:val="14"/>
          <w:szCs w:val="14"/>
        </w:rPr>
        <w:t>baulichen, technischen und rechtlichen Voraussetzungen</w:t>
      </w:r>
      <w:r w:rsidRPr="00D657ED">
        <w:rPr>
          <w:color w:val="000000"/>
          <w:sz w:val="14"/>
          <w:szCs w:val="14"/>
        </w:rPr>
        <w:t xml:space="preserve"> für das herzustellende Werk oder den Kaufge</w:t>
      </w:r>
      <w:r w:rsidRPr="00D657ED">
        <w:rPr>
          <w:color w:val="000000"/>
          <w:sz w:val="14"/>
          <w:szCs w:val="14"/>
        </w:rPr>
        <w:softHyphen/>
        <w:t xml:space="preserve">genstand gegeben sind, die im Vertrag oder in vor Vertragsabschluss dem Kunden erteilten Informationen umschrieben wurden oder der Kunde aufgrund einschlägiger Fachkenntnis oder Erfahrung kennen musste. </w:t>
      </w:r>
    </w:p>
    <w:p w14:paraId="1AB6064F"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Ebenso haftet der Kunde dafür, dass die technischen Anlagen, wie etwa Zuleitungen, Verkabelungen, Netzwerke und derglei</w:t>
      </w:r>
      <w:r w:rsidRPr="00D657ED">
        <w:rPr>
          <w:color w:val="000000"/>
          <w:sz w:val="14"/>
          <w:szCs w:val="14"/>
        </w:rPr>
        <w:softHyphen/>
        <w:t xml:space="preserve">chen in technisch einwandfreien und betriebsbereiten Zustand sowie mit den von uns herzustellenden Werken oder Kaufgegenständen kompatibel sind. </w:t>
      </w:r>
    </w:p>
    <w:p w14:paraId="541CB52D" w14:textId="77777777" w:rsidR="00EA2A75" w:rsidRPr="00D657ED" w:rsidRDefault="00FE6BCA"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lastRenderedPageBreak/>
        <w:t>Wir sind be</w:t>
      </w:r>
      <w:r w:rsidR="00EA2A75" w:rsidRPr="00D657ED">
        <w:rPr>
          <w:color w:val="000000"/>
          <w:sz w:val="14"/>
          <w:szCs w:val="14"/>
        </w:rPr>
        <w:t xml:space="preserve">rechtigt, nicht aber verpflichtet, diese </w:t>
      </w:r>
      <w:r w:rsidR="00EA2A75" w:rsidRPr="00D657ED">
        <w:rPr>
          <w:b/>
          <w:bCs/>
          <w:color w:val="000000"/>
          <w:sz w:val="14"/>
          <w:szCs w:val="14"/>
        </w:rPr>
        <w:t>Anlagen</w:t>
      </w:r>
      <w:r w:rsidR="00EA2A75" w:rsidRPr="00D657ED">
        <w:rPr>
          <w:color w:val="000000"/>
          <w:sz w:val="14"/>
          <w:szCs w:val="14"/>
        </w:rPr>
        <w:t xml:space="preserve"> gegen gesondertes Entgelt zu </w:t>
      </w:r>
      <w:r w:rsidR="00EA2A75" w:rsidRPr="00D657ED">
        <w:rPr>
          <w:b/>
          <w:bCs/>
          <w:color w:val="000000"/>
          <w:sz w:val="14"/>
          <w:szCs w:val="14"/>
        </w:rPr>
        <w:t>überprüfen</w:t>
      </w:r>
      <w:r w:rsidR="00EA2A75" w:rsidRPr="00D657ED">
        <w:rPr>
          <w:color w:val="000000"/>
          <w:sz w:val="14"/>
          <w:szCs w:val="14"/>
        </w:rPr>
        <w:t xml:space="preserve">. </w:t>
      </w:r>
    </w:p>
    <w:p w14:paraId="6C5F6D31"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Insbesondere hat der Kunde vor Beginn der Montagearbeiten die nötigen Angaben über die Lage </w:t>
      </w:r>
      <w:r w:rsidRPr="00D657ED">
        <w:rPr>
          <w:b/>
          <w:color w:val="000000"/>
          <w:sz w:val="14"/>
          <w:szCs w:val="14"/>
        </w:rPr>
        <w:t>verdeckt geführter Strom-, Gas- und Wasserleitungen</w:t>
      </w:r>
      <w:r w:rsidRPr="00D657ED">
        <w:rPr>
          <w:color w:val="000000"/>
          <w:sz w:val="14"/>
          <w:szCs w:val="14"/>
        </w:rPr>
        <w:t xml:space="preserve"> oder ähnlicher Anlagen, Fluchtwege, sonstige </w:t>
      </w:r>
      <w:r w:rsidRPr="00D657ED">
        <w:rPr>
          <w:bCs/>
          <w:color w:val="000000"/>
          <w:sz w:val="14"/>
          <w:szCs w:val="14"/>
        </w:rPr>
        <w:t>Hindernisse baulicher Art</w:t>
      </w:r>
      <w:r w:rsidRPr="00D657ED">
        <w:rPr>
          <w:color w:val="000000"/>
          <w:sz w:val="14"/>
          <w:szCs w:val="14"/>
        </w:rPr>
        <w:t>, mögliche Gefahrenquellen sowie die erforderlichen statischen Angaben unaufgefordert zur Verfügung stellen.</w:t>
      </w:r>
    </w:p>
    <w:p w14:paraId="23ECD595"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Auftragsbezogene Details der notwendigen Angaben können bei uns angefragt werden.</w:t>
      </w:r>
    </w:p>
    <w:p w14:paraId="4FCA7471"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Für Konstruktion und Funktionsfähigkeit von </w:t>
      </w:r>
      <w:r w:rsidRPr="00D657ED">
        <w:rPr>
          <w:b/>
          <w:bCs/>
          <w:color w:val="000000"/>
          <w:sz w:val="14"/>
          <w:szCs w:val="14"/>
        </w:rPr>
        <w:t xml:space="preserve">beigestellten Teilen </w:t>
      </w:r>
      <w:r w:rsidRPr="00D657ED">
        <w:rPr>
          <w:color w:val="000000"/>
          <w:sz w:val="14"/>
          <w:szCs w:val="14"/>
        </w:rPr>
        <w:t xml:space="preserve">trägt der Kunde allein die Verantwortung. Eine Prüfpflicht hinsichtlich allfälliger vom Kunden </w:t>
      </w:r>
      <w:r w:rsidRPr="00D657ED">
        <w:rPr>
          <w:b/>
          <w:bCs/>
          <w:color w:val="000000"/>
          <w:sz w:val="14"/>
          <w:szCs w:val="14"/>
        </w:rPr>
        <w:t>zur Verfügung gestellten Unterlagen</w:t>
      </w:r>
      <w:r w:rsidRPr="00D657ED">
        <w:rPr>
          <w:color w:val="000000"/>
          <w:sz w:val="14"/>
          <w:szCs w:val="14"/>
        </w:rPr>
        <w:t>, übermit</w:t>
      </w:r>
      <w:r w:rsidRPr="00D657ED">
        <w:rPr>
          <w:color w:val="000000"/>
          <w:sz w:val="14"/>
          <w:szCs w:val="14"/>
        </w:rPr>
        <w:softHyphen/>
        <w:t>telten Angaben oder Anweisungen besteht – über die Anlage eines technischen Baudossiers und die Bescheinigung der Einhaltung der Maschinenrichtlinie sowie allenfalls anderer anwendbarer Richtlinien hinaus – hinsichtlich des Liefergegenstandes nicht, und ist eine diesbezügliche unsere Haftung ausgeschlossen. Die Pflicht zur Ausstellung der Bescheinigung kann an den Kunden, der den Liefergegenstand in Verkehr bringt, vertraglich überbunden werden.</w:t>
      </w:r>
    </w:p>
    <w:p w14:paraId="24E1FF8D" w14:textId="77777777" w:rsidR="00EA2A75" w:rsidRPr="00D657ED" w:rsidRDefault="00EA2A75" w:rsidP="00D657ED">
      <w:pPr>
        <w:numPr>
          <w:ilvl w:val="1"/>
          <w:numId w:val="1"/>
        </w:numPr>
        <w:tabs>
          <w:tab w:val="left" w:pos="227"/>
          <w:tab w:val="left" w:pos="284"/>
          <w:tab w:val="left" w:pos="426"/>
        </w:tabs>
        <w:spacing w:afterLines="20" w:after="48" w:line="276" w:lineRule="auto"/>
        <w:ind w:left="0" w:firstLine="0"/>
        <w:jc w:val="both"/>
        <w:rPr>
          <w:color w:val="000000"/>
          <w:sz w:val="14"/>
          <w:szCs w:val="14"/>
          <w:u w:val="single"/>
        </w:rPr>
      </w:pPr>
      <w:r w:rsidRPr="00D657ED">
        <w:rPr>
          <w:color w:val="000000"/>
          <w:sz w:val="14"/>
          <w:szCs w:val="14"/>
        </w:rPr>
        <w:tab/>
        <w:t xml:space="preserve">Der Kunde ist nicht berechtigt, Forderungen und Rechte aus dem Vertragsverhältnis ohne unsere schriftliche Zustimmung </w:t>
      </w:r>
      <w:r w:rsidRPr="00D657ED">
        <w:rPr>
          <w:b/>
          <w:bCs/>
          <w:color w:val="000000"/>
          <w:sz w:val="14"/>
          <w:szCs w:val="14"/>
        </w:rPr>
        <w:t>abzutreten</w:t>
      </w:r>
      <w:r w:rsidRPr="00D657ED">
        <w:rPr>
          <w:color w:val="000000"/>
          <w:sz w:val="14"/>
          <w:szCs w:val="14"/>
        </w:rPr>
        <w:t>.</w:t>
      </w:r>
    </w:p>
    <w:p w14:paraId="0D15784D" w14:textId="77777777" w:rsidR="00EA2A75" w:rsidRPr="00D657ED" w:rsidRDefault="00EA2A75" w:rsidP="00D657ED">
      <w:pPr>
        <w:numPr>
          <w:ilvl w:val="1"/>
          <w:numId w:val="1"/>
        </w:numPr>
        <w:tabs>
          <w:tab w:val="left" w:pos="227"/>
          <w:tab w:val="left" w:pos="284"/>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Die Funktionsfähigkeit der Geräte und Anlagen setzt voraus, dass die Anweisungen der </w:t>
      </w:r>
      <w:r w:rsidRPr="00D657ED">
        <w:rPr>
          <w:b/>
          <w:color w:val="000000"/>
          <w:sz w:val="14"/>
          <w:szCs w:val="14"/>
        </w:rPr>
        <w:t>Betriebsanleitung</w:t>
      </w:r>
      <w:r w:rsidRPr="00D657ED">
        <w:rPr>
          <w:color w:val="000000"/>
          <w:sz w:val="14"/>
          <w:szCs w:val="14"/>
        </w:rPr>
        <w:t xml:space="preserve"> eingehalten werden und für die regelmäßige Wartung durch eine Fachfirma gesorgt wird, die Anlage und Geräte sauber gehalten und regelmäßig fachgerechten Reinigungen unterzogen werden.</w:t>
      </w:r>
    </w:p>
    <w:p w14:paraId="0BB4DEAB" w14:textId="77777777" w:rsidR="00EA2A75" w:rsidRPr="00D657ED" w:rsidRDefault="00EA2A75" w:rsidP="00D657ED">
      <w:pPr>
        <w:numPr>
          <w:ilvl w:val="1"/>
          <w:numId w:val="1"/>
        </w:numPr>
        <w:tabs>
          <w:tab w:val="left" w:pos="227"/>
          <w:tab w:val="left" w:pos="284"/>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Bei Betrieb der Anlagen und Geräte sind vom Kunden durch entsprechend geschulte Personen </w:t>
      </w:r>
      <w:r w:rsidRPr="00D657ED">
        <w:rPr>
          <w:b/>
          <w:color w:val="000000"/>
          <w:sz w:val="14"/>
          <w:szCs w:val="14"/>
        </w:rPr>
        <w:t>Kontrollen</w:t>
      </w:r>
      <w:r w:rsidRPr="00D657ED">
        <w:rPr>
          <w:color w:val="000000"/>
          <w:sz w:val="14"/>
          <w:szCs w:val="14"/>
        </w:rPr>
        <w:t xml:space="preserve"> – insbesondere der Tempe</w:t>
      </w:r>
      <w:r w:rsidR="0031240C" w:rsidRPr="00D657ED">
        <w:rPr>
          <w:color w:val="000000"/>
          <w:sz w:val="14"/>
          <w:szCs w:val="14"/>
        </w:rPr>
        <w:t>raturen -</w:t>
      </w:r>
      <w:r w:rsidRPr="00D657ED">
        <w:rPr>
          <w:color w:val="000000"/>
          <w:sz w:val="14"/>
          <w:szCs w:val="14"/>
        </w:rPr>
        <w:t xml:space="preserve"> gemäß der Betriebsanleitung regelmäßig vorzunehmen. Bei ersten Anzeichen einer Störung, etwa bei Ansteigen der Temperaturen, ist vom Kunden unverzüglich der Servicedienst einer Fachfirma zu verständigen.</w:t>
      </w:r>
    </w:p>
    <w:p w14:paraId="34CEFE8B" w14:textId="77777777" w:rsidR="00EA2A75" w:rsidRPr="00D657ED" w:rsidRDefault="00EA2A75" w:rsidP="00D657ED">
      <w:pPr>
        <w:numPr>
          <w:ilvl w:val="1"/>
          <w:numId w:val="1"/>
        </w:numPr>
        <w:tabs>
          <w:tab w:val="left" w:pos="227"/>
          <w:tab w:val="left" w:pos="284"/>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Ist die Behebung der Funktionsstörung nicht zeitgerecht möglich, hat der Kunde unverzüglich alle zur </w:t>
      </w:r>
      <w:r w:rsidRPr="00D657ED">
        <w:rPr>
          <w:b/>
          <w:color w:val="000000"/>
          <w:sz w:val="14"/>
          <w:szCs w:val="14"/>
        </w:rPr>
        <w:t>Schadensminderung</w:t>
      </w:r>
      <w:r w:rsidRPr="00D657ED">
        <w:rPr>
          <w:color w:val="000000"/>
          <w:sz w:val="14"/>
          <w:szCs w:val="14"/>
        </w:rPr>
        <w:t xml:space="preserve"> erforderlichen Maßnahmen zu treffen und insbesondere das </w:t>
      </w:r>
      <w:r w:rsidRPr="00D657ED">
        <w:rPr>
          <w:b/>
          <w:color w:val="000000"/>
          <w:sz w:val="14"/>
          <w:szCs w:val="14"/>
        </w:rPr>
        <w:t>Kühlgut</w:t>
      </w:r>
      <w:r w:rsidRPr="00D657ED">
        <w:rPr>
          <w:color w:val="000000"/>
          <w:sz w:val="14"/>
          <w:szCs w:val="14"/>
        </w:rPr>
        <w:t xml:space="preserve"> nach Möglichkeit </w:t>
      </w:r>
      <w:r w:rsidRPr="00D657ED">
        <w:rPr>
          <w:b/>
          <w:color w:val="000000"/>
          <w:sz w:val="14"/>
          <w:szCs w:val="14"/>
        </w:rPr>
        <w:t>auszulagern</w:t>
      </w:r>
      <w:r w:rsidRPr="00D657ED">
        <w:rPr>
          <w:color w:val="000000"/>
          <w:sz w:val="14"/>
          <w:szCs w:val="14"/>
        </w:rPr>
        <w:t>.</w:t>
      </w:r>
    </w:p>
    <w:p w14:paraId="0407EBB9" w14:textId="77777777" w:rsidR="00EA2A75" w:rsidRPr="00D657ED" w:rsidRDefault="00EA2A75" w:rsidP="00D657ED">
      <w:pPr>
        <w:pStyle w:val="Textkrper-Zeileneinzug"/>
        <w:numPr>
          <w:ilvl w:val="0"/>
          <w:numId w:val="1"/>
        </w:numPr>
        <w:tabs>
          <w:tab w:val="left" w:pos="227"/>
          <w:tab w:val="left" w:pos="284"/>
        </w:tabs>
        <w:spacing w:afterLines="20" w:after="48" w:line="276" w:lineRule="auto"/>
        <w:ind w:left="0" w:firstLine="0"/>
        <w:rPr>
          <w:rFonts w:ascii="Trebuchet MS" w:hAnsi="Trebuchet MS" w:cs="Arial"/>
          <w:b/>
          <w:bCs/>
          <w:color w:val="000000"/>
          <w:sz w:val="14"/>
          <w:szCs w:val="14"/>
        </w:rPr>
      </w:pPr>
      <w:r w:rsidRPr="00D657ED">
        <w:rPr>
          <w:rFonts w:ascii="Trebuchet MS" w:hAnsi="Trebuchet MS" w:cs="Arial"/>
          <w:b/>
          <w:bCs/>
          <w:color w:val="000000"/>
          <w:sz w:val="14"/>
          <w:szCs w:val="14"/>
          <w:u w:val="single"/>
        </w:rPr>
        <w:t>Leistungsausführung</w:t>
      </w:r>
    </w:p>
    <w:p w14:paraId="3EEAC7C9" w14:textId="77777777" w:rsidR="009F7CC2" w:rsidRPr="00D657ED" w:rsidRDefault="009F7CC2"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Wir sind lediglich dann verpflichtet, nachträgliche</w:t>
      </w:r>
      <w:r w:rsidR="001E1845" w:rsidRPr="00D657ED">
        <w:rPr>
          <w:color w:val="000000"/>
          <w:sz w:val="14"/>
          <w:szCs w:val="14"/>
        </w:rPr>
        <w:t xml:space="preserve"> </w:t>
      </w:r>
      <w:r w:rsidR="00FE3761" w:rsidRPr="00D657ED">
        <w:rPr>
          <w:b/>
          <w:bCs/>
          <w:color w:val="000000"/>
          <w:sz w:val="14"/>
          <w:szCs w:val="14"/>
        </w:rPr>
        <w:t>Änderungs- und Erweiterungswünsche</w:t>
      </w:r>
      <w:r w:rsidR="00FE3761" w:rsidRPr="00D657ED">
        <w:rPr>
          <w:color w:val="000000"/>
          <w:sz w:val="14"/>
          <w:szCs w:val="14"/>
        </w:rPr>
        <w:t xml:space="preserve"> des Kunden zu berücksichtigen, wenn sie aus technischen Gründen erforderlich sind, um den Vertragszweck zu erreichen. </w:t>
      </w:r>
    </w:p>
    <w:p w14:paraId="4FFF50F8"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Dem </w:t>
      </w:r>
      <w:r w:rsidR="0087005E" w:rsidRPr="00D657ED">
        <w:rPr>
          <w:color w:val="000000"/>
          <w:sz w:val="14"/>
          <w:szCs w:val="14"/>
        </w:rPr>
        <w:t xml:space="preserve">unternehmerischen </w:t>
      </w:r>
      <w:r w:rsidRPr="00D657ED">
        <w:rPr>
          <w:color w:val="000000"/>
          <w:sz w:val="14"/>
          <w:szCs w:val="14"/>
        </w:rPr>
        <w:t xml:space="preserve">Kunden zumutbare </w:t>
      </w:r>
      <w:r w:rsidRPr="00D657ED">
        <w:rPr>
          <w:b/>
          <w:bCs/>
          <w:color w:val="000000"/>
          <w:sz w:val="14"/>
          <w:szCs w:val="14"/>
        </w:rPr>
        <w:t>sachlich gerechtfertigte geringfügige Änderungen</w:t>
      </w:r>
      <w:r w:rsidRPr="00D657ED">
        <w:rPr>
          <w:color w:val="000000"/>
          <w:sz w:val="14"/>
          <w:szCs w:val="14"/>
        </w:rPr>
        <w:t xml:space="preserve"> unserer Leistungsausführung gelten als vorweg genehmigt.</w:t>
      </w:r>
    </w:p>
    <w:p w14:paraId="10D229F7" w14:textId="77777777" w:rsidR="00EA2A75"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Kommt es nach Auftragserteilung aus welchen Gründen auch immer zu einer </w:t>
      </w:r>
      <w:r w:rsidRPr="00D657ED">
        <w:rPr>
          <w:b/>
          <w:bCs/>
          <w:color w:val="000000"/>
          <w:sz w:val="14"/>
          <w:szCs w:val="14"/>
        </w:rPr>
        <w:t>Abänderung</w:t>
      </w:r>
      <w:r w:rsidRPr="00D657ED">
        <w:rPr>
          <w:color w:val="000000"/>
          <w:sz w:val="14"/>
          <w:szCs w:val="14"/>
        </w:rPr>
        <w:t xml:space="preserve"> oder Ergänzung des Auftrages, so verlängert sich die Liefer-/Leistungsfrist um einen angemessenen Zeitraum.</w:t>
      </w:r>
    </w:p>
    <w:p w14:paraId="69A0A379" w14:textId="77777777" w:rsidR="00EA2A75" w:rsidRPr="00D657ED" w:rsidRDefault="00EA2A75" w:rsidP="00D657ED">
      <w:pPr>
        <w:numPr>
          <w:ilvl w:val="1"/>
          <w:numId w:val="1"/>
        </w:numPr>
        <w:tabs>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Wünscht der Kunde nach Vertragsabschluss eine Leistungsausführung innerhalb eines </w:t>
      </w:r>
      <w:r w:rsidRPr="00D657ED">
        <w:rPr>
          <w:b/>
          <w:bCs/>
          <w:color w:val="000000"/>
          <w:sz w:val="14"/>
          <w:szCs w:val="14"/>
        </w:rPr>
        <w:t>kürzeren Zeitraums</w:t>
      </w:r>
      <w:r w:rsidRPr="00D657ED">
        <w:rPr>
          <w:color w:val="000000"/>
          <w:sz w:val="14"/>
          <w:szCs w:val="14"/>
        </w:rPr>
        <w:t>, stellt dies eine Vertragsänderung dar. Hie</w:t>
      </w:r>
      <w:r w:rsidR="0087005E" w:rsidRPr="00D657ED">
        <w:rPr>
          <w:color w:val="000000"/>
          <w:sz w:val="14"/>
          <w:szCs w:val="14"/>
        </w:rPr>
        <w:t>r</w:t>
      </w:r>
      <w:r w:rsidRPr="00D657ED">
        <w:rPr>
          <w:color w:val="000000"/>
          <w:sz w:val="14"/>
          <w:szCs w:val="14"/>
        </w:rPr>
        <w:t>durch können Überstunden notwendig werden und/oder durch die Beschleunigung der Materialbeschaffung Mehrkosten auflaufen, und erhöht sich das Entgelt im Verhältnis zum notwendigen Mehraufwand angemessen.</w:t>
      </w:r>
    </w:p>
    <w:p w14:paraId="52AC4261" w14:textId="77777777" w:rsidR="00EA2A75" w:rsidRPr="00D657ED" w:rsidRDefault="00EA2A75" w:rsidP="00D657ED">
      <w:pPr>
        <w:pStyle w:val="berschrift2"/>
        <w:numPr>
          <w:ilvl w:val="1"/>
          <w:numId w:val="1"/>
        </w:numPr>
        <w:tabs>
          <w:tab w:val="left" w:pos="0"/>
        </w:tabs>
        <w:spacing w:before="0" w:after="60" w:line="276" w:lineRule="auto"/>
        <w:ind w:left="0" w:firstLine="0"/>
        <w:jc w:val="both"/>
        <w:rPr>
          <w:rFonts w:ascii="Trebuchet MS" w:hAnsi="Trebuchet MS"/>
          <w:b w:val="0"/>
          <w:bCs/>
          <w:color w:val="000000"/>
          <w:sz w:val="14"/>
          <w:szCs w:val="14"/>
        </w:rPr>
      </w:pPr>
      <w:r w:rsidRPr="00D657ED">
        <w:rPr>
          <w:rFonts w:ascii="Trebuchet MS" w:hAnsi="Trebuchet MS"/>
          <w:b w:val="0"/>
          <w:color w:val="000000"/>
          <w:sz w:val="14"/>
          <w:szCs w:val="14"/>
        </w:rPr>
        <w:t xml:space="preserve">Sachlich (zB Anlagengröße, Baufortschritt, u.a.) gerechtfertigte </w:t>
      </w:r>
      <w:r w:rsidRPr="00D657ED">
        <w:rPr>
          <w:rFonts w:ascii="Trebuchet MS" w:hAnsi="Trebuchet MS"/>
          <w:color w:val="000000"/>
          <w:sz w:val="14"/>
          <w:szCs w:val="14"/>
        </w:rPr>
        <w:t xml:space="preserve">Teillieferungen und -leistungen </w:t>
      </w:r>
      <w:r w:rsidRPr="00D657ED">
        <w:rPr>
          <w:rFonts w:ascii="Trebuchet MS" w:hAnsi="Trebuchet MS"/>
          <w:b w:val="0"/>
          <w:color w:val="000000"/>
          <w:sz w:val="14"/>
          <w:szCs w:val="14"/>
        </w:rPr>
        <w:t>sind zulässig und können gesondert in Rechnung gestellt werden.</w:t>
      </w:r>
    </w:p>
    <w:p w14:paraId="357B72E2" w14:textId="77777777" w:rsidR="00EA2A75" w:rsidRPr="00D657ED" w:rsidRDefault="00EA2A75" w:rsidP="00D657ED">
      <w:pPr>
        <w:pStyle w:val="Textkrper-Zeileneinzug"/>
        <w:numPr>
          <w:ilvl w:val="1"/>
          <w:numId w:val="1"/>
        </w:numPr>
        <w:tabs>
          <w:tab w:val="left" w:pos="227"/>
          <w:tab w:val="left" w:pos="284"/>
        </w:tabs>
        <w:spacing w:afterLines="20" w:after="48" w:line="276" w:lineRule="auto"/>
        <w:ind w:left="0" w:firstLine="0"/>
        <w:rPr>
          <w:rFonts w:ascii="Trebuchet MS" w:hAnsi="Trebuchet MS" w:cs="Arial"/>
          <w:color w:val="000000"/>
          <w:sz w:val="14"/>
          <w:szCs w:val="14"/>
        </w:rPr>
      </w:pPr>
      <w:r w:rsidRPr="00D657ED">
        <w:rPr>
          <w:rFonts w:ascii="Trebuchet MS" w:hAnsi="Trebuchet MS" w:cs="Arial"/>
          <w:color w:val="000000"/>
          <w:sz w:val="14"/>
          <w:szCs w:val="14"/>
        </w:rPr>
        <w:t xml:space="preserve">Ist Lieferung </w:t>
      </w:r>
      <w:r w:rsidRPr="00D657ED">
        <w:rPr>
          <w:rFonts w:ascii="Trebuchet MS" w:hAnsi="Trebuchet MS" w:cs="Arial"/>
          <w:b/>
          <w:bCs/>
          <w:color w:val="000000"/>
          <w:sz w:val="14"/>
          <w:szCs w:val="14"/>
        </w:rPr>
        <w:t>auf Abruf</w:t>
      </w:r>
      <w:r w:rsidRPr="00D657ED">
        <w:rPr>
          <w:rFonts w:ascii="Trebuchet MS" w:hAnsi="Trebuchet MS" w:cs="Arial"/>
          <w:color w:val="000000"/>
          <w:sz w:val="14"/>
          <w:szCs w:val="14"/>
        </w:rPr>
        <w:t xml:space="preserve"> vereinbart, so gilt der Leistungs-/Kaufgegenstand spätestens sechs Monate nach Bestellung als abgerufen. </w:t>
      </w:r>
    </w:p>
    <w:p w14:paraId="5BF3144D" w14:textId="77777777" w:rsidR="00EA2A75" w:rsidRPr="00D657ED" w:rsidRDefault="00EA2A75" w:rsidP="00D657ED">
      <w:pPr>
        <w:pStyle w:val="Textkrper-Zeileneinzug"/>
        <w:numPr>
          <w:ilvl w:val="0"/>
          <w:numId w:val="1"/>
        </w:numPr>
        <w:tabs>
          <w:tab w:val="left" w:pos="227"/>
          <w:tab w:val="left" w:pos="284"/>
        </w:tabs>
        <w:spacing w:afterLines="20" w:after="48" w:line="276" w:lineRule="auto"/>
        <w:rPr>
          <w:rFonts w:ascii="Trebuchet MS" w:hAnsi="Trebuchet MS" w:cs="Arial"/>
          <w:b/>
          <w:color w:val="000000"/>
          <w:sz w:val="14"/>
          <w:szCs w:val="14"/>
        </w:rPr>
      </w:pPr>
      <w:r w:rsidRPr="00D657ED">
        <w:rPr>
          <w:rFonts w:ascii="Trebuchet MS" w:hAnsi="Trebuchet MS" w:cs="Arial"/>
          <w:b/>
          <w:color w:val="000000"/>
          <w:sz w:val="14"/>
          <w:szCs w:val="14"/>
          <w:u w:val="single"/>
        </w:rPr>
        <w:t xml:space="preserve">Behelfsmäßige Instandsetzung </w:t>
      </w:r>
    </w:p>
    <w:p w14:paraId="175EC3C3" w14:textId="77777777" w:rsidR="00EA2A75" w:rsidRPr="00D657ED" w:rsidRDefault="00EA2A75" w:rsidP="00D657ED">
      <w:pPr>
        <w:pStyle w:val="Textkrper-Zeileneinzug"/>
        <w:numPr>
          <w:ilvl w:val="1"/>
          <w:numId w:val="1"/>
        </w:numPr>
        <w:tabs>
          <w:tab w:val="left" w:pos="227"/>
          <w:tab w:val="left" w:pos="284"/>
        </w:tabs>
        <w:spacing w:afterLines="20" w:after="48" w:line="276" w:lineRule="auto"/>
        <w:ind w:left="0" w:firstLine="0"/>
        <w:rPr>
          <w:rFonts w:ascii="Trebuchet MS" w:hAnsi="Trebuchet MS" w:cs="Arial"/>
          <w:color w:val="000000"/>
          <w:sz w:val="14"/>
          <w:szCs w:val="14"/>
        </w:rPr>
      </w:pPr>
      <w:r w:rsidRPr="00D657ED">
        <w:rPr>
          <w:rFonts w:ascii="Trebuchet MS" w:hAnsi="Trebuchet MS" w:cs="Arial"/>
          <w:color w:val="000000"/>
          <w:sz w:val="14"/>
          <w:szCs w:val="14"/>
        </w:rPr>
        <w:t xml:space="preserve">Bei behelfsmäßigen Instandsetzungen besteht lediglich eine sehr beschränkte und den Umständen entsprechende Haltbarkeit. </w:t>
      </w:r>
    </w:p>
    <w:p w14:paraId="2988D7FF" w14:textId="77777777" w:rsidR="00EA2A75" w:rsidRPr="00D657ED" w:rsidRDefault="00EA2A75" w:rsidP="00D657ED">
      <w:pPr>
        <w:pStyle w:val="Textkrper-Zeileneinzug"/>
        <w:numPr>
          <w:ilvl w:val="1"/>
          <w:numId w:val="1"/>
        </w:numPr>
        <w:tabs>
          <w:tab w:val="left" w:pos="227"/>
          <w:tab w:val="left" w:pos="284"/>
        </w:tabs>
        <w:spacing w:afterLines="20" w:after="48" w:line="276" w:lineRule="auto"/>
        <w:ind w:left="0" w:firstLine="0"/>
        <w:rPr>
          <w:rFonts w:ascii="Trebuchet MS" w:hAnsi="Trebuchet MS" w:cs="Arial"/>
          <w:color w:val="000000"/>
          <w:sz w:val="14"/>
          <w:szCs w:val="14"/>
        </w:rPr>
      </w:pPr>
      <w:r w:rsidRPr="00D657ED">
        <w:rPr>
          <w:rFonts w:ascii="Trebuchet MS" w:hAnsi="Trebuchet MS" w:cs="Arial"/>
          <w:color w:val="000000"/>
          <w:sz w:val="14"/>
          <w:szCs w:val="14"/>
        </w:rPr>
        <w:t>Vom Kunden ist bei behelfsmäßiger Instandsetzung umgehend eine fachgerechte Instandsetzung zu veranlassen.</w:t>
      </w:r>
    </w:p>
    <w:p w14:paraId="01D32868" w14:textId="77777777" w:rsidR="00EA2A75" w:rsidRPr="00D657ED" w:rsidRDefault="00EA2A75" w:rsidP="00D657ED">
      <w:pPr>
        <w:numPr>
          <w:ilvl w:val="0"/>
          <w:numId w:val="1"/>
        </w:numPr>
        <w:tabs>
          <w:tab w:val="left" w:pos="170"/>
          <w:tab w:val="left" w:pos="227"/>
          <w:tab w:val="left" w:pos="284"/>
        </w:tabs>
        <w:spacing w:afterLines="20" w:after="48" w:line="276" w:lineRule="auto"/>
        <w:ind w:left="0" w:firstLine="0"/>
        <w:jc w:val="both"/>
        <w:rPr>
          <w:b/>
          <w:bCs/>
          <w:color w:val="000000"/>
          <w:sz w:val="14"/>
          <w:szCs w:val="14"/>
          <w:u w:val="single"/>
        </w:rPr>
      </w:pPr>
      <w:r w:rsidRPr="00D657ED">
        <w:rPr>
          <w:b/>
          <w:bCs/>
          <w:color w:val="000000"/>
          <w:sz w:val="14"/>
          <w:szCs w:val="14"/>
          <w:u w:val="single"/>
        </w:rPr>
        <w:t xml:space="preserve">Liefer- und Leistungsfristen </w:t>
      </w:r>
    </w:p>
    <w:p w14:paraId="1CC1DE4C" w14:textId="77777777" w:rsidR="00EA2A75" w:rsidRPr="00D657ED" w:rsidRDefault="0087005E"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Unternehmerischen Kunden gegenüber sind </w:t>
      </w:r>
      <w:r w:rsidR="00EA2A75" w:rsidRPr="00D657ED">
        <w:rPr>
          <w:color w:val="000000"/>
          <w:sz w:val="14"/>
          <w:szCs w:val="14"/>
        </w:rPr>
        <w:t xml:space="preserve">Liefer-/Leistungsfristen und -Termine nur </w:t>
      </w:r>
      <w:r w:rsidR="00EA2A75" w:rsidRPr="00D657ED">
        <w:rPr>
          <w:b/>
          <w:bCs/>
          <w:color w:val="000000"/>
          <w:sz w:val="14"/>
          <w:szCs w:val="14"/>
        </w:rPr>
        <w:t>verbindlich</w:t>
      </w:r>
      <w:r w:rsidR="00EA2A75" w:rsidRPr="00D657ED">
        <w:rPr>
          <w:color w:val="000000"/>
          <w:sz w:val="14"/>
          <w:szCs w:val="14"/>
        </w:rPr>
        <w:t xml:space="preserve">, sofern sie schriftlich festgelegt wurden. </w:t>
      </w:r>
    </w:p>
    <w:p w14:paraId="5479CC26" w14:textId="3FD5F094" w:rsidR="00EA2A75" w:rsidRPr="00D657ED" w:rsidRDefault="00444C4C"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Fristen und Termine verschieben sich bei höherer Gewalt sowie bei sonstigen außergewöhnlichen, von uns nicht verschuldeten und bei Vertragsabschluss nicht vorhersehbaren Ereignissen – insbesondere Naturkatastrophen, Pandemien, behördlichen Beschränkungen, Streik, Lieferengpässen bei Vorlieferanten oder vergleichbaren Ereignissen, die außerhalb unseres Einflussbereichs liegen – um den Zeitraum, währenddessen das entsprechende Ereignis andauert. Wir werden den Kunden über den Eintritt und die voraussichtliche Dauer derartiger Ereignisse unverzüglich informieren. Davon unberührt bleibt das Recht des Kunden auf Rücktritt vom Vertrag bei Verzögerungen, die eine Bindung an den Vertrag unzumutbar machen.</w:t>
      </w:r>
    </w:p>
    <w:p w14:paraId="5F99A3AC" w14:textId="4C5FE7C6" w:rsidR="00314754"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Werden der Beginn der Leistungsausführung oder die Ausführung </w:t>
      </w:r>
      <w:r w:rsidR="00444C4C" w:rsidRPr="00D657ED">
        <w:rPr>
          <w:color w:val="000000"/>
          <w:sz w:val="14"/>
          <w:szCs w:val="14"/>
        </w:rPr>
        <w:t>durch den Kunden</w:t>
      </w:r>
      <w:r w:rsidRPr="00D657ED">
        <w:rPr>
          <w:b/>
          <w:bCs/>
          <w:color w:val="000000"/>
          <w:sz w:val="14"/>
          <w:szCs w:val="14"/>
        </w:rPr>
        <w:t xml:space="preserve"> </w:t>
      </w:r>
      <w:r w:rsidRPr="00D657ED">
        <w:rPr>
          <w:color w:val="000000"/>
          <w:sz w:val="14"/>
          <w:szCs w:val="14"/>
        </w:rPr>
        <w:t xml:space="preserve">zuzurechnende Umstände </w:t>
      </w:r>
      <w:r w:rsidRPr="00D657ED">
        <w:rPr>
          <w:b/>
          <w:bCs/>
          <w:color w:val="000000"/>
          <w:sz w:val="14"/>
          <w:szCs w:val="14"/>
        </w:rPr>
        <w:t>verzögert</w:t>
      </w:r>
      <w:r w:rsidRPr="00D657ED">
        <w:rPr>
          <w:color w:val="000000"/>
          <w:sz w:val="14"/>
          <w:szCs w:val="14"/>
        </w:rPr>
        <w:t xml:space="preserve"> oder unterbrochen, insbesondere aufgrund der Verletzung der Mitwirkungspflichten gemäß Punkt </w:t>
      </w:r>
      <w:r w:rsidRPr="00D657ED">
        <w:rPr>
          <w:color w:val="000000"/>
          <w:sz w:val="14"/>
          <w:szCs w:val="14"/>
        </w:rPr>
        <w:fldChar w:fldCharType="begin"/>
      </w:r>
      <w:r w:rsidRPr="00D657ED">
        <w:rPr>
          <w:color w:val="000000"/>
          <w:sz w:val="14"/>
          <w:szCs w:val="14"/>
        </w:rPr>
        <w:instrText xml:space="preserve"> REF _Ref200436347 \r \h </w:instrText>
      </w:r>
      <w:r w:rsidR="00FC6F74" w:rsidRPr="00D657ED">
        <w:rPr>
          <w:color w:val="000000"/>
          <w:sz w:val="14"/>
          <w:szCs w:val="14"/>
        </w:rPr>
        <w:instrText xml:space="preserve"> \* MERGEFORMAT </w:instrText>
      </w:r>
      <w:r w:rsidRPr="00D657ED">
        <w:rPr>
          <w:color w:val="000000"/>
          <w:sz w:val="14"/>
          <w:szCs w:val="14"/>
        </w:rPr>
      </w:r>
      <w:r w:rsidRPr="00D657ED">
        <w:rPr>
          <w:color w:val="000000"/>
          <w:sz w:val="14"/>
          <w:szCs w:val="14"/>
        </w:rPr>
        <w:fldChar w:fldCharType="separate"/>
      </w:r>
      <w:r w:rsidR="006262E9" w:rsidRPr="00D657ED">
        <w:rPr>
          <w:color w:val="000000"/>
          <w:sz w:val="14"/>
          <w:szCs w:val="14"/>
        </w:rPr>
        <w:t>7</w:t>
      </w:r>
      <w:r w:rsidRPr="00D657ED">
        <w:rPr>
          <w:color w:val="000000"/>
          <w:sz w:val="14"/>
          <w:szCs w:val="14"/>
        </w:rPr>
        <w:fldChar w:fldCharType="end"/>
      </w:r>
      <w:r w:rsidRPr="00D657ED">
        <w:rPr>
          <w:color w:val="000000"/>
          <w:sz w:val="14"/>
          <w:szCs w:val="14"/>
        </w:rPr>
        <w:t>., so werden Leistungsfristen entsprechend verlängert und Fertigstellungstermine entsprechend hinausgeschoben.</w:t>
      </w:r>
      <w:bookmarkStart w:id="6" w:name="_Ref199561946"/>
    </w:p>
    <w:p w14:paraId="2428DD78" w14:textId="77777777" w:rsidR="00EA2A75" w:rsidRPr="00D657ED" w:rsidRDefault="00314754"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 </w:t>
      </w:r>
      <w:r w:rsidR="00EA2A75" w:rsidRPr="00D657ED">
        <w:rPr>
          <w:color w:val="000000"/>
          <w:sz w:val="14"/>
          <w:szCs w:val="14"/>
        </w:rPr>
        <w:t>Wir sind berechtigt, für die dadurch notwendige</w:t>
      </w:r>
      <w:r w:rsidR="00EA2A75" w:rsidRPr="00D657ED">
        <w:rPr>
          <w:b/>
          <w:bCs/>
          <w:color w:val="000000"/>
          <w:sz w:val="14"/>
          <w:szCs w:val="14"/>
        </w:rPr>
        <w:t xml:space="preserve"> Lagerung</w:t>
      </w:r>
      <w:r w:rsidR="00EA2A75" w:rsidRPr="00D657ED">
        <w:rPr>
          <w:color w:val="000000"/>
          <w:sz w:val="14"/>
          <w:szCs w:val="14"/>
        </w:rPr>
        <w:t xml:space="preserve"> von Materialien und Geräten und dergleichen in unserem Betrieb __% des Rechnungsbetrages je begonnene</w:t>
      </w:r>
      <w:r w:rsidR="003B71A0" w:rsidRPr="00D657ED">
        <w:rPr>
          <w:color w:val="000000"/>
          <w:sz w:val="14"/>
          <w:szCs w:val="14"/>
        </w:rPr>
        <w:t>n</w:t>
      </w:r>
      <w:r w:rsidR="00EA2A75" w:rsidRPr="00D657ED">
        <w:rPr>
          <w:color w:val="000000"/>
          <w:sz w:val="14"/>
          <w:szCs w:val="14"/>
        </w:rPr>
        <w:t xml:space="preserve"> Monat der Leistungsverzögerung zu verrechnen, wobei die Verpflichtung des Kunden zur Zahlung sowie dessen Abnahmeobliegenheit hievon unberührt bleibt.</w:t>
      </w:r>
      <w:bookmarkEnd w:id="6"/>
      <w:r w:rsidR="00EA2A75" w:rsidRPr="00D657ED">
        <w:rPr>
          <w:color w:val="000000"/>
          <w:sz w:val="14"/>
          <w:szCs w:val="14"/>
        </w:rPr>
        <w:t xml:space="preserve"> </w:t>
      </w:r>
    </w:p>
    <w:p w14:paraId="4EC51238" w14:textId="77777777" w:rsidR="00B90AE4"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Beim Rücktritt vom Vertrag wegen Verzug hat vom Kunden eine </w:t>
      </w:r>
      <w:r w:rsidRPr="00D657ED">
        <w:rPr>
          <w:b/>
          <w:bCs/>
          <w:color w:val="000000"/>
          <w:sz w:val="14"/>
          <w:szCs w:val="14"/>
        </w:rPr>
        <w:t>Nachfristsetzung</w:t>
      </w:r>
      <w:r w:rsidRPr="00D657ED">
        <w:rPr>
          <w:color w:val="000000"/>
          <w:sz w:val="14"/>
          <w:szCs w:val="14"/>
        </w:rPr>
        <w:t xml:space="preserve"> mittels eingeschriebenen Briefes unter gleichzeitiger Androhung des Rücktritts zu erfolgen.</w:t>
      </w:r>
    </w:p>
    <w:p w14:paraId="7958CF13" w14:textId="77777777" w:rsidR="00EA2A75" w:rsidRPr="00D657ED" w:rsidRDefault="00EA2A75" w:rsidP="00D657ED">
      <w:pPr>
        <w:numPr>
          <w:ilvl w:val="0"/>
          <w:numId w:val="1"/>
        </w:numPr>
        <w:tabs>
          <w:tab w:val="left" w:pos="170"/>
          <w:tab w:val="left" w:pos="227"/>
          <w:tab w:val="left" w:pos="284"/>
        </w:tabs>
        <w:spacing w:afterLines="20" w:after="48" w:line="276" w:lineRule="auto"/>
        <w:jc w:val="both"/>
        <w:rPr>
          <w:color w:val="000000"/>
          <w:sz w:val="14"/>
          <w:szCs w:val="14"/>
        </w:rPr>
      </w:pPr>
      <w:r w:rsidRPr="00D657ED">
        <w:rPr>
          <w:b/>
          <w:bCs/>
          <w:color w:val="000000"/>
          <w:sz w:val="14"/>
          <w:szCs w:val="14"/>
          <w:u w:val="single"/>
        </w:rPr>
        <w:t xml:space="preserve">Gefahrtragung </w:t>
      </w:r>
    </w:p>
    <w:p w14:paraId="5F0CF8D9" w14:textId="77777777" w:rsidR="00487A47" w:rsidRPr="00D657ED" w:rsidRDefault="00487A47" w:rsidP="00D657ED">
      <w:pPr>
        <w:pStyle w:val="berschrift2"/>
        <w:numPr>
          <w:ilvl w:val="1"/>
          <w:numId w:val="1"/>
        </w:numPr>
        <w:tabs>
          <w:tab w:val="num" w:pos="0"/>
          <w:tab w:val="left" w:pos="390"/>
        </w:tabs>
        <w:spacing w:before="0" w:after="60" w:line="276" w:lineRule="auto"/>
        <w:ind w:left="0" w:firstLine="0"/>
        <w:jc w:val="both"/>
        <w:rPr>
          <w:rFonts w:ascii="Trebuchet MS" w:hAnsi="Trebuchet MS"/>
          <w:b w:val="0"/>
          <w:color w:val="000000"/>
          <w:sz w:val="14"/>
          <w:szCs w:val="14"/>
        </w:rPr>
      </w:pPr>
      <w:r w:rsidRPr="00D657ED">
        <w:rPr>
          <w:rFonts w:ascii="Trebuchet MS" w:hAnsi="Trebuchet MS"/>
          <w:b w:val="0"/>
          <w:color w:val="000000"/>
          <w:sz w:val="14"/>
          <w:szCs w:val="14"/>
        </w:rPr>
        <w:t xml:space="preserve">Für den </w:t>
      </w:r>
      <w:r w:rsidRPr="00D657ED">
        <w:rPr>
          <w:rFonts w:ascii="Trebuchet MS" w:hAnsi="Trebuchet MS"/>
          <w:color w:val="000000"/>
          <w:sz w:val="14"/>
          <w:szCs w:val="14"/>
        </w:rPr>
        <w:t>Gefahrenübergang</w:t>
      </w:r>
      <w:r w:rsidRPr="00D657ED">
        <w:rPr>
          <w:rFonts w:ascii="Trebuchet MS" w:hAnsi="Trebuchet MS"/>
          <w:b w:val="0"/>
          <w:color w:val="000000"/>
          <w:sz w:val="14"/>
          <w:szCs w:val="14"/>
        </w:rPr>
        <w:t xml:space="preserve"> bei </w:t>
      </w:r>
      <w:r w:rsidRPr="00D657ED">
        <w:rPr>
          <w:rFonts w:ascii="Trebuchet MS" w:hAnsi="Trebuchet MS"/>
          <w:color w:val="000000"/>
          <w:sz w:val="14"/>
          <w:szCs w:val="14"/>
        </w:rPr>
        <w:t>Übersendung der Ware an den Verbraucher</w:t>
      </w:r>
      <w:r w:rsidRPr="00D657ED">
        <w:rPr>
          <w:rFonts w:ascii="Trebuchet MS" w:hAnsi="Trebuchet MS"/>
          <w:b w:val="0"/>
          <w:color w:val="000000"/>
          <w:sz w:val="14"/>
          <w:szCs w:val="14"/>
        </w:rPr>
        <w:t xml:space="preserve"> gilt § 7b KSchG. </w:t>
      </w:r>
    </w:p>
    <w:p w14:paraId="0FB37ADF" w14:textId="77777777" w:rsidR="00487A47" w:rsidRPr="00D657ED" w:rsidRDefault="00487A47" w:rsidP="00D657ED">
      <w:pPr>
        <w:pStyle w:val="berschrift2"/>
        <w:numPr>
          <w:ilvl w:val="1"/>
          <w:numId w:val="1"/>
        </w:numPr>
        <w:tabs>
          <w:tab w:val="num" w:pos="0"/>
          <w:tab w:val="left" w:pos="390"/>
        </w:tabs>
        <w:spacing w:before="0" w:after="60" w:line="276" w:lineRule="auto"/>
        <w:ind w:left="0" w:firstLine="0"/>
        <w:jc w:val="both"/>
        <w:rPr>
          <w:rFonts w:ascii="Trebuchet MS" w:hAnsi="Trebuchet MS"/>
          <w:b w:val="0"/>
          <w:color w:val="000000"/>
          <w:sz w:val="14"/>
          <w:szCs w:val="14"/>
        </w:rPr>
      </w:pPr>
      <w:r w:rsidRPr="00D657ED">
        <w:rPr>
          <w:rFonts w:ascii="Trebuchet MS" w:hAnsi="Trebuchet MS"/>
          <w:b w:val="0"/>
          <w:color w:val="000000"/>
          <w:sz w:val="14"/>
          <w:szCs w:val="14"/>
        </w:rPr>
        <w:t xml:space="preserve">Auf den unternehmerischen Kunden geht die Gefahr über, sobald wir den Kaufgegenstand, das Material oder das Werk </w:t>
      </w:r>
      <w:r w:rsidRPr="00D657ED">
        <w:rPr>
          <w:rFonts w:ascii="Trebuchet MS" w:hAnsi="Trebuchet MS"/>
          <w:color w:val="000000"/>
          <w:sz w:val="14"/>
          <w:szCs w:val="14"/>
        </w:rPr>
        <w:t>zur Abholung im Werk oder Lager</w:t>
      </w:r>
      <w:r w:rsidRPr="00D657ED">
        <w:rPr>
          <w:rFonts w:ascii="Trebuchet MS" w:hAnsi="Trebuchet MS"/>
          <w:b w:val="0"/>
          <w:color w:val="000000"/>
          <w:sz w:val="14"/>
          <w:szCs w:val="14"/>
        </w:rPr>
        <w:t xml:space="preserve"> bereithalten, dieses selbst anliefern oder an einen Transporteur übergeben.</w:t>
      </w:r>
    </w:p>
    <w:p w14:paraId="737D6EE9" w14:textId="77777777" w:rsidR="00487A47" w:rsidRPr="00D657ED" w:rsidRDefault="00487A47" w:rsidP="00D657ED">
      <w:pPr>
        <w:pStyle w:val="berschrift2"/>
        <w:numPr>
          <w:ilvl w:val="1"/>
          <w:numId w:val="1"/>
        </w:numPr>
        <w:tabs>
          <w:tab w:val="num" w:pos="0"/>
          <w:tab w:val="left" w:pos="390"/>
        </w:tabs>
        <w:spacing w:before="0" w:after="60" w:line="276" w:lineRule="auto"/>
        <w:ind w:left="0" w:firstLine="0"/>
        <w:jc w:val="both"/>
        <w:rPr>
          <w:rFonts w:ascii="Trebuchet MS" w:hAnsi="Trebuchet MS"/>
          <w:b w:val="0"/>
          <w:color w:val="000000"/>
          <w:sz w:val="14"/>
          <w:szCs w:val="14"/>
        </w:rPr>
      </w:pPr>
      <w:r w:rsidRPr="00D657ED">
        <w:rPr>
          <w:rFonts w:ascii="Trebuchet MS" w:hAnsi="Trebuchet MS"/>
          <w:b w:val="0"/>
          <w:color w:val="000000"/>
          <w:sz w:val="14"/>
          <w:szCs w:val="14"/>
        </w:rPr>
        <w:t>Der unternehmerische Kunde wird sich gegen dieses Risiko entsprechend versichern. Wir verpflichten uns, eine</w:t>
      </w:r>
      <w:r w:rsidRPr="00D657ED">
        <w:rPr>
          <w:rFonts w:ascii="Trebuchet MS" w:hAnsi="Trebuchet MS"/>
          <w:b w:val="0"/>
          <w:color w:val="000000"/>
          <w:sz w:val="14"/>
          <w:szCs w:val="14"/>
          <w:u w:val="single"/>
        </w:rPr>
        <w:t xml:space="preserve"> </w:t>
      </w:r>
      <w:r w:rsidRPr="00D657ED">
        <w:rPr>
          <w:rFonts w:ascii="Trebuchet MS" w:hAnsi="Trebuchet MS"/>
          <w:b w:val="0"/>
          <w:color w:val="000000"/>
          <w:sz w:val="14"/>
          <w:szCs w:val="14"/>
        </w:rPr>
        <w:t xml:space="preserve">Transportversicherung über schriftlichen Wunsch des Kunden auf dessen Kosten abzuschließen. Der Kunde genehmigt jede verkehrsübliche </w:t>
      </w:r>
      <w:r w:rsidRPr="00D657ED">
        <w:rPr>
          <w:rFonts w:ascii="Trebuchet MS" w:hAnsi="Trebuchet MS"/>
          <w:color w:val="000000"/>
          <w:sz w:val="14"/>
          <w:szCs w:val="14"/>
        </w:rPr>
        <w:t>Versandart</w:t>
      </w:r>
      <w:r w:rsidRPr="00D657ED">
        <w:rPr>
          <w:rFonts w:ascii="Trebuchet MS" w:hAnsi="Trebuchet MS"/>
          <w:b w:val="0"/>
          <w:color w:val="000000"/>
          <w:sz w:val="14"/>
          <w:szCs w:val="14"/>
        </w:rPr>
        <w:t xml:space="preserve">. </w:t>
      </w:r>
    </w:p>
    <w:p w14:paraId="2E14DFCD" w14:textId="77777777" w:rsidR="00EA2A75" w:rsidRPr="00D657ED" w:rsidRDefault="00EA2A75" w:rsidP="00D657ED">
      <w:pPr>
        <w:numPr>
          <w:ilvl w:val="0"/>
          <w:numId w:val="1"/>
        </w:numPr>
        <w:tabs>
          <w:tab w:val="left" w:pos="170"/>
          <w:tab w:val="left" w:pos="227"/>
          <w:tab w:val="left" w:pos="284"/>
        </w:tabs>
        <w:spacing w:afterLines="20" w:after="48" w:line="276" w:lineRule="auto"/>
        <w:jc w:val="both"/>
        <w:rPr>
          <w:b/>
          <w:bCs/>
          <w:color w:val="000000"/>
          <w:sz w:val="14"/>
          <w:szCs w:val="14"/>
          <w:u w:val="single"/>
        </w:rPr>
      </w:pPr>
      <w:r w:rsidRPr="00D657ED">
        <w:rPr>
          <w:b/>
          <w:bCs/>
          <w:color w:val="000000"/>
          <w:sz w:val="14"/>
          <w:szCs w:val="14"/>
          <w:u w:val="single"/>
        </w:rPr>
        <w:t>Annahmeverzug</w:t>
      </w:r>
    </w:p>
    <w:p w14:paraId="71DA7863" w14:textId="77777777" w:rsidR="00EA2A75"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Gerät der Kunde länger als ____</w:t>
      </w:r>
      <w:r w:rsidRPr="00D657ED">
        <w:rPr>
          <w:color w:val="000000"/>
          <w:sz w:val="14"/>
          <w:szCs w:val="14"/>
          <w:vertAlign w:val="superscript"/>
        </w:rPr>
        <w:t xml:space="preserve"> </w:t>
      </w:r>
      <w:r w:rsidR="00913B81" w:rsidRPr="00D657ED">
        <w:rPr>
          <w:color w:val="000000"/>
          <w:sz w:val="14"/>
          <w:szCs w:val="14"/>
        </w:rPr>
        <w:t>Stunden</w:t>
      </w:r>
      <w:r w:rsidRPr="00D657ED">
        <w:rPr>
          <w:color w:val="000000"/>
          <w:sz w:val="14"/>
          <w:szCs w:val="14"/>
        </w:rPr>
        <w:t xml:space="preserve"> in Annahmeverzug (Verweigerung der Annahme, Verzug mit Vorleistungen oder anders, kein Abruf innerhalb angemessener Zeit bei Auftrag auf Abruf), und hat der Kunde trotz angemessener </w:t>
      </w:r>
      <w:r w:rsidRPr="00D657ED">
        <w:rPr>
          <w:b/>
          <w:bCs/>
          <w:color w:val="000000"/>
          <w:sz w:val="14"/>
          <w:szCs w:val="14"/>
        </w:rPr>
        <w:t>Nachfristsetzung</w:t>
      </w:r>
      <w:r w:rsidRPr="00D657ED">
        <w:rPr>
          <w:color w:val="000000"/>
          <w:sz w:val="14"/>
          <w:szCs w:val="14"/>
        </w:rPr>
        <w:t xml:space="preserve"> nicht für die Beseitigung der ihm zuzurechnenden Umstände gesorgt, welche die Leistungsausführung verzögern oder verhindern, dürfen wir bei aufrechtem Vertrag über die für die Leistungsausführung spezifizierten Geräte und Materialien </w:t>
      </w:r>
      <w:r w:rsidRPr="00D657ED">
        <w:rPr>
          <w:b/>
          <w:bCs/>
          <w:color w:val="000000"/>
          <w:sz w:val="14"/>
          <w:szCs w:val="14"/>
        </w:rPr>
        <w:t>anderweitig</w:t>
      </w:r>
      <w:r w:rsidRPr="00D657ED">
        <w:rPr>
          <w:color w:val="000000"/>
          <w:sz w:val="14"/>
          <w:szCs w:val="14"/>
        </w:rPr>
        <w:t xml:space="preserve"> </w:t>
      </w:r>
      <w:r w:rsidRPr="00D657ED">
        <w:rPr>
          <w:b/>
          <w:bCs/>
          <w:color w:val="000000"/>
          <w:sz w:val="14"/>
          <w:szCs w:val="14"/>
        </w:rPr>
        <w:t>verfügen</w:t>
      </w:r>
      <w:r w:rsidRPr="00D657ED">
        <w:rPr>
          <w:color w:val="000000"/>
          <w:sz w:val="14"/>
          <w:szCs w:val="14"/>
        </w:rPr>
        <w:t>, sofern wir im Fall der Fortsetzung der</w:t>
      </w:r>
      <w:r w:rsidR="000414EC" w:rsidRPr="00D657ED">
        <w:rPr>
          <w:color w:val="000000"/>
          <w:sz w:val="14"/>
          <w:szCs w:val="14"/>
        </w:rPr>
        <w:t xml:space="preserve"> </w:t>
      </w:r>
      <w:r w:rsidRPr="00D657ED">
        <w:rPr>
          <w:color w:val="000000"/>
          <w:sz w:val="14"/>
          <w:szCs w:val="14"/>
        </w:rPr>
        <w:t>Leistungsausführung diese innerhalb einer den jeweiligen Gegebenheiten angemessenen Frist nachbeschaffen.</w:t>
      </w:r>
    </w:p>
    <w:p w14:paraId="654961A7" w14:textId="77777777" w:rsidR="00EA2A75"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Bei Annahmeverzug des Kunden sind wir ebenso berechtigt, bei Bestehen auf Vertragserfüllung die Ware bei uns einzulagern, wofür uns eine </w:t>
      </w:r>
      <w:r w:rsidRPr="00D657ED">
        <w:rPr>
          <w:b/>
          <w:bCs/>
          <w:color w:val="000000"/>
          <w:sz w:val="14"/>
          <w:szCs w:val="14"/>
        </w:rPr>
        <w:t>Lagergebühr</w:t>
      </w:r>
      <w:r w:rsidRPr="00D657ED">
        <w:rPr>
          <w:color w:val="000000"/>
          <w:sz w:val="14"/>
          <w:szCs w:val="14"/>
        </w:rPr>
        <w:t xml:space="preserve"> gemäß Punkt </w:t>
      </w:r>
      <w:r w:rsidR="00A56C7D" w:rsidRPr="00D657ED">
        <w:rPr>
          <w:color w:val="000000"/>
          <w:sz w:val="14"/>
          <w:szCs w:val="14"/>
        </w:rPr>
        <w:t xml:space="preserve">10.4. </w:t>
      </w:r>
      <w:r w:rsidRPr="00D657ED">
        <w:rPr>
          <w:color w:val="000000"/>
          <w:sz w:val="14"/>
          <w:szCs w:val="14"/>
        </w:rPr>
        <w:t xml:space="preserve">zusteht. </w:t>
      </w:r>
    </w:p>
    <w:p w14:paraId="4B342EE4" w14:textId="77777777" w:rsidR="00EA2A75"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Die Geltendmachung eines höheren Schadens ist zulässig.</w:t>
      </w:r>
    </w:p>
    <w:p w14:paraId="2BF7B7E5" w14:textId="77777777" w:rsidR="00EA2A75" w:rsidRPr="00D657ED" w:rsidRDefault="00EA2A75" w:rsidP="00D657ED">
      <w:pPr>
        <w:numPr>
          <w:ilvl w:val="0"/>
          <w:numId w:val="1"/>
        </w:numPr>
        <w:tabs>
          <w:tab w:val="left" w:pos="170"/>
          <w:tab w:val="left" w:pos="227"/>
          <w:tab w:val="left" w:pos="284"/>
        </w:tabs>
        <w:spacing w:afterLines="20" w:after="48" w:line="276" w:lineRule="auto"/>
        <w:ind w:left="0" w:firstLine="0"/>
        <w:jc w:val="both"/>
        <w:rPr>
          <w:b/>
          <w:bCs/>
          <w:color w:val="000000"/>
          <w:sz w:val="14"/>
          <w:szCs w:val="14"/>
          <w:u w:val="single"/>
        </w:rPr>
      </w:pPr>
      <w:r w:rsidRPr="00D657ED">
        <w:rPr>
          <w:b/>
          <w:bCs/>
          <w:color w:val="000000"/>
          <w:sz w:val="14"/>
          <w:szCs w:val="14"/>
          <w:u w:val="single"/>
        </w:rPr>
        <w:t xml:space="preserve">Eigentumsvorbehalt </w:t>
      </w:r>
    </w:p>
    <w:p w14:paraId="5956A894" w14:textId="77777777" w:rsidR="00EA2A75" w:rsidRPr="00D657ED" w:rsidRDefault="00EA2A75" w:rsidP="00D657ED">
      <w:pPr>
        <w:pStyle w:val="Textkrper"/>
        <w:numPr>
          <w:ilvl w:val="1"/>
          <w:numId w:val="1"/>
        </w:numPr>
        <w:tabs>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Die von uns gelieferte, montierte oder sonst übergebene Ware bleibt bis zur vollständigen Bezahlung unser Eigentum. </w:t>
      </w:r>
    </w:p>
    <w:p w14:paraId="6C8E0E2E" w14:textId="77777777" w:rsidR="00EA2A75" w:rsidRPr="00D657ED" w:rsidRDefault="00EA2A75" w:rsidP="00D657ED">
      <w:pPr>
        <w:pStyle w:val="Textkrper"/>
        <w:numPr>
          <w:ilvl w:val="1"/>
          <w:numId w:val="1"/>
        </w:numPr>
        <w:tabs>
          <w:tab w:val="left" w:pos="170"/>
          <w:tab w:val="left" w:pos="227"/>
          <w:tab w:val="left" w:pos="284"/>
        </w:tabs>
        <w:spacing w:afterLines="20" w:after="48" w:line="276" w:lineRule="auto"/>
        <w:ind w:left="0" w:firstLine="0"/>
        <w:rPr>
          <w:color w:val="000000"/>
          <w:sz w:val="14"/>
          <w:szCs w:val="14"/>
        </w:rPr>
      </w:pPr>
      <w:r w:rsidRPr="00D657ED">
        <w:rPr>
          <w:color w:val="000000"/>
          <w:sz w:val="14"/>
          <w:szCs w:val="14"/>
        </w:rPr>
        <w:t xml:space="preserve">Eine </w:t>
      </w:r>
      <w:r w:rsidRPr="00D657ED">
        <w:rPr>
          <w:b/>
          <w:bCs/>
          <w:color w:val="000000"/>
          <w:sz w:val="14"/>
          <w:szCs w:val="14"/>
        </w:rPr>
        <w:t xml:space="preserve">Weiterveräußerung </w:t>
      </w:r>
      <w:r w:rsidRPr="00D657ED">
        <w:rPr>
          <w:color w:val="000000"/>
          <w:sz w:val="14"/>
          <w:szCs w:val="14"/>
        </w:rPr>
        <w:t xml:space="preserve">ist nur zulässig, wenn uns diese rechtzeitig vorher unter Angabe des Namens und der genauen Anschrift des Käufers bekannt gegeben wurde und wir der Veräußerung zustimmen. Im Fall unserer Zustimmung gilt die Kaufpreisforderung </w:t>
      </w:r>
      <w:r w:rsidR="00F17CA6" w:rsidRPr="00D657ED">
        <w:rPr>
          <w:color w:val="000000"/>
          <w:sz w:val="14"/>
          <w:szCs w:val="14"/>
        </w:rPr>
        <w:t xml:space="preserve">des unternehmerischen Kunden </w:t>
      </w:r>
      <w:r w:rsidRPr="00D657ED">
        <w:rPr>
          <w:color w:val="000000"/>
          <w:sz w:val="14"/>
          <w:szCs w:val="14"/>
        </w:rPr>
        <w:t xml:space="preserve">bereits jetzt an uns abgetreten. </w:t>
      </w:r>
    </w:p>
    <w:p w14:paraId="20C2E171" w14:textId="77777777" w:rsidR="00BE4758" w:rsidRPr="00D657ED" w:rsidRDefault="00BE4758" w:rsidP="00D657ED">
      <w:pPr>
        <w:pStyle w:val="Textkrper"/>
        <w:numPr>
          <w:ilvl w:val="1"/>
          <w:numId w:val="1"/>
        </w:numPr>
        <w:tabs>
          <w:tab w:val="left" w:pos="227"/>
          <w:tab w:val="left" w:pos="284"/>
        </w:tabs>
        <w:spacing w:afterLines="20" w:after="48" w:line="276" w:lineRule="auto"/>
        <w:ind w:left="0" w:firstLine="0"/>
        <w:rPr>
          <w:color w:val="000000"/>
          <w:sz w:val="14"/>
          <w:szCs w:val="14"/>
        </w:rPr>
      </w:pPr>
      <w:r w:rsidRPr="00D657ED">
        <w:rPr>
          <w:color w:val="000000"/>
          <w:sz w:val="14"/>
          <w:szCs w:val="14"/>
        </w:rPr>
        <w:t xml:space="preserve">Der Auftraggeber hat bis zur vollständigen Zahlung des Entgeltes oder Kaufpreises in seinen Büchern und auf seinen Rechnungen diese </w:t>
      </w:r>
      <w:r w:rsidRPr="00D657ED">
        <w:rPr>
          <w:b/>
          <w:bCs/>
          <w:color w:val="000000"/>
          <w:sz w:val="14"/>
          <w:szCs w:val="14"/>
        </w:rPr>
        <w:t>Abtretung</w:t>
      </w:r>
      <w:r w:rsidRPr="00D657ED">
        <w:rPr>
          <w:color w:val="000000"/>
          <w:sz w:val="14"/>
          <w:szCs w:val="14"/>
        </w:rPr>
        <w:t xml:space="preserve"> anzumerken und seine Schuldner auf diese </w:t>
      </w:r>
      <w:r w:rsidRPr="00D657ED">
        <w:rPr>
          <w:b/>
          <w:bCs/>
          <w:color w:val="000000"/>
          <w:sz w:val="14"/>
          <w:szCs w:val="14"/>
        </w:rPr>
        <w:t>hinzuweisen</w:t>
      </w:r>
      <w:r w:rsidRPr="00D657ED">
        <w:rPr>
          <w:color w:val="000000"/>
          <w:sz w:val="14"/>
          <w:szCs w:val="14"/>
        </w:rPr>
        <w:t>. Über Aufforderung hat er dem Auftragnehmer alle Unterlagen und Informationen, die zur Geltendmachung der abgetretenen Forderungen und Ansprüche erforderlich sind, zur Verfügung zu stellen.</w:t>
      </w:r>
    </w:p>
    <w:p w14:paraId="6F4F60B9" w14:textId="77777777" w:rsidR="00B06493" w:rsidRPr="00D657ED" w:rsidRDefault="00B06493" w:rsidP="00D657ED">
      <w:pPr>
        <w:pStyle w:val="Textkrper"/>
        <w:numPr>
          <w:ilvl w:val="1"/>
          <w:numId w:val="1"/>
        </w:numPr>
        <w:tabs>
          <w:tab w:val="left" w:pos="227"/>
          <w:tab w:val="left" w:pos="284"/>
        </w:tabs>
        <w:spacing w:afterLines="20" w:after="48" w:line="276" w:lineRule="auto"/>
        <w:ind w:left="0" w:firstLine="0"/>
        <w:rPr>
          <w:color w:val="000000"/>
          <w:sz w:val="14"/>
          <w:szCs w:val="14"/>
        </w:rPr>
      </w:pPr>
      <w:r w:rsidRPr="00D657ED">
        <w:rPr>
          <w:color w:val="000000"/>
          <w:sz w:val="14"/>
          <w:szCs w:val="14"/>
        </w:rPr>
        <w:t xml:space="preserve">Gerät der Kunde in Zahlungsverzug, sind wir bei angemessener Nachfristsetzung berechtigt, die Vorbehaltsware </w:t>
      </w:r>
      <w:r w:rsidRPr="00D657ED">
        <w:rPr>
          <w:color w:val="000000"/>
          <w:sz w:val="14"/>
          <w:szCs w:val="14"/>
        </w:rPr>
        <w:t xml:space="preserve">herauszuverlangen. Gegenüber Verbrauchern gilt als Kunden dürfen wir dieses Recht nur ausüben, wenn zumindest eine rückständige Leistung des Verbrauchers seit mindestens sechs Wochen fällig ist </w:t>
      </w:r>
      <w:r w:rsidR="00A36811" w:rsidRPr="00D657ED">
        <w:rPr>
          <w:color w:val="000000"/>
          <w:sz w:val="14"/>
          <w:szCs w:val="14"/>
        </w:rPr>
        <w:t xml:space="preserve">und </w:t>
      </w:r>
      <w:r w:rsidRPr="00D657ED">
        <w:rPr>
          <w:color w:val="000000"/>
          <w:sz w:val="14"/>
          <w:szCs w:val="14"/>
        </w:rPr>
        <w:t xml:space="preserve">wir ihn unter Androhung dieser Rechtsfolge und unter Setzung einer Nachfrist von mindestens zwei Wochen erfolglos gemahnt haben. </w:t>
      </w:r>
    </w:p>
    <w:p w14:paraId="533E8DA5" w14:textId="579042A7" w:rsidR="00F063D2" w:rsidRPr="00D657ED" w:rsidRDefault="00F063D2" w:rsidP="00D657ED">
      <w:pPr>
        <w:pStyle w:val="Textkrper"/>
        <w:numPr>
          <w:ilvl w:val="1"/>
          <w:numId w:val="1"/>
        </w:numPr>
        <w:tabs>
          <w:tab w:val="left" w:pos="227"/>
          <w:tab w:val="left" w:pos="284"/>
        </w:tabs>
        <w:spacing w:afterLines="20" w:after="48" w:line="276" w:lineRule="auto"/>
        <w:ind w:left="0" w:firstLine="0"/>
        <w:rPr>
          <w:color w:val="000000"/>
          <w:sz w:val="14"/>
          <w:szCs w:val="14"/>
        </w:rPr>
      </w:pPr>
      <w:r w:rsidRPr="00D657ED">
        <w:rPr>
          <w:color w:val="000000"/>
          <w:sz w:val="14"/>
          <w:szCs w:val="14"/>
        </w:rPr>
        <w:t xml:space="preserve">Der Kunde hat uns vor der Eröffnung des </w:t>
      </w:r>
      <w:r w:rsidR="00357ECA" w:rsidRPr="00D657ED">
        <w:rPr>
          <w:color w:val="000000"/>
          <w:sz w:val="14"/>
          <w:szCs w:val="14"/>
        </w:rPr>
        <w:t xml:space="preserve">Insolvenzverfahrens </w:t>
      </w:r>
      <w:r w:rsidRPr="00D657ED">
        <w:rPr>
          <w:color w:val="000000"/>
          <w:sz w:val="14"/>
          <w:szCs w:val="14"/>
        </w:rPr>
        <w:t xml:space="preserve">über sein Vermögen oder der Pfändung unserer Vorbehaltsware unverzüglich zu verständigen. </w:t>
      </w:r>
    </w:p>
    <w:p w14:paraId="21CCD746" w14:textId="77777777" w:rsidR="00EA2A75" w:rsidRPr="00D657ED" w:rsidRDefault="00EA2A75" w:rsidP="00D657ED">
      <w:pPr>
        <w:pStyle w:val="Textkrper"/>
        <w:numPr>
          <w:ilvl w:val="1"/>
          <w:numId w:val="1"/>
        </w:numPr>
        <w:tabs>
          <w:tab w:val="left" w:pos="227"/>
          <w:tab w:val="left" w:pos="284"/>
        </w:tabs>
        <w:spacing w:afterLines="20" w:after="48" w:line="276" w:lineRule="auto"/>
        <w:ind w:left="0" w:firstLine="0"/>
        <w:rPr>
          <w:color w:val="000000"/>
          <w:sz w:val="14"/>
          <w:szCs w:val="14"/>
        </w:rPr>
      </w:pPr>
      <w:r w:rsidRPr="00D657ED">
        <w:rPr>
          <w:color w:val="000000"/>
          <w:sz w:val="14"/>
          <w:szCs w:val="14"/>
        </w:rPr>
        <w:t xml:space="preserve">Der Kunde erklärt sein ausdrückliches Einverständnis, dass wir zur Geltendmachung unseres Eigentumsvorbehaltes den </w:t>
      </w:r>
      <w:r w:rsidRPr="00D657ED">
        <w:rPr>
          <w:b/>
          <w:bCs/>
          <w:color w:val="000000"/>
          <w:sz w:val="14"/>
          <w:szCs w:val="14"/>
        </w:rPr>
        <w:t>Standort</w:t>
      </w:r>
      <w:r w:rsidRPr="00D657ED">
        <w:rPr>
          <w:color w:val="000000"/>
          <w:sz w:val="14"/>
          <w:szCs w:val="14"/>
        </w:rPr>
        <w:t xml:space="preserve"> der Vorbehaltsware betreten dürfen.</w:t>
      </w:r>
    </w:p>
    <w:p w14:paraId="4A6B5439" w14:textId="77777777" w:rsidR="00EA2A75" w:rsidRPr="00D657ED" w:rsidRDefault="00EA2A75" w:rsidP="00D657ED">
      <w:pPr>
        <w:pStyle w:val="Textkrper"/>
        <w:numPr>
          <w:ilvl w:val="1"/>
          <w:numId w:val="1"/>
        </w:numPr>
        <w:tabs>
          <w:tab w:val="left" w:pos="227"/>
          <w:tab w:val="left" w:pos="284"/>
        </w:tabs>
        <w:spacing w:afterLines="20" w:after="48" w:line="276" w:lineRule="auto"/>
        <w:ind w:left="0" w:firstLine="0"/>
        <w:rPr>
          <w:color w:val="000000"/>
          <w:sz w:val="14"/>
          <w:szCs w:val="14"/>
        </w:rPr>
      </w:pPr>
      <w:r w:rsidRPr="00D657ED">
        <w:rPr>
          <w:color w:val="000000"/>
          <w:sz w:val="14"/>
          <w:szCs w:val="14"/>
        </w:rPr>
        <w:t xml:space="preserve">Notwendige und zur zweckentsprechenden Rechtsverfolgung angemessene </w:t>
      </w:r>
      <w:r w:rsidRPr="00D657ED">
        <w:rPr>
          <w:b/>
          <w:bCs/>
          <w:color w:val="000000"/>
          <w:sz w:val="14"/>
          <w:szCs w:val="14"/>
        </w:rPr>
        <w:t>Kosten</w:t>
      </w:r>
      <w:r w:rsidRPr="00D657ED">
        <w:rPr>
          <w:color w:val="000000"/>
          <w:sz w:val="14"/>
          <w:szCs w:val="14"/>
        </w:rPr>
        <w:t xml:space="preserve"> trägt der Kunde.</w:t>
      </w:r>
    </w:p>
    <w:p w14:paraId="128AE69A" w14:textId="77777777" w:rsidR="00EA2A75" w:rsidRPr="00D657ED" w:rsidRDefault="00EA2A75" w:rsidP="00D657ED">
      <w:pPr>
        <w:pStyle w:val="Textkrper"/>
        <w:numPr>
          <w:ilvl w:val="1"/>
          <w:numId w:val="1"/>
        </w:numPr>
        <w:tabs>
          <w:tab w:val="left" w:pos="227"/>
          <w:tab w:val="left" w:pos="284"/>
        </w:tabs>
        <w:spacing w:afterLines="20" w:after="48" w:line="276" w:lineRule="auto"/>
        <w:ind w:left="0" w:firstLine="0"/>
        <w:rPr>
          <w:color w:val="000000"/>
          <w:sz w:val="14"/>
          <w:szCs w:val="14"/>
        </w:rPr>
      </w:pPr>
      <w:r w:rsidRPr="00D657ED">
        <w:rPr>
          <w:color w:val="000000"/>
          <w:sz w:val="14"/>
          <w:szCs w:val="14"/>
        </w:rPr>
        <w:t xml:space="preserve">In der Geltendmachung des Eigentumsvorbehaltes liegt nur dann ein </w:t>
      </w:r>
      <w:r w:rsidRPr="00D657ED">
        <w:rPr>
          <w:b/>
          <w:bCs/>
          <w:color w:val="000000"/>
          <w:sz w:val="14"/>
          <w:szCs w:val="14"/>
        </w:rPr>
        <w:t>Rücktritt vom Vertrag</w:t>
      </w:r>
      <w:r w:rsidRPr="00D657ED">
        <w:rPr>
          <w:color w:val="000000"/>
          <w:sz w:val="14"/>
          <w:szCs w:val="14"/>
        </w:rPr>
        <w:t xml:space="preserve">, wenn dieser ausdrücklich erklärt wird. </w:t>
      </w:r>
    </w:p>
    <w:p w14:paraId="75BD57E4" w14:textId="77777777" w:rsidR="00EA2A75" w:rsidRPr="00D657ED" w:rsidRDefault="00EA2A75" w:rsidP="00D657ED">
      <w:pPr>
        <w:pStyle w:val="Textkrper"/>
        <w:numPr>
          <w:ilvl w:val="1"/>
          <w:numId w:val="1"/>
        </w:numPr>
        <w:tabs>
          <w:tab w:val="left" w:pos="227"/>
          <w:tab w:val="left" w:pos="284"/>
        </w:tabs>
        <w:spacing w:afterLines="20" w:after="48" w:line="276" w:lineRule="auto"/>
        <w:ind w:left="0" w:firstLine="0"/>
        <w:rPr>
          <w:color w:val="000000"/>
          <w:sz w:val="14"/>
          <w:szCs w:val="14"/>
        </w:rPr>
      </w:pPr>
      <w:r w:rsidRPr="00D657ED">
        <w:rPr>
          <w:color w:val="000000"/>
          <w:sz w:val="14"/>
          <w:szCs w:val="14"/>
        </w:rPr>
        <w:t xml:space="preserve">Die zurückgenommene Vorbehaltsware dürfen wir </w:t>
      </w:r>
      <w:r w:rsidR="00D8329B" w:rsidRPr="00D657ED">
        <w:rPr>
          <w:color w:val="000000"/>
          <w:sz w:val="14"/>
          <w:szCs w:val="14"/>
        </w:rPr>
        <w:t xml:space="preserve">gegenüber unternehmerischen Kunden </w:t>
      </w:r>
      <w:r w:rsidRPr="00D657ED">
        <w:rPr>
          <w:color w:val="000000"/>
          <w:sz w:val="14"/>
          <w:szCs w:val="14"/>
        </w:rPr>
        <w:t xml:space="preserve">freihändig und bestmöglich </w:t>
      </w:r>
      <w:r w:rsidRPr="00D657ED">
        <w:rPr>
          <w:b/>
          <w:bCs/>
          <w:color w:val="000000"/>
          <w:sz w:val="14"/>
          <w:szCs w:val="14"/>
        </w:rPr>
        <w:t>verwerten</w:t>
      </w:r>
      <w:r w:rsidRPr="00D657ED">
        <w:rPr>
          <w:color w:val="000000"/>
          <w:sz w:val="14"/>
          <w:szCs w:val="14"/>
        </w:rPr>
        <w:t>.</w:t>
      </w:r>
    </w:p>
    <w:p w14:paraId="7BE1BDA3" w14:textId="77777777" w:rsidR="00EA2A75" w:rsidRPr="00D657ED" w:rsidRDefault="00EA2A75" w:rsidP="00D657ED">
      <w:pPr>
        <w:numPr>
          <w:ilvl w:val="1"/>
          <w:numId w:val="1"/>
        </w:numPr>
        <w:tabs>
          <w:tab w:val="num" w:pos="397"/>
        </w:tabs>
        <w:spacing w:afterLines="20" w:after="48" w:line="276" w:lineRule="auto"/>
        <w:ind w:left="0" w:firstLine="0"/>
        <w:jc w:val="both"/>
        <w:rPr>
          <w:color w:val="000000"/>
          <w:sz w:val="14"/>
          <w:szCs w:val="14"/>
        </w:rPr>
      </w:pPr>
      <w:r w:rsidRPr="00D657ED">
        <w:rPr>
          <w:color w:val="000000"/>
          <w:sz w:val="14"/>
          <w:szCs w:val="14"/>
        </w:rPr>
        <w:t xml:space="preserve">Bis zur vollständigen Bezahlung aller unserer Forderungen darf der Leistungs-/Kaufgegenstand weder verpfändet, sicherungsübereignet oder sonst wie mit </w:t>
      </w:r>
      <w:r w:rsidRPr="00D657ED">
        <w:rPr>
          <w:b/>
          <w:bCs/>
          <w:color w:val="000000"/>
          <w:sz w:val="14"/>
          <w:szCs w:val="14"/>
        </w:rPr>
        <w:t>Rechten Dritter</w:t>
      </w:r>
      <w:r w:rsidRPr="00D657ED">
        <w:rPr>
          <w:color w:val="000000"/>
          <w:sz w:val="14"/>
          <w:szCs w:val="14"/>
        </w:rPr>
        <w:t xml:space="preserve"> belastet werden. Bei Pfändung oder sonstiger Inanspruchnahme ist der Kunde verpflichtet, auf unser Eigentumsrecht hinzuweisen und uns unverzüglich zu verständigen.</w:t>
      </w:r>
    </w:p>
    <w:p w14:paraId="1E350124" w14:textId="77777777" w:rsidR="00611A7E" w:rsidRPr="00D657ED" w:rsidRDefault="00EA2A75" w:rsidP="00D657ED">
      <w:pPr>
        <w:numPr>
          <w:ilvl w:val="0"/>
          <w:numId w:val="1"/>
        </w:numPr>
        <w:tabs>
          <w:tab w:val="left" w:pos="227"/>
          <w:tab w:val="left" w:pos="284"/>
        </w:tabs>
        <w:spacing w:afterLines="20" w:after="48" w:line="276" w:lineRule="auto"/>
        <w:ind w:left="0" w:firstLine="0"/>
        <w:jc w:val="both"/>
        <w:rPr>
          <w:b/>
          <w:bCs/>
          <w:color w:val="000000"/>
          <w:sz w:val="14"/>
          <w:szCs w:val="14"/>
          <w:u w:val="single"/>
        </w:rPr>
      </w:pPr>
      <w:r w:rsidRPr="00D657ED">
        <w:rPr>
          <w:b/>
          <w:bCs/>
          <w:color w:val="000000"/>
          <w:sz w:val="14"/>
          <w:szCs w:val="14"/>
          <w:u w:val="single"/>
        </w:rPr>
        <w:t>Schutzrechte Dritter</w:t>
      </w:r>
    </w:p>
    <w:p w14:paraId="72797D58" w14:textId="192B7BDB" w:rsidR="00611A7E" w:rsidRPr="00D657ED" w:rsidRDefault="00611A7E" w:rsidP="00D657ED">
      <w:pPr>
        <w:numPr>
          <w:ilvl w:val="1"/>
          <w:numId w:val="1"/>
        </w:numPr>
        <w:tabs>
          <w:tab w:val="left" w:pos="170"/>
          <w:tab w:val="left" w:pos="227"/>
          <w:tab w:val="left" w:pos="284"/>
        </w:tabs>
        <w:spacing w:afterLines="20" w:after="48" w:line="276" w:lineRule="auto"/>
        <w:ind w:left="0" w:firstLine="0"/>
        <w:jc w:val="both"/>
        <w:rPr>
          <w:color w:val="000000"/>
          <w:kern w:val="0"/>
          <w:sz w:val="14"/>
          <w:szCs w:val="14"/>
        </w:rPr>
      </w:pPr>
      <w:r w:rsidRPr="00D657ED">
        <w:rPr>
          <w:rFonts w:eastAsia="Arial Unicode MS"/>
          <w:color w:val="000000"/>
          <w:kern w:val="36"/>
          <w:sz w:val="14"/>
          <w:szCs w:val="14"/>
        </w:rPr>
        <w:t xml:space="preserve">Bringt der Kunde </w:t>
      </w:r>
      <w:r w:rsidRPr="00D657ED">
        <w:rPr>
          <w:rFonts w:eastAsia="Arial Unicode MS"/>
          <w:b/>
          <w:bCs/>
          <w:color w:val="000000"/>
          <w:kern w:val="36"/>
          <w:sz w:val="14"/>
          <w:szCs w:val="14"/>
        </w:rPr>
        <w:t>geistige Schöpfungen</w:t>
      </w:r>
      <w:r w:rsidRPr="00D657ED">
        <w:rPr>
          <w:rFonts w:eastAsia="Arial Unicode MS"/>
          <w:color w:val="000000"/>
          <w:kern w:val="36"/>
          <w:sz w:val="14"/>
          <w:szCs w:val="14"/>
        </w:rPr>
        <w:t xml:space="preserve"> oder Unterlagen bei und werden hinsichtlich solcher Schöpfungen, Schutzrechte Dritter geltend gemacht, so sind wir berechtigt, die Herstellung des Liefergegenstandes auf Risiko des Auftraggebers bis zur Klärung der Rechte Dritter einzustellen, und den Ersatz der von uns aufgewendeten notwendigen </w:t>
      </w:r>
      <w:r w:rsidRPr="00D657ED">
        <w:rPr>
          <w:color w:val="000000"/>
          <w:kern w:val="0"/>
          <w:sz w:val="14"/>
          <w:szCs w:val="14"/>
        </w:rPr>
        <w:t xml:space="preserve">und zweckentsprechenden Kosten zu beanspruchen, außer die Unberechtigtheit der Ansprüche ist offenkundig. </w:t>
      </w:r>
    </w:p>
    <w:p w14:paraId="39CA8CCF" w14:textId="77777777" w:rsidR="00611A7E" w:rsidRPr="00D657ED" w:rsidRDefault="00611A7E" w:rsidP="00D657ED">
      <w:pPr>
        <w:numPr>
          <w:ilvl w:val="1"/>
          <w:numId w:val="1"/>
        </w:numPr>
        <w:tabs>
          <w:tab w:val="left" w:pos="170"/>
          <w:tab w:val="left" w:pos="227"/>
          <w:tab w:val="left" w:pos="284"/>
        </w:tabs>
        <w:spacing w:afterLines="20" w:after="48" w:line="276" w:lineRule="auto"/>
        <w:ind w:left="0" w:firstLine="0"/>
        <w:jc w:val="both"/>
        <w:rPr>
          <w:color w:val="000000"/>
          <w:kern w:val="0"/>
          <w:sz w:val="14"/>
          <w:szCs w:val="14"/>
        </w:rPr>
      </w:pPr>
      <w:r w:rsidRPr="00D657ED">
        <w:rPr>
          <w:color w:val="000000"/>
          <w:kern w:val="0"/>
          <w:sz w:val="14"/>
          <w:szCs w:val="14"/>
        </w:rPr>
        <w:t>Der Kunde hält uns diesbezüglich schad- und</w:t>
      </w:r>
      <w:r w:rsidR="00A36811" w:rsidRPr="00D657ED">
        <w:rPr>
          <w:color w:val="000000"/>
          <w:kern w:val="0"/>
          <w:sz w:val="14"/>
          <w:szCs w:val="14"/>
        </w:rPr>
        <w:t xml:space="preserve"> </w:t>
      </w:r>
      <w:r w:rsidRPr="00D657ED">
        <w:rPr>
          <w:color w:val="000000"/>
          <w:kern w:val="0"/>
          <w:sz w:val="14"/>
          <w:szCs w:val="14"/>
        </w:rPr>
        <w:t xml:space="preserve">klaglos. </w:t>
      </w:r>
    </w:p>
    <w:p w14:paraId="2A88B425" w14:textId="5D92F716" w:rsidR="00611A7E" w:rsidRPr="00D657ED" w:rsidRDefault="00611A7E" w:rsidP="00D657ED">
      <w:pPr>
        <w:numPr>
          <w:ilvl w:val="1"/>
          <w:numId w:val="1"/>
        </w:numPr>
        <w:tabs>
          <w:tab w:val="left" w:pos="170"/>
          <w:tab w:val="left" w:pos="227"/>
          <w:tab w:val="left" w:pos="284"/>
        </w:tabs>
        <w:spacing w:afterLines="20" w:after="48" w:line="276" w:lineRule="auto"/>
        <w:ind w:left="0" w:firstLine="0"/>
        <w:jc w:val="both"/>
        <w:rPr>
          <w:color w:val="000000"/>
          <w:kern w:val="0"/>
          <w:sz w:val="14"/>
          <w:szCs w:val="14"/>
        </w:rPr>
      </w:pPr>
      <w:r w:rsidRPr="00D657ED">
        <w:rPr>
          <w:color w:val="000000"/>
          <w:kern w:val="0"/>
          <w:sz w:val="14"/>
          <w:szCs w:val="14"/>
        </w:rPr>
        <w:t>Wir sind ber</w:t>
      </w:r>
      <w:r w:rsidR="0098652B" w:rsidRPr="00D657ED">
        <w:rPr>
          <w:color w:val="000000"/>
          <w:kern w:val="0"/>
          <w:sz w:val="14"/>
          <w:szCs w:val="14"/>
        </w:rPr>
        <w:t xml:space="preserve">echtigt, von unternehmerischen </w:t>
      </w:r>
      <w:r w:rsidRPr="00D657ED">
        <w:rPr>
          <w:color w:val="000000"/>
          <w:kern w:val="0"/>
          <w:sz w:val="14"/>
          <w:szCs w:val="14"/>
        </w:rPr>
        <w:t>Kunden für allfällige Prozesskosten angemessene Kostenvorschüsse zu verlangen.</w:t>
      </w:r>
    </w:p>
    <w:p w14:paraId="5973CC34" w14:textId="1B9F8B01" w:rsidR="00EA2A75" w:rsidRPr="00D657ED" w:rsidRDefault="0031240C"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 </w:t>
      </w:r>
      <w:r w:rsidR="00EA2A75" w:rsidRPr="00D657ED">
        <w:rPr>
          <w:color w:val="000000"/>
          <w:sz w:val="14"/>
          <w:szCs w:val="14"/>
        </w:rPr>
        <w:t xml:space="preserve">Für Liefergegenstände, welche wir nach Kundenunterlagen (Konstruktionsangaben, Zeichnungen, Modelle oder sonstige Spezifikationen, etc) herstellen, übernimmt ausschließlich der Kunde die Gewähr, dass die Anfertigung dieser Liefergegenstände Schutzrechte Dritter nicht verletzt werden. </w:t>
      </w:r>
    </w:p>
    <w:p w14:paraId="4A6DBBC9" w14:textId="647EAAFD" w:rsidR="00D2252F"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Werden Schutzrechte Dritter dennoch geltend gemacht, so sind wir berechtigt, die Herstellung der Liefergegenstände auf Risiko des Auftraggebers bis zur Klärung der Rechte Dritter einzustellen, außer die Unberechtigtheit der Ansprüche ist offenkundig. </w:t>
      </w:r>
    </w:p>
    <w:p w14:paraId="6EC9E023" w14:textId="43663E94" w:rsidR="00EA2A75" w:rsidRPr="00D657ED" w:rsidRDefault="00EA2A75"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Ebenso können wir den Ersatz von uns aufgewendeter notwendiger und nützlicher Kosten vom Kunden beanspruchen. </w:t>
      </w:r>
    </w:p>
    <w:p w14:paraId="51A8A1EA" w14:textId="447B7EEB" w:rsidR="00EA2A75" w:rsidRPr="00D657ED" w:rsidRDefault="00FE6BCA" w:rsidP="00D657ED">
      <w:pPr>
        <w:numPr>
          <w:ilvl w:val="1"/>
          <w:numId w:val="1"/>
        </w:numPr>
        <w:tabs>
          <w:tab w:val="left" w:pos="170"/>
          <w:tab w:val="left" w:pos="227"/>
          <w:tab w:val="left" w:pos="284"/>
        </w:tabs>
        <w:spacing w:afterLines="20" w:after="48" w:line="276" w:lineRule="auto"/>
        <w:ind w:left="0" w:firstLine="0"/>
        <w:jc w:val="both"/>
        <w:rPr>
          <w:color w:val="000000"/>
          <w:sz w:val="14"/>
          <w:szCs w:val="14"/>
        </w:rPr>
      </w:pPr>
      <w:r w:rsidRPr="00D657ED">
        <w:rPr>
          <w:color w:val="000000"/>
          <w:sz w:val="14"/>
          <w:szCs w:val="14"/>
        </w:rPr>
        <w:t xml:space="preserve"> </w:t>
      </w:r>
      <w:r w:rsidR="00EA2A75" w:rsidRPr="00D657ED">
        <w:rPr>
          <w:color w:val="000000"/>
          <w:sz w:val="14"/>
          <w:szCs w:val="14"/>
        </w:rPr>
        <w:t xml:space="preserve">Wir sind berechtigt, für allfällige Prozesskosten angemessene </w:t>
      </w:r>
      <w:r w:rsidR="00EA2A75" w:rsidRPr="00D657ED">
        <w:rPr>
          <w:b/>
          <w:bCs/>
          <w:color w:val="000000"/>
          <w:sz w:val="14"/>
          <w:szCs w:val="14"/>
        </w:rPr>
        <w:t>Kostenvorschüsse</w:t>
      </w:r>
      <w:r w:rsidR="00EA2A75" w:rsidRPr="00D657ED">
        <w:rPr>
          <w:color w:val="000000"/>
          <w:sz w:val="14"/>
          <w:szCs w:val="14"/>
        </w:rPr>
        <w:t xml:space="preserve"> zu verlangen. </w:t>
      </w:r>
    </w:p>
    <w:p w14:paraId="4D5869F2" w14:textId="77777777" w:rsidR="00EA2A75" w:rsidRPr="00D657ED" w:rsidRDefault="00EA2A75" w:rsidP="00D657ED">
      <w:pPr>
        <w:numPr>
          <w:ilvl w:val="0"/>
          <w:numId w:val="38"/>
        </w:numPr>
        <w:tabs>
          <w:tab w:val="left" w:pos="227"/>
          <w:tab w:val="left" w:pos="284"/>
        </w:tabs>
        <w:spacing w:afterLines="20" w:after="48" w:line="276" w:lineRule="auto"/>
        <w:jc w:val="both"/>
        <w:rPr>
          <w:b/>
          <w:bCs/>
          <w:color w:val="000000"/>
          <w:sz w:val="14"/>
          <w:szCs w:val="14"/>
          <w:u w:val="single"/>
        </w:rPr>
      </w:pPr>
      <w:r w:rsidRPr="00D657ED">
        <w:rPr>
          <w:b/>
          <w:bCs/>
          <w:color w:val="000000"/>
          <w:sz w:val="14"/>
          <w:szCs w:val="14"/>
          <w:u w:val="single"/>
        </w:rPr>
        <w:t>Unser geistiges Eigentum</w:t>
      </w:r>
    </w:p>
    <w:p w14:paraId="53E53DE2" w14:textId="77777777" w:rsidR="00EA2A75" w:rsidRPr="00D657ED" w:rsidRDefault="00EA2A75" w:rsidP="00D657ED">
      <w:pPr>
        <w:numPr>
          <w:ilvl w:val="1"/>
          <w:numId w:val="38"/>
        </w:numPr>
        <w:tabs>
          <w:tab w:val="left" w:pos="227"/>
          <w:tab w:val="left" w:pos="284"/>
          <w:tab w:val="left" w:pos="426"/>
        </w:tabs>
        <w:spacing w:afterLines="20" w:after="48" w:line="276" w:lineRule="auto"/>
        <w:ind w:left="0" w:firstLine="0"/>
        <w:jc w:val="both"/>
        <w:rPr>
          <w:color w:val="000000"/>
          <w:sz w:val="14"/>
          <w:szCs w:val="14"/>
        </w:rPr>
      </w:pPr>
      <w:r w:rsidRPr="00D657ED">
        <w:rPr>
          <w:color w:val="000000"/>
          <w:sz w:val="14"/>
          <w:szCs w:val="14"/>
        </w:rPr>
        <w:t xml:space="preserve">Liefergegenstände und diesbezügliche Ausführungsunterlagen, </w:t>
      </w:r>
      <w:r w:rsidRPr="00D657ED">
        <w:rPr>
          <w:b/>
          <w:bCs/>
          <w:color w:val="000000"/>
          <w:sz w:val="14"/>
          <w:szCs w:val="14"/>
        </w:rPr>
        <w:t>Pläne</w:t>
      </w:r>
      <w:r w:rsidRPr="00D657ED">
        <w:rPr>
          <w:color w:val="000000"/>
          <w:sz w:val="14"/>
          <w:szCs w:val="14"/>
        </w:rPr>
        <w:t xml:space="preserve">, Skizzen, Verfahrensweisen, Kostenvoranschläge und sonstige Unterlagen sowie Software, die von uns beigestellt oder durch unseren Beitrag entstanden sind, bleiben unser geistiges Eigentum. </w:t>
      </w:r>
    </w:p>
    <w:p w14:paraId="1C83E032" w14:textId="77777777" w:rsidR="00EA2A75" w:rsidRPr="00D657ED" w:rsidRDefault="00EA2A75" w:rsidP="00D657ED">
      <w:pPr>
        <w:numPr>
          <w:ilvl w:val="1"/>
          <w:numId w:val="38"/>
        </w:numPr>
        <w:tabs>
          <w:tab w:val="left" w:pos="227"/>
          <w:tab w:val="left" w:pos="284"/>
          <w:tab w:val="left" w:pos="426"/>
        </w:tabs>
        <w:spacing w:afterLines="20" w:after="48" w:line="276" w:lineRule="auto"/>
        <w:ind w:left="0" w:firstLine="0"/>
        <w:jc w:val="both"/>
        <w:rPr>
          <w:color w:val="000000"/>
          <w:sz w:val="14"/>
          <w:szCs w:val="14"/>
        </w:rPr>
      </w:pPr>
      <w:r w:rsidRPr="00D657ED">
        <w:rPr>
          <w:color w:val="000000"/>
          <w:sz w:val="14"/>
          <w:szCs w:val="14"/>
        </w:rPr>
        <w:t xml:space="preserve">Deren Verwendung, insbesondere deren Weitergabe, Vervielfältigung, Veröffentlichung und Zur-Verfügung-Stellung einschließlich auch nur auszugsweisen Kopierens, wie auch deren Nachahmung, Bearbeitung oder Verwertung bedarf unserer ausdrücklichen </w:t>
      </w:r>
      <w:r w:rsidRPr="00D657ED">
        <w:rPr>
          <w:b/>
          <w:color w:val="000000"/>
          <w:sz w:val="14"/>
          <w:szCs w:val="14"/>
        </w:rPr>
        <w:t>Zustimmung</w:t>
      </w:r>
      <w:r w:rsidRPr="00D657ED">
        <w:rPr>
          <w:color w:val="000000"/>
          <w:sz w:val="14"/>
          <w:szCs w:val="14"/>
        </w:rPr>
        <w:t xml:space="preserve">. </w:t>
      </w:r>
    </w:p>
    <w:p w14:paraId="0A3C9085" w14:textId="186CFEAF" w:rsidR="00EA2A75" w:rsidRPr="00D657ED" w:rsidRDefault="00EA2A75" w:rsidP="00D657ED">
      <w:pPr>
        <w:numPr>
          <w:ilvl w:val="1"/>
          <w:numId w:val="38"/>
        </w:numPr>
        <w:tabs>
          <w:tab w:val="left" w:pos="284"/>
          <w:tab w:val="left" w:pos="397"/>
        </w:tabs>
        <w:spacing w:afterLines="20" w:after="48" w:line="276" w:lineRule="auto"/>
        <w:ind w:left="0" w:firstLine="0"/>
        <w:jc w:val="both"/>
        <w:rPr>
          <w:color w:val="000000"/>
          <w:sz w:val="14"/>
          <w:szCs w:val="14"/>
        </w:rPr>
      </w:pPr>
      <w:r w:rsidRPr="00D657ED">
        <w:rPr>
          <w:color w:val="000000"/>
          <w:sz w:val="14"/>
          <w:szCs w:val="14"/>
        </w:rPr>
        <w:t xml:space="preserve">Der Kunde verpflichtet sich weiters zur </w:t>
      </w:r>
      <w:r w:rsidRPr="00D657ED">
        <w:rPr>
          <w:b/>
          <w:bCs/>
          <w:color w:val="000000"/>
          <w:sz w:val="14"/>
          <w:szCs w:val="14"/>
        </w:rPr>
        <w:t xml:space="preserve">Geheimhaltung </w:t>
      </w:r>
      <w:r w:rsidRPr="00D657ED">
        <w:rPr>
          <w:color w:val="000000"/>
          <w:sz w:val="14"/>
          <w:szCs w:val="14"/>
        </w:rPr>
        <w:t>des ihm aus der Geschäftsbeziehung zugegangenen Wissens Dritten gegenüber.</w:t>
      </w:r>
    </w:p>
    <w:p w14:paraId="5080F430" w14:textId="77777777" w:rsidR="00EA2A75" w:rsidRPr="00D657ED" w:rsidRDefault="00EA2A75" w:rsidP="00D657ED">
      <w:pPr>
        <w:numPr>
          <w:ilvl w:val="0"/>
          <w:numId w:val="38"/>
        </w:numPr>
        <w:tabs>
          <w:tab w:val="left" w:pos="227"/>
          <w:tab w:val="left" w:pos="284"/>
          <w:tab w:val="left" w:pos="340"/>
        </w:tabs>
        <w:spacing w:afterLines="20" w:after="48" w:line="276" w:lineRule="auto"/>
        <w:jc w:val="both"/>
        <w:rPr>
          <w:b/>
          <w:bCs/>
          <w:color w:val="000000"/>
          <w:sz w:val="14"/>
          <w:szCs w:val="14"/>
          <w:u w:val="single"/>
        </w:rPr>
      </w:pPr>
      <w:r w:rsidRPr="00D657ED">
        <w:rPr>
          <w:b/>
          <w:bCs/>
          <w:color w:val="000000"/>
          <w:sz w:val="14"/>
          <w:szCs w:val="14"/>
          <w:u w:val="single"/>
        </w:rPr>
        <w:t xml:space="preserve">Gewährleistung </w:t>
      </w:r>
    </w:p>
    <w:p w14:paraId="7E24C647" w14:textId="7700D575" w:rsidR="00395AE4" w:rsidRPr="00D657ED" w:rsidRDefault="00395AE4" w:rsidP="00D657ED">
      <w:pPr>
        <w:numPr>
          <w:ilvl w:val="1"/>
          <w:numId w:val="38"/>
        </w:numPr>
        <w:tabs>
          <w:tab w:val="left" w:pos="284"/>
          <w:tab w:val="left" w:pos="397"/>
        </w:tabs>
        <w:spacing w:afterLines="20" w:after="48" w:line="276" w:lineRule="auto"/>
        <w:ind w:left="0" w:firstLine="0"/>
        <w:jc w:val="both"/>
        <w:rPr>
          <w:color w:val="000000"/>
          <w:kern w:val="0"/>
          <w:sz w:val="14"/>
          <w:szCs w:val="14"/>
          <w:u w:val="single"/>
        </w:rPr>
      </w:pPr>
      <w:r w:rsidRPr="00D657ED">
        <w:rPr>
          <w:rFonts w:eastAsia="Arial Unicode MS"/>
          <w:color w:val="000000"/>
          <w:kern w:val="36"/>
          <w:sz w:val="14"/>
          <w:szCs w:val="14"/>
        </w:rPr>
        <w:t>Es gelten die Bestimmungen über die</w:t>
      </w:r>
      <w:r w:rsidR="00A36811" w:rsidRPr="00D657ED">
        <w:rPr>
          <w:rFonts w:eastAsia="Arial Unicode MS"/>
          <w:color w:val="000000"/>
          <w:kern w:val="36"/>
          <w:sz w:val="14"/>
          <w:szCs w:val="14"/>
        </w:rPr>
        <w:t xml:space="preserve"> </w:t>
      </w:r>
      <w:r w:rsidRPr="00D657ED">
        <w:rPr>
          <w:rFonts w:eastAsia="Arial Unicode MS"/>
          <w:color w:val="000000"/>
          <w:kern w:val="36"/>
          <w:sz w:val="14"/>
          <w:szCs w:val="14"/>
        </w:rPr>
        <w:t xml:space="preserve">gesetzliche </w:t>
      </w:r>
      <w:r w:rsidR="00444C4C" w:rsidRPr="00D657ED">
        <w:rPr>
          <w:rFonts w:eastAsia="Arial Unicode MS"/>
          <w:color w:val="000000"/>
          <w:kern w:val="36"/>
          <w:sz w:val="14"/>
          <w:szCs w:val="14"/>
        </w:rPr>
        <w:t>Gewährleistung. Gegenüber</w:t>
      </w:r>
      <w:r w:rsidRPr="00D657ED">
        <w:rPr>
          <w:rFonts w:eastAsia="Arial Unicode MS"/>
          <w:color w:val="000000"/>
          <w:kern w:val="36"/>
          <w:sz w:val="14"/>
          <w:szCs w:val="14"/>
        </w:rPr>
        <w:t xml:space="preserve"> unternehmerischen Kunden beträgt die </w:t>
      </w:r>
      <w:r w:rsidRPr="00D657ED">
        <w:rPr>
          <w:rFonts w:eastAsia="Arial Unicode MS"/>
          <w:b/>
          <w:bCs/>
          <w:color w:val="000000"/>
          <w:kern w:val="36"/>
          <w:sz w:val="14"/>
          <w:szCs w:val="14"/>
        </w:rPr>
        <w:t>Gewährleistungfrist</w:t>
      </w:r>
      <w:r w:rsidRPr="00D657ED">
        <w:rPr>
          <w:rFonts w:eastAsia="Arial Unicode MS"/>
          <w:color w:val="000000"/>
          <w:kern w:val="36"/>
          <w:sz w:val="14"/>
          <w:szCs w:val="14"/>
        </w:rPr>
        <w:t xml:space="preserve"> ein Jahr ab Übergabe.</w:t>
      </w:r>
    </w:p>
    <w:p w14:paraId="63D780C3" w14:textId="6623E135" w:rsidR="006F3B72" w:rsidRPr="00D657ED" w:rsidRDefault="006F3B72" w:rsidP="00D657ED">
      <w:pPr>
        <w:numPr>
          <w:ilvl w:val="1"/>
          <w:numId w:val="38"/>
        </w:numPr>
        <w:tabs>
          <w:tab w:val="left" w:pos="284"/>
          <w:tab w:val="left" w:pos="397"/>
        </w:tabs>
        <w:spacing w:afterLines="20" w:after="48" w:line="276" w:lineRule="auto"/>
        <w:ind w:left="0" w:firstLine="0"/>
        <w:jc w:val="both"/>
        <w:rPr>
          <w:color w:val="000000"/>
          <w:sz w:val="14"/>
          <w:szCs w:val="14"/>
        </w:rPr>
      </w:pPr>
      <w:r w:rsidRPr="00D657ED">
        <w:rPr>
          <w:color w:val="000000"/>
          <w:sz w:val="14"/>
          <w:szCs w:val="14"/>
        </w:rPr>
        <w:t xml:space="preserve">Gegenüber Verbrauchern richtet sich die Gewährleistung nach den Bestimmungen des Verbrauchergewährleistungsgesetzes (VGG) in der jeweils geltenden Fassung. Die gesetzliche Gewährleistungsfrist beträgt zwei Jahre ab Übergabe. </w:t>
      </w:r>
    </w:p>
    <w:p w14:paraId="0983A505" w14:textId="409857E7" w:rsidR="00F12959" w:rsidRPr="00D657ED" w:rsidRDefault="00F12959" w:rsidP="00D657ED">
      <w:pPr>
        <w:tabs>
          <w:tab w:val="left" w:pos="227"/>
          <w:tab w:val="left" w:pos="284"/>
        </w:tabs>
        <w:spacing w:afterLines="20" w:after="48" w:line="276" w:lineRule="auto"/>
        <w:jc w:val="both"/>
        <w:rPr>
          <w:color w:val="000000"/>
          <w:sz w:val="14"/>
          <w:szCs w:val="14"/>
        </w:rPr>
      </w:pPr>
      <w:r w:rsidRPr="00D657ED">
        <w:rPr>
          <w:color w:val="000000"/>
          <w:sz w:val="14"/>
          <w:szCs w:val="14"/>
        </w:rPr>
        <w:lastRenderedPageBreak/>
        <w:t>Wählt der Verbraucher im Gewährleistungsfall die Verbesserung (Reparatur) als Abhilfemaßnahme anstelle des Austausches, verlängert sich die Gewährleistungsfrist einmalig um ein Jahr, sodass sie insgesamt drei Jahre ab ursprünglicher Übergabe beträgt. Diese Verlängerung kommt nur einmal zur Anwendung, auch wenn mehrere Reparaturen durchgeführt werden. Wir informieren den Verbraucher im Gewährleistungsfall über sein Wahlrecht zwischen Verbesserung und Austausch sowie über diese Fristverlängerung.</w:t>
      </w:r>
    </w:p>
    <w:p w14:paraId="5D739321" w14:textId="77777777" w:rsidR="006F3B72" w:rsidRPr="00D657ED" w:rsidRDefault="006F3B72" w:rsidP="00D657ED">
      <w:pPr>
        <w:numPr>
          <w:ilvl w:val="1"/>
          <w:numId w:val="38"/>
        </w:numPr>
        <w:tabs>
          <w:tab w:val="left" w:pos="284"/>
          <w:tab w:val="left" w:pos="397"/>
        </w:tabs>
        <w:spacing w:afterLines="20" w:after="48" w:line="276" w:lineRule="auto"/>
        <w:ind w:left="0" w:firstLine="0"/>
        <w:jc w:val="both"/>
        <w:rPr>
          <w:color w:val="000000"/>
          <w:sz w:val="14"/>
          <w:szCs w:val="14"/>
        </w:rPr>
      </w:pPr>
      <w:r w:rsidRPr="00D657ED">
        <w:rPr>
          <w:color w:val="000000"/>
          <w:sz w:val="14"/>
          <w:szCs w:val="14"/>
        </w:rPr>
        <w:t>Der Rückgriffsanspruch gemäß § 933b ABGB gegenüber Vorlieferanten bleibt von diesen AGB unberührt.</w:t>
      </w:r>
    </w:p>
    <w:p w14:paraId="35E02E1C" w14:textId="77777777" w:rsidR="00EA2A75" w:rsidRPr="00D657ED" w:rsidRDefault="00EA2A75" w:rsidP="00D657ED">
      <w:pPr>
        <w:numPr>
          <w:ilvl w:val="1"/>
          <w:numId w:val="38"/>
        </w:numPr>
        <w:tabs>
          <w:tab w:val="left" w:pos="227"/>
          <w:tab w:val="left" w:pos="284"/>
          <w:tab w:val="left" w:pos="340"/>
        </w:tabs>
        <w:spacing w:afterLines="20" w:after="48" w:line="276" w:lineRule="auto"/>
        <w:ind w:left="0" w:firstLine="0"/>
        <w:jc w:val="both"/>
        <w:rPr>
          <w:color w:val="000000"/>
          <w:sz w:val="14"/>
          <w:szCs w:val="14"/>
          <w:u w:val="single"/>
        </w:rPr>
      </w:pPr>
      <w:r w:rsidRPr="00D657ED">
        <w:rPr>
          <w:color w:val="000000"/>
          <w:sz w:val="14"/>
          <w:szCs w:val="14"/>
        </w:rPr>
        <w:t xml:space="preserve">Der Zeitpunkt der </w:t>
      </w:r>
      <w:r w:rsidRPr="00D657ED">
        <w:rPr>
          <w:b/>
          <w:bCs/>
          <w:color w:val="000000"/>
          <w:sz w:val="14"/>
          <w:szCs w:val="14"/>
        </w:rPr>
        <w:t>Übergabe</w:t>
      </w:r>
      <w:r w:rsidRPr="00D657ED">
        <w:rPr>
          <w:color w:val="000000"/>
          <w:sz w:val="14"/>
          <w:szCs w:val="14"/>
        </w:rPr>
        <w:t xml:space="preserve"> ist mangels abweichender Vereinbarung (z.B. förmliche Abnahme) der Fertigstellungszeitpunkt, spätestens wenn der Kunde die Leistung in seine Verfügungsmacht übernommen hat oder die Übernahme ohne Angabe von Gründen verweigert hat. </w:t>
      </w:r>
    </w:p>
    <w:p w14:paraId="7455A8D5" w14:textId="77777777" w:rsidR="00EA2A75" w:rsidRPr="00D657ED" w:rsidRDefault="00EA2A75" w:rsidP="00D657ED">
      <w:pPr>
        <w:numPr>
          <w:ilvl w:val="1"/>
          <w:numId w:val="38"/>
        </w:numPr>
        <w:tabs>
          <w:tab w:val="left" w:pos="227"/>
          <w:tab w:val="left" w:pos="284"/>
          <w:tab w:val="left" w:pos="340"/>
        </w:tabs>
        <w:spacing w:afterLines="20" w:after="48" w:line="276" w:lineRule="auto"/>
        <w:ind w:left="0" w:firstLine="0"/>
        <w:jc w:val="both"/>
        <w:rPr>
          <w:color w:val="000000"/>
          <w:sz w:val="14"/>
          <w:szCs w:val="14"/>
          <w:u w:val="single"/>
        </w:rPr>
      </w:pPr>
      <w:r w:rsidRPr="00D657ED">
        <w:rPr>
          <w:color w:val="000000"/>
          <w:sz w:val="14"/>
          <w:szCs w:val="14"/>
        </w:rPr>
        <w:t>Ist eine gemeinsame Übergabe vorgesehen, und bleibt der Kunde dem ihm mitgeteilten Übergabetermin fern, gilt die Übernahme als an diesem Tag erfolgt.</w:t>
      </w:r>
    </w:p>
    <w:p w14:paraId="153AEA38" w14:textId="77777777" w:rsidR="00EA2A75" w:rsidRPr="00D657ED" w:rsidRDefault="00EA2A75" w:rsidP="00D657ED">
      <w:pPr>
        <w:numPr>
          <w:ilvl w:val="1"/>
          <w:numId w:val="38"/>
        </w:numPr>
        <w:tabs>
          <w:tab w:val="left" w:pos="227"/>
          <w:tab w:val="left" w:pos="284"/>
          <w:tab w:val="left" w:pos="340"/>
        </w:tabs>
        <w:spacing w:afterLines="20" w:after="48" w:line="276" w:lineRule="auto"/>
        <w:ind w:left="0" w:firstLine="0"/>
        <w:jc w:val="both"/>
        <w:rPr>
          <w:color w:val="000000"/>
          <w:sz w:val="14"/>
          <w:szCs w:val="14"/>
          <w:u w:val="single"/>
        </w:rPr>
      </w:pPr>
      <w:r w:rsidRPr="00D657ED">
        <w:rPr>
          <w:b/>
          <w:bCs/>
          <w:color w:val="000000"/>
          <w:sz w:val="14"/>
          <w:szCs w:val="14"/>
        </w:rPr>
        <w:t>Behebungen</w:t>
      </w:r>
      <w:r w:rsidRPr="00D657ED">
        <w:rPr>
          <w:color w:val="000000"/>
          <w:sz w:val="14"/>
          <w:szCs w:val="14"/>
        </w:rPr>
        <w:t xml:space="preserve"> eines vom Kunden behaupteten Mangels stellen kein Anerkenntnis eines Mangels dar.</w:t>
      </w:r>
    </w:p>
    <w:p w14:paraId="10381D1F" w14:textId="77777777" w:rsidR="00EA2A75" w:rsidRPr="00D657ED" w:rsidRDefault="00EA2A75" w:rsidP="00D657ED">
      <w:pPr>
        <w:numPr>
          <w:ilvl w:val="1"/>
          <w:numId w:val="38"/>
        </w:numPr>
        <w:tabs>
          <w:tab w:val="left" w:pos="227"/>
          <w:tab w:val="left" w:pos="284"/>
          <w:tab w:val="left" w:pos="340"/>
        </w:tabs>
        <w:spacing w:afterLines="20" w:after="48" w:line="276" w:lineRule="auto"/>
        <w:ind w:left="0" w:firstLine="0"/>
        <w:jc w:val="both"/>
        <w:rPr>
          <w:color w:val="000000"/>
          <w:sz w:val="14"/>
          <w:szCs w:val="14"/>
          <w:u w:val="single"/>
        </w:rPr>
      </w:pPr>
      <w:r w:rsidRPr="00D657ED">
        <w:rPr>
          <w:color w:val="000000"/>
          <w:sz w:val="14"/>
          <w:szCs w:val="14"/>
        </w:rPr>
        <w:t>Der</w:t>
      </w:r>
      <w:r w:rsidR="00510E66" w:rsidRPr="00D657ED">
        <w:rPr>
          <w:color w:val="000000"/>
          <w:sz w:val="14"/>
          <w:szCs w:val="14"/>
        </w:rPr>
        <w:t xml:space="preserve"> unternehmerische </w:t>
      </w:r>
      <w:r w:rsidRPr="00D657ED">
        <w:rPr>
          <w:color w:val="000000"/>
          <w:sz w:val="14"/>
          <w:szCs w:val="14"/>
        </w:rPr>
        <w:t xml:space="preserve">Kunde hat stets zu </w:t>
      </w:r>
      <w:r w:rsidRPr="00D657ED">
        <w:rPr>
          <w:b/>
          <w:bCs/>
          <w:color w:val="000000"/>
          <w:sz w:val="14"/>
          <w:szCs w:val="14"/>
        </w:rPr>
        <w:t>beweisen</w:t>
      </w:r>
      <w:r w:rsidRPr="00D657ED">
        <w:rPr>
          <w:color w:val="000000"/>
          <w:sz w:val="14"/>
          <w:szCs w:val="14"/>
        </w:rPr>
        <w:t>, dass der Mangel zum Zeitpunkt der Übergabe bereits vorhanden war.</w:t>
      </w:r>
    </w:p>
    <w:p w14:paraId="53C1D945" w14:textId="77777777" w:rsidR="00EA2A75" w:rsidRPr="00D657ED" w:rsidRDefault="00EA2A75" w:rsidP="00D657ED">
      <w:pPr>
        <w:numPr>
          <w:ilvl w:val="1"/>
          <w:numId w:val="38"/>
        </w:numPr>
        <w:tabs>
          <w:tab w:val="left" w:pos="227"/>
          <w:tab w:val="left" w:pos="284"/>
          <w:tab w:val="left" w:pos="340"/>
        </w:tabs>
        <w:spacing w:afterLines="20" w:after="48" w:line="276" w:lineRule="auto"/>
        <w:ind w:left="0" w:firstLine="0"/>
        <w:jc w:val="both"/>
        <w:rPr>
          <w:color w:val="000000"/>
          <w:sz w:val="14"/>
          <w:szCs w:val="14"/>
          <w:u w:val="single"/>
        </w:rPr>
      </w:pPr>
      <w:r w:rsidRPr="00D657ED">
        <w:rPr>
          <w:color w:val="000000"/>
          <w:sz w:val="14"/>
          <w:szCs w:val="14"/>
        </w:rPr>
        <w:t>Zur Behebung von Mängeln hat der Kunde die Anlage bzw</w:t>
      </w:r>
      <w:r w:rsidR="00510E66" w:rsidRPr="00D657ED">
        <w:rPr>
          <w:color w:val="000000"/>
          <w:sz w:val="14"/>
          <w:szCs w:val="14"/>
        </w:rPr>
        <w:t>.</w:t>
      </w:r>
      <w:r w:rsidRPr="00D657ED">
        <w:rPr>
          <w:color w:val="000000"/>
          <w:sz w:val="14"/>
          <w:szCs w:val="14"/>
        </w:rPr>
        <w:t xml:space="preserve"> die Geräte ohne schuldhafte Verzögerung uns </w:t>
      </w:r>
      <w:r w:rsidRPr="00D657ED">
        <w:rPr>
          <w:b/>
          <w:color w:val="000000"/>
          <w:sz w:val="14"/>
          <w:szCs w:val="14"/>
        </w:rPr>
        <w:t>zugänglich</w:t>
      </w:r>
      <w:r w:rsidRPr="00D657ED">
        <w:rPr>
          <w:color w:val="000000"/>
          <w:sz w:val="14"/>
          <w:szCs w:val="14"/>
        </w:rPr>
        <w:t xml:space="preserve"> zu machen und uns die Möglichkeit zur Begutachtung durch uns oder von uns bestellten Sachverständigen einzuräumen.</w:t>
      </w:r>
    </w:p>
    <w:p w14:paraId="4EB90FF2"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rPr>
      </w:pPr>
      <w:r w:rsidRPr="00D657ED">
        <w:rPr>
          <w:b/>
          <w:bCs/>
          <w:color w:val="000000"/>
          <w:sz w:val="14"/>
          <w:szCs w:val="14"/>
        </w:rPr>
        <w:t>Mängelrügen</w:t>
      </w:r>
      <w:r w:rsidRPr="00D657ED">
        <w:rPr>
          <w:color w:val="000000"/>
          <w:sz w:val="14"/>
          <w:szCs w:val="14"/>
        </w:rPr>
        <w:t xml:space="preserve"> und Beanstandungen jeder Art sind </w:t>
      </w:r>
      <w:r w:rsidR="00510E66" w:rsidRPr="00D657ED">
        <w:rPr>
          <w:color w:val="000000"/>
          <w:sz w:val="14"/>
          <w:szCs w:val="14"/>
        </w:rPr>
        <w:t xml:space="preserve">von unternehmerischen Kunden </w:t>
      </w:r>
      <w:r w:rsidRPr="00D657ED">
        <w:rPr>
          <w:color w:val="000000"/>
          <w:sz w:val="14"/>
          <w:szCs w:val="14"/>
        </w:rPr>
        <w:t xml:space="preserve">bei sonstigem Verlust der Gewährleistungsansprüche unverzüglich – spätestens nach ____ </w:t>
      </w:r>
      <w:r w:rsidR="000414EC" w:rsidRPr="00D657ED">
        <w:rPr>
          <w:color w:val="000000"/>
          <w:sz w:val="14"/>
          <w:szCs w:val="14"/>
        </w:rPr>
        <w:t xml:space="preserve">Stunden </w:t>
      </w:r>
      <w:r w:rsidRPr="00D657ED">
        <w:rPr>
          <w:color w:val="000000"/>
          <w:sz w:val="14"/>
          <w:szCs w:val="14"/>
        </w:rPr>
        <w:t xml:space="preserve">– am Sitz unseres Unternehmens unter möglichst genauer </w:t>
      </w:r>
      <w:r w:rsidRPr="00D657ED">
        <w:rPr>
          <w:b/>
          <w:bCs/>
          <w:color w:val="000000"/>
          <w:sz w:val="14"/>
          <w:szCs w:val="14"/>
        </w:rPr>
        <w:t>Fehlerbeschreibung</w:t>
      </w:r>
      <w:r w:rsidRPr="00D657ED">
        <w:rPr>
          <w:color w:val="000000"/>
          <w:sz w:val="14"/>
          <w:szCs w:val="14"/>
        </w:rPr>
        <w:t xml:space="preserve"> und Angabe der möglichen Ursachen </w:t>
      </w:r>
      <w:r w:rsidRPr="00D657ED">
        <w:rPr>
          <w:b/>
          <w:bCs/>
          <w:color w:val="000000"/>
          <w:sz w:val="14"/>
          <w:szCs w:val="14"/>
        </w:rPr>
        <w:t>schriftlich</w:t>
      </w:r>
      <w:r w:rsidRPr="00D657ED">
        <w:rPr>
          <w:color w:val="000000"/>
          <w:sz w:val="14"/>
          <w:szCs w:val="14"/>
        </w:rPr>
        <w:t xml:space="preserve"> bekannt zu geben. Die beanstandeten Waren oder Werke sind vom Kunden zu übergeben, sofern dies tunlich ist. </w:t>
      </w:r>
    </w:p>
    <w:p w14:paraId="6769E560" w14:textId="121E1802" w:rsidR="00EA2A75" w:rsidRPr="00D657ED" w:rsidRDefault="006F3B72"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u w:val="single"/>
        </w:rPr>
      </w:pPr>
      <w:r w:rsidRPr="00D657ED">
        <w:rPr>
          <w:bCs/>
          <w:color w:val="000000"/>
          <w:sz w:val="14"/>
          <w:szCs w:val="14"/>
        </w:rPr>
        <w:t xml:space="preserve">Wird eine Mängelrüge nicht erhoben, gilt die Ware gegenüber unternehmerischen Kunden als genehmigt. Ein Vertragsauflösungsbegehren des Verbrauchers können wir durch Verbesserung oder angemessene Preisminderung abwenden, sofern es sich um keinen wesentlichen und unbehebbaren Mangel handelt. </w:t>
      </w:r>
      <w:r w:rsidR="00EA2A75" w:rsidRPr="00D657ED">
        <w:rPr>
          <w:color w:val="000000"/>
          <w:sz w:val="14"/>
          <w:szCs w:val="14"/>
        </w:rPr>
        <w:t xml:space="preserve">Sind </w:t>
      </w:r>
      <w:r w:rsidR="00EA2A75" w:rsidRPr="00D657ED">
        <w:rPr>
          <w:b/>
          <w:bCs/>
          <w:color w:val="000000"/>
          <w:sz w:val="14"/>
          <w:szCs w:val="14"/>
        </w:rPr>
        <w:t>Mängelbehauptungen</w:t>
      </w:r>
      <w:r w:rsidR="00EA2A75" w:rsidRPr="00D657ED">
        <w:rPr>
          <w:color w:val="000000"/>
          <w:sz w:val="14"/>
          <w:szCs w:val="14"/>
        </w:rPr>
        <w:t xml:space="preserve"> des Kunden </w:t>
      </w:r>
      <w:r w:rsidR="00EA2A75" w:rsidRPr="00D657ED">
        <w:rPr>
          <w:b/>
          <w:bCs/>
          <w:color w:val="000000"/>
          <w:sz w:val="14"/>
          <w:szCs w:val="14"/>
        </w:rPr>
        <w:t>unberechtigt</w:t>
      </w:r>
      <w:r w:rsidR="00EA2A75" w:rsidRPr="00D657ED">
        <w:rPr>
          <w:color w:val="000000"/>
          <w:sz w:val="14"/>
          <w:szCs w:val="14"/>
        </w:rPr>
        <w:t>, ist er verpflichtet, uns entstandene Aufwendungen für die Feststellung der Mängelfreiheit oder Fehlerbehebung zu ersetzen.</w:t>
      </w:r>
    </w:p>
    <w:p w14:paraId="6491944D" w14:textId="77777777" w:rsidR="0021610D" w:rsidRPr="00D657ED" w:rsidRDefault="0021610D"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Eine etwaige </w:t>
      </w:r>
      <w:r w:rsidRPr="00D657ED">
        <w:rPr>
          <w:b/>
          <w:color w:val="000000"/>
          <w:sz w:val="14"/>
          <w:szCs w:val="14"/>
        </w:rPr>
        <w:t xml:space="preserve">Nutzung oder Verarbeitung </w:t>
      </w:r>
      <w:r w:rsidRPr="00D657ED">
        <w:rPr>
          <w:color w:val="000000"/>
          <w:sz w:val="14"/>
          <w:szCs w:val="14"/>
        </w:rPr>
        <w:t xml:space="preserve">des mangelhaften Liefergegenstandes, durch welche ein weitergehender Schaden droht oder eine Ursachenbehebung erschwert oder verhindert wird, ist vom Kunden unverzüglich einzustellen, soweit dies nicht unzumutbar ist. </w:t>
      </w:r>
    </w:p>
    <w:p w14:paraId="3FF3348D"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rPr>
      </w:pPr>
      <w:r w:rsidRPr="00D657ED">
        <w:rPr>
          <w:color w:val="000000"/>
          <w:sz w:val="14"/>
          <w:szCs w:val="14"/>
        </w:rPr>
        <w:t xml:space="preserve">Wir sind berechtigt, jede von uns für notwendig erachtete </w:t>
      </w:r>
      <w:r w:rsidRPr="00D657ED">
        <w:rPr>
          <w:b/>
          <w:bCs/>
          <w:color w:val="000000"/>
          <w:sz w:val="14"/>
          <w:szCs w:val="14"/>
        </w:rPr>
        <w:t>Untersuchung</w:t>
      </w:r>
      <w:r w:rsidRPr="00D657ED">
        <w:rPr>
          <w:color w:val="000000"/>
          <w:sz w:val="14"/>
          <w:szCs w:val="14"/>
        </w:rPr>
        <w:t xml:space="preserve"> anzustellen oder anstellen zu lassen, auch wenn durch diese die Waren oder Werkstücke unbrauchbar gemacht werden. Für den Fall, dass diese Untersuchung ergibt, dass wir keine Fehler zu vertreten haben, hat der Kunde die Kosten für diese Untersuchung gegen angemessenes Entgelt zu tragen. </w:t>
      </w:r>
    </w:p>
    <w:p w14:paraId="7033D23F"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u w:val="single"/>
        </w:rPr>
      </w:pPr>
      <w:r w:rsidRPr="00D657ED">
        <w:rPr>
          <w:color w:val="000000"/>
          <w:sz w:val="14"/>
          <w:szCs w:val="14"/>
        </w:rPr>
        <w:t>Im Zusammenhang mit der Mängelbehe</w:t>
      </w:r>
      <w:r w:rsidR="00A1436E" w:rsidRPr="00D657ED">
        <w:rPr>
          <w:color w:val="000000"/>
          <w:sz w:val="14"/>
          <w:szCs w:val="14"/>
        </w:rPr>
        <w:t>bung entste</w:t>
      </w:r>
      <w:r w:rsidRPr="00D657ED">
        <w:rPr>
          <w:color w:val="000000"/>
          <w:sz w:val="14"/>
          <w:szCs w:val="14"/>
        </w:rPr>
        <w:t xml:space="preserve">hende Transport-, und Fahrtkosten gehen zu Lasten des </w:t>
      </w:r>
      <w:r w:rsidR="00A1436E" w:rsidRPr="00D657ED">
        <w:rPr>
          <w:color w:val="000000"/>
          <w:sz w:val="14"/>
          <w:szCs w:val="14"/>
        </w:rPr>
        <w:t xml:space="preserve">unternehmerischen </w:t>
      </w:r>
      <w:r w:rsidRPr="00D657ED">
        <w:rPr>
          <w:color w:val="000000"/>
          <w:sz w:val="14"/>
          <w:szCs w:val="14"/>
        </w:rPr>
        <w:t xml:space="preserve">Kunden. </w:t>
      </w:r>
      <w:r w:rsidR="0021610D" w:rsidRPr="00D657ED">
        <w:rPr>
          <w:color w:val="000000"/>
          <w:sz w:val="14"/>
          <w:szCs w:val="14"/>
        </w:rPr>
        <w:t xml:space="preserve">Die mangelhafte Lieferung oder Proben davon sind – sofern wirtschaftlich vertretbar – vom unternehmerischen Kunden an uns zu </w:t>
      </w:r>
      <w:r w:rsidR="0021610D" w:rsidRPr="00D657ED">
        <w:rPr>
          <w:b/>
          <w:bCs/>
          <w:color w:val="000000"/>
          <w:sz w:val="14"/>
          <w:szCs w:val="14"/>
        </w:rPr>
        <w:t>retournieren</w:t>
      </w:r>
      <w:r w:rsidR="0021610D" w:rsidRPr="00D657ED">
        <w:rPr>
          <w:color w:val="000000"/>
          <w:sz w:val="14"/>
          <w:szCs w:val="14"/>
        </w:rPr>
        <w:t>.</w:t>
      </w:r>
      <w:r w:rsidR="00DA5ECD" w:rsidRPr="00D657ED">
        <w:rPr>
          <w:color w:val="000000"/>
          <w:sz w:val="14"/>
          <w:szCs w:val="14"/>
        </w:rPr>
        <w:t xml:space="preserve"> </w:t>
      </w:r>
      <w:r w:rsidRPr="00D657ED">
        <w:rPr>
          <w:color w:val="000000"/>
          <w:sz w:val="14"/>
          <w:szCs w:val="14"/>
        </w:rPr>
        <w:t xml:space="preserve">Über unsere Aufforderung sind vom </w:t>
      </w:r>
      <w:r w:rsidR="00A1436E" w:rsidRPr="00D657ED">
        <w:rPr>
          <w:color w:val="000000"/>
          <w:sz w:val="14"/>
          <w:szCs w:val="14"/>
        </w:rPr>
        <w:t xml:space="preserve">unternehmerischen </w:t>
      </w:r>
      <w:r w:rsidRPr="00D657ED">
        <w:rPr>
          <w:color w:val="000000"/>
          <w:sz w:val="14"/>
          <w:szCs w:val="14"/>
        </w:rPr>
        <w:t>Kunden unentgeltlich die für die Mängelbehebung und Vorbereitungshandlungen (insbesondere Entfernen von Kühlgut) erfor</w:t>
      </w:r>
      <w:r w:rsidRPr="00D657ED">
        <w:rPr>
          <w:color w:val="000000"/>
          <w:sz w:val="14"/>
          <w:szCs w:val="14"/>
        </w:rPr>
        <w:softHyphen/>
        <w:t xml:space="preserve">derlichen Arbeitskräfte, Energie und Räume, sowie Hebevorrichtungen und –leistungen, Gerüste und dergleichen, beizustellen sowie gemäß Punkt </w:t>
      </w:r>
      <w:r w:rsidR="00841D11" w:rsidRPr="00D657ED">
        <w:rPr>
          <w:color w:val="000000"/>
          <w:sz w:val="14"/>
          <w:szCs w:val="14"/>
        </w:rPr>
        <w:t>7</w:t>
      </w:r>
      <w:r w:rsidRPr="00D657ED">
        <w:rPr>
          <w:color w:val="000000"/>
          <w:sz w:val="14"/>
          <w:szCs w:val="14"/>
        </w:rPr>
        <w:t>. mitzuwirken. Kühlgut hat der Kunde selbst einzuräumen.</w:t>
      </w:r>
    </w:p>
    <w:p w14:paraId="0F15B09A"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Zur Mängelbehebung sind uns seitens des </w:t>
      </w:r>
      <w:r w:rsidR="00510E66" w:rsidRPr="00D657ED">
        <w:rPr>
          <w:color w:val="000000"/>
          <w:sz w:val="14"/>
          <w:szCs w:val="14"/>
        </w:rPr>
        <w:t xml:space="preserve">unternehmerischen </w:t>
      </w:r>
      <w:r w:rsidRPr="00D657ED">
        <w:rPr>
          <w:color w:val="000000"/>
          <w:sz w:val="14"/>
          <w:szCs w:val="14"/>
        </w:rPr>
        <w:t xml:space="preserve">Kunden zumindest </w:t>
      </w:r>
      <w:r w:rsidRPr="00D657ED">
        <w:rPr>
          <w:b/>
          <w:bCs/>
          <w:color w:val="000000"/>
          <w:sz w:val="14"/>
          <w:szCs w:val="14"/>
        </w:rPr>
        <w:t xml:space="preserve">zwei Versuche </w:t>
      </w:r>
      <w:r w:rsidRPr="00D657ED">
        <w:rPr>
          <w:color w:val="000000"/>
          <w:sz w:val="14"/>
          <w:szCs w:val="14"/>
        </w:rPr>
        <w:t>einzuräumen.</w:t>
      </w:r>
    </w:p>
    <w:p w14:paraId="4E24C535"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rPr>
      </w:pPr>
      <w:r w:rsidRPr="00D657ED">
        <w:rPr>
          <w:color w:val="000000"/>
          <w:sz w:val="14"/>
          <w:szCs w:val="14"/>
        </w:rPr>
        <w:t xml:space="preserve">Ein </w:t>
      </w:r>
      <w:r w:rsidRPr="00D657ED">
        <w:rPr>
          <w:b/>
          <w:bCs/>
          <w:color w:val="000000"/>
          <w:sz w:val="14"/>
          <w:szCs w:val="14"/>
        </w:rPr>
        <w:t>Wandlungsbegehren</w:t>
      </w:r>
      <w:r w:rsidRPr="00D657ED">
        <w:rPr>
          <w:color w:val="000000"/>
          <w:sz w:val="14"/>
          <w:szCs w:val="14"/>
        </w:rPr>
        <w:t xml:space="preserve"> können wir durch Verbesserung oder angemessene Preisminderung abwenden, sofern es sich um keinen wesentlichen und unbe</w:t>
      </w:r>
      <w:r w:rsidRPr="00D657ED">
        <w:rPr>
          <w:color w:val="000000"/>
          <w:sz w:val="14"/>
          <w:szCs w:val="14"/>
        </w:rPr>
        <w:softHyphen/>
        <w:t xml:space="preserve">hebbaren Mangel handelt. </w:t>
      </w:r>
    </w:p>
    <w:p w14:paraId="73AE641C"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Werden die Leistungsgegenstände aufgrund von </w:t>
      </w:r>
      <w:r w:rsidRPr="00D657ED">
        <w:rPr>
          <w:b/>
          <w:bCs/>
          <w:color w:val="000000"/>
          <w:sz w:val="14"/>
          <w:szCs w:val="14"/>
        </w:rPr>
        <w:t>Angaben</w:t>
      </w:r>
      <w:r w:rsidRPr="00D657ED">
        <w:rPr>
          <w:color w:val="000000"/>
          <w:sz w:val="14"/>
          <w:szCs w:val="14"/>
        </w:rPr>
        <w:t>, Zeich</w:t>
      </w:r>
      <w:r w:rsidRPr="00D657ED">
        <w:rPr>
          <w:color w:val="000000"/>
          <w:sz w:val="14"/>
          <w:szCs w:val="14"/>
        </w:rPr>
        <w:softHyphen/>
        <w:t xml:space="preserve">nungen, Plänen, Modellen oder sonstigen Spezifikationen des </w:t>
      </w:r>
      <w:r w:rsidRPr="00D657ED">
        <w:rPr>
          <w:b/>
          <w:bCs/>
          <w:color w:val="000000"/>
          <w:sz w:val="14"/>
          <w:szCs w:val="14"/>
        </w:rPr>
        <w:t>Kunden</w:t>
      </w:r>
      <w:r w:rsidRPr="00D657ED">
        <w:rPr>
          <w:color w:val="000000"/>
          <w:sz w:val="14"/>
          <w:szCs w:val="14"/>
        </w:rPr>
        <w:t xml:space="preserve"> hergestellt, so leisten wir nur für die bedingungsgemäße Ausführung Gewähr. </w:t>
      </w:r>
    </w:p>
    <w:p w14:paraId="0443688F"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Keinen Mangel begründet der Umstand, dass das Werk zum vereinbarten Gebrauch nicht voll geeignet ist, wenn dies ausschließlich auf </w:t>
      </w:r>
      <w:r w:rsidRPr="00D657ED">
        <w:rPr>
          <w:b/>
          <w:bCs/>
          <w:color w:val="000000"/>
          <w:sz w:val="14"/>
          <w:szCs w:val="14"/>
        </w:rPr>
        <w:t>abweichende</w:t>
      </w:r>
      <w:r w:rsidRPr="00D657ED">
        <w:rPr>
          <w:color w:val="000000"/>
          <w:sz w:val="14"/>
          <w:szCs w:val="14"/>
        </w:rPr>
        <w:t xml:space="preserve"> tatsächliche Gegebenheiten von den uns im Zeitpunkt der Leistungserbringung vorgelegenen</w:t>
      </w:r>
      <w:r w:rsidRPr="00D657ED">
        <w:rPr>
          <w:b/>
          <w:bCs/>
          <w:color w:val="000000"/>
          <w:sz w:val="14"/>
          <w:szCs w:val="14"/>
        </w:rPr>
        <w:t xml:space="preserve"> Informationen </w:t>
      </w:r>
      <w:r w:rsidRPr="00D657ED">
        <w:rPr>
          <w:color w:val="000000"/>
          <w:sz w:val="14"/>
          <w:szCs w:val="14"/>
        </w:rPr>
        <w:t xml:space="preserve">basiert, weil der Kunde seinen Mitwirkungspflichten gemäß Punkt </w:t>
      </w:r>
      <w:r w:rsidRPr="00D657ED">
        <w:rPr>
          <w:color w:val="000000"/>
          <w:sz w:val="14"/>
          <w:szCs w:val="14"/>
        </w:rPr>
        <w:fldChar w:fldCharType="begin"/>
      </w:r>
      <w:r w:rsidRPr="00D657ED">
        <w:rPr>
          <w:color w:val="000000"/>
          <w:sz w:val="14"/>
          <w:szCs w:val="14"/>
        </w:rPr>
        <w:instrText xml:space="preserve"> REF _Ref200436347 \r \h  \* MERGEFORMAT </w:instrText>
      </w:r>
      <w:r w:rsidRPr="00D657ED">
        <w:rPr>
          <w:color w:val="000000"/>
          <w:sz w:val="14"/>
          <w:szCs w:val="14"/>
        </w:rPr>
      </w:r>
      <w:r w:rsidRPr="00D657ED">
        <w:rPr>
          <w:color w:val="000000"/>
          <w:sz w:val="14"/>
          <w:szCs w:val="14"/>
        </w:rPr>
        <w:fldChar w:fldCharType="separate"/>
      </w:r>
      <w:r w:rsidR="006262E9" w:rsidRPr="00D657ED">
        <w:rPr>
          <w:color w:val="000000"/>
          <w:sz w:val="14"/>
          <w:szCs w:val="14"/>
        </w:rPr>
        <w:t>7</w:t>
      </w:r>
      <w:r w:rsidRPr="00D657ED">
        <w:rPr>
          <w:color w:val="000000"/>
          <w:sz w:val="14"/>
          <w:szCs w:val="14"/>
        </w:rPr>
        <w:fldChar w:fldCharType="end"/>
      </w:r>
      <w:r w:rsidRPr="00D657ED">
        <w:rPr>
          <w:color w:val="000000"/>
          <w:sz w:val="14"/>
          <w:szCs w:val="14"/>
        </w:rPr>
        <w:t>. nicht nachkommt.</w:t>
      </w:r>
    </w:p>
    <w:p w14:paraId="290ED618" w14:textId="77777777" w:rsidR="00EA2A75" w:rsidRPr="00D657ED" w:rsidRDefault="00EA2A75" w:rsidP="00D657ED">
      <w:pPr>
        <w:numPr>
          <w:ilvl w:val="1"/>
          <w:numId w:val="38"/>
        </w:numPr>
        <w:tabs>
          <w:tab w:val="left" w:pos="227"/>
          <w:tab w:val="left" w:pos="284"/>
          <w:tab w:val="left" w:pos="340"/>
          <w:tab w:val="left" w:pos="426"/>
        </w:tabs>
        <w:spacing w:afterLines="20" w:after="48" w:line="276" w:lineRule="auto"/>
        <w:ind w:left="0" w:firstLine="0"/>
        <w:jc w:val="both"/>
        <w:rPr>
          <w:color w:val="000000"/>
          <w:sz w:val="14"/>
          <w:szCs w:val="14"/>
          <w:u w:val="single"/>
        </w:rPr>
      </w:pPr>
      <w:r w:rsidRPr="00D657ED">
        <w:rPr>
          <w:color w:val="000000"/>
          <w:sz w:val="14"/>
          <w:szCs w:val="14"/>
        </w:rPr>
        <w:t xml:space="preserve">Ebenso stellt dies keinen Mangel dar, wenn die </w:t>
      </w:r>
      <w:r w:rsidRPr="00D657ED">
        <w:rPr>
          <w:b/>
          <w:bCs/>
          <w:color w:val="000000"/>
          <w:sz w:val="14"/>
          <w:szCs w:val="14"/>
        </w:rPr>
        <w:t>technischen Anlagen</w:t>
      </w:r>
      <w:r w:rsidRPr="00D657ED">
        <w:rPr>
          <w:color w:val="000000"/>
          <w:sz w:val="14"/>
          <w:szCs w:val="14"/>
        </w:rPr>
        <w:t xml:space="preserve"> des Kunden wie etwa Zuleitungen, Verkabelungen, Netzwerke uä nicht in technisch einwandfreiem und betriebsbereitem Zustand oder mit den gelieferten Gegenständen nicht kompatibel sind. </w:t>
      </w:r>
    </w:p>
    <w:p w14:paraId="39382DA3" w14:textId="77777777" w:rsidR="00EA2A75" w:rsidRPr="00D657ED" w:rsidRDefault="00EA2A75" w:rsidP="00D657ED">
      <w:pPr>
        <w:numPr>
          <w:ilvl w:val="0"/>
          <w:numId w:val="38"/>
        </w:numPr>
        <w:tabs>
          <w:tab w:val="left" w:pos="227"/>
          <w:tab w:val="left" w:pos="284"/>
          <w:tab w:val="left" w:pos="340"/>
        </w:tabs>
        <w:spacing w:afterLines="20" w:after="48" w:line="276" w:lineRule="auto"/>
        <w:jc w:val="both"/>
        <w:rPr>
          <w:b/>
          <w:bCs/>
          <w:color w:val="000000"/>
          <w:sz w:val="14"/>
          <w:szCs w:val="14"/>
          <w:u w:val="single"/>
        </w:rPr>
      </w:pPr>
      <w:r w:rsidRPr="00D657ED">
        <w:rPr>
          <w:b/>
          <w:bCs/>
          <w:color w:val="000000"/>
          <w:sz w:val="14"/>
          <w:szCs w:val="14"/>
          <w:u w:val="single"/>
        </w:rPr>
        <w:t>Haftung</w:t>
      </w:r>
    </w:p>
    <w:p w14:paraId="3B3B94AA" w14:textId="77777777" w:rsidR="00EA2A75" w:rsidRPr="00D657ED" w:rsidRDefault="000269D5" w:rsidP="00D657ED">
      <w:pPr>
        <w:numPr>
          <w:ilvl w:val="1"/>
          <w:numId w:val="38"/>
        </w:numPr>
        <w:tabs>
          <w:tab w:val="left" w:pos="0"/>
          <w:tab w:val="right" w:pos="284"/>
          <w:tab w:val="left" w:pos="340"/>
          <w:tab w:val="left" w:pos="567"/>
        </w:tabs>
        <w:spacing w:afterLines="20" w:after="48" w:line="276" w:lineRule="auto"/>
        <w:ind w:left="0" w:firstLine="0"/>
        <w:jc w:val="both"/>
        <w:rPr>
          <w:color w:val="000000"/>
          <w:sz w:val="14"/>
          <w:szCs w:val="14"/>
          <w:u w:val="single"/>
        </w:rPr>
      </w:pPr>
      <w:r w:rsidRPr="00D657ED">
        <w:rPr>
          <w:color w:val="000000"/>
          <w:sz w:val="14"/>
          <w:szCs w:val="14"/>
        </w:rPr>
        <w:t xml:space="preserve">  </w:t>
      </w:r>
      <w:r w:rsidR="00EA2A75" w:rsidRPr="00D657ED">
        <w:rPr>
          <w:color w:val="000000"/>
          <w:sz w:val="14"/>
          <w:szCs w:val="14"/>
        </w:rPr>
        <w:t>Wegen Verletzung vertraglicher oder vorvertragli</w:t>
      </w:r>
      <w:r w:rsidR="001A3D66" w:rsidRPr="00D657ED">
        <w:rPr>
          <w:color w:val="000000"/>
          <w:sz w:val="14"/>
          <w:szCs w:val="14"/>
        </w:rPr>
        <w:t>cher</w:t>
      </w:r>
      <w:r w:rsidR="002A1ACC" w:rsidRPr="00D657ED">
        <w:rPr>
          <w:color w:val="000000"/>
          <w:sz w:val="14"/>
          <w:szCs w:val="14"/>
        </w:rPr>
        <w:t xml:space="preserve"> </w:t>
      </w:r>
      <w:r w:rsidR="00EA2A75" w:rsidRPr="00D657ED">
        <w:rPr>
          <w:color w:val="000000"/>
          <w:sz w:val="14"/>
          <w:szCs w:val="14"/>
        </w:rPr>
        <w:t xml:space="preserve">Pflichten, insbesondere wegen Unmöglichkeit, Verzug etc. haften wir bei </w:t>
      </w:r>
      <w:r w:rsidR="00EA2A75" w:rsidRPr="00D657ED">
        <w:rPr>
          <w:b/>
          <w:bCs/>
          <w:color w:val="000000"/>
          <w:sz w:val="14"/>
          <w:szCs w:val="14"/>
        </w:rPr>
        <w:t>Vermögensschäden</w:t>
      </w:r>
      <w:r w:rsidR="00EA2A75" w:rsidRPr="00D657ED">
        <w:rPr>
          <w:color w:val="000000"/>
          <w:sz w:val="14"/>
          <w:szCs w:val="14"/>
        </w:rPr>
        <w:t xml:space="preserve"> nur in Fällen von Vorsatz oder grober Fahrlässigkei</w:t>
      </w:r>
      <w:r w:rsidR="00510E66" w:rsidRPr="00D657ED">
        <w:rPr>
          <w:color w:val="000000"/>
          <w:sz w:val="14"/>
          <w:szCs w:val="14"/>
        </w:rPr>
        <w:t xml:space="preserve">t aufgrund der technischen Besonderheiten. </w:t>
      </w:r>
    </w:p>
    <w:p w14:paraId="77C31E6A" w14:textId="77777777" w:rsidR="00710410" w:rsidRPr="00D657ED" w:rsidRDefault="00B90BAD" w:rsidP="00D657ED">
      <w:pPr>
        <w:numPr>
          <w:ilvl w:val="1"/>
          <w:numId w:val="38"/>
        </w:numPr>
        <w:tabs>
          <w:tab w:val="left" w:pos="0"/>
          <w:tab w:val="right" w:pos="284"/>
          <w:tab w:val="left" w:pos="340"/>
          <w:tab w:val="left" w:pos="567"/>
        </w:tabs>
        <w:spacing w:afterLines="20" w:after="48" w:line="276" w:lineRule="auto"/>
        <w:ind w:left="0" w:firstLine="0"/>
        <w:jc w:val="both"/>
        <w:rPr>
          <w:color w:val="000000"/>
          <w:sz w:val="14"/>
          <w:szCs w:val="14"/>
        </w:rPr>
      </w:pPr>
      <w:r w:rsidRPr="00D657ED">
        <w:rPr>
          <w:color w:val="000000"/>
          <w:sz w:val="14"/>
          <w:szCs w:val="14"/>
        </w:rPr>
        <w:t>Gegenüber unternehmerischen Kunden ist die</w:t>
      </w:r>
      <w:r w:rsidR="00A36811" w:rsidRPr="00D657ED">
        <w:rPr>
          <w:color w:val="000000"/>
          <w:sz w:val="14"/>
          <w:szCs w:val="14"/>
        </w:rPr>
        <w:t xml:space="preserve"> </w:t>
      </w:r>
      <w:r w:rsidR="00EA2A75" w:rsidRPr="00D657ED">
        <w:rPr>
          <w:color w:val="000000"/>
          <w:sz w:val="14"/>
          <w:szCs w:val="14"/>
        </w:rPr>
        <w:t xml:space="preserve">Haftung beschränkt mit dem Haftungshöchstbetrag einer allenfalls durch uns abgeschlossenen </w:t>
      </w:r>
      <w:r w:rsidR="00EA2A75" w:rsidRPr="00D657ED">
        <w:rPr>
          <w:b/>
          <w:color w:val="000000"/>
          <w:sz w:val="14"/>
          <w:szCs w:val="14"/>
        </w:rPr>
        <w:t>Haftpflichtversicherung</w:t>
      </w:r>
      <w:r w:rsidR="00EA2A75" w:rsidRPr="00D657ED">
        <w:rPr>
          <w:color w:val="000000"/>
          <w:sz w:val="14"/>
          <w:szCs w:val="14"/>
        </w:rPr>
        <w:t>.</w:t>
      </w:r>
      <w:r w:rsidR="002A1ACC" w:rsidRPr="00D657ED">
        <w:rPr>
          <w:color w:val="000000"/>
          <w:sz w:val="14"/>
          <w:szCs w:val="14"/>
        </w:rPr>
        <w:t xml:space="preserve"> </w:t>
      </w:r>
    </w:p>
    <w:p w14:paraId="1372AE7D" w14:textId="77777777" w:rsidR="00EA2A75" w:rsidRPr="00D657ED" w:rsidRDefault="00710410" w:rsidP="00D657ED">
      <w:pPr>
        <w:tabs>
          <w:tab w:val="left" w:pos="142"/>
          <w:tab w:val="right" w:pos="170"/>
          <w:tab w:val="left" w:pos="284"/>
          <w:tab w:val="left" w:pos="340"/>
        </w:tabs>
        <w:spacing w:afterLines="20" w:after="48" w:line="276" w:lineRule="auto"/>
        <w:jc w:val="both"/>
        <w:rPr>
          <w:color w:val="000000"/>
          <w:sz w:val="14"/>
          <w:szCs w:val="14"/>
        </w:rPr>
      </w:pPr>
      <w:r w:rsidRPr="00D657ED">
        <w:rPr>
          <w:color w:val="000000"/>
          <w:sz w:val="14"/>
          <w:szCs w:val="14"/>
        </w:rPr>
        <w:t xml:space="preserve">17.3. </w:t>
      </w:r>
      <w:r w:rsidR="00EA2A75" w:rsidRPr="00D657ED">
        <w:rPr>
          <w:color w:val="000000"/>
          <w:sz w:val="14"/>
          <w:szCs w:val="14"/>
        </w:rPr>
        <w:t xml:space="preserve">Diese Beschränkung gilt </w:t>
      </w:r>
      <w:r w:rsidR="00D8329B" w:rsidRPr="00D657ED">
        <w:rPr>
          <w:color w:val="000000"/>
          <w:sz w:val="14"/>
          <w:szCs w:val="14"/>
        </w:rPr>
        <w:t xml:space="preserve">gegenüber unternehmerischen Kunden </w:t>
      </w:r>
      <w:r w:rsidR="00EA2A75" w:rsidRPr="00D657ED">
        <w:rPr>
          <w:color w:val="000000"/>
          <w:sz w:val="14"/>
          <w:szCs w:val="14"/>
        </w:rPr>
        <w:t xml:space="preserve">auch hinsichtlich des Schadens an einer Sache, die wir </w:t>
      </w:r>
      <w:r w:rsidR="00EA2A75" w:rsidRPr="00D657ED">
        <w:rPr>
          <w:b/>
          <w:bCs/>
          <w:color w:val="000000"/>
          <w:sz w:val="14"/>
          <w:szCs w:val="14"/>
        </w:rPr>
        <w:t>zur Bearbeitung übernommen</w:t>
      </w:r>
      <w:r w:rsidR="00EA2A75" w:rsidRPr="00D657ED">
        <w:rPr>
          <w:color w:val="000000"/>
          <w:sz w:val="14"/>
          <w:szCs w:val="14"/>
        </w:rPr>
        <w:t xml:space="preserve"> haben.</w:t>
      </w:r>
      <w:r w:rsidR="00B90BAD" w:rsidRPr="00D657ED">
        <w:rPr>
          <w:color w:val="000000"/>
          <w:sz w:val="14"/>
          <w:szCs w:val="14"/>
        </w:rPr>
        <w:t xml:space="preserve"> Gegenüber Verbrauchern gilt dies jedoch nur dann, wenn dies einzelvertraglich ausgehandelt wurde. </w:t>
      </w:r>
    </w:p>
    <w:p w14:paraId="319CAD21" w14:textId="77777777" w:rsidR="00510E66" w:rsidRPr="00D657ED" w:rsidRDefault="001A3D66" w:rsidP="00D657ED">
      <w:pPr>
        <w:tabs>
          <w:tab w:val="left" w:pos="0"/>
          <w:tab w:val="right" w:pos="170"/>
          <w:tab w:val="left" w:pos="284"/>
          <w:tab w:val="left" w:pos="340"/>
          <w:tab w:val="left" w:pos="624"/>
          <w:tab w:val="left" w:pos="663"/>
          <w:tab w:val="left" w:pos="709"/>
          <w:tab w:val="left" w:pos="737"/>
          <w:tab w:val="left" w:pos="765"/>
          <w:tab w:val="left" w:pos="1701"/>
        </w:tabs>
        <w:spacing w:afterLines="20" w:after="48" w:line="276" w:lineRule="auto"/>
        <w:jc w:val="both"/>
        <w:rPr>
          <w:color w:val="000000"/>
          <w:sz w:val="14"/>
          <w:szCs w:val="14"/>
        </w:rPr>
      </w:pPr>
      <w:r w:rsidRPr="00D657ED">
        <w:rPr>
          <w:color w:val="000000"/>
          <w:sz w:val="14"/>
          <w:szCs w:val="14"/>
        </w:rPr>
        <w:t>1</w:t>
      </w:r>
      <w:r w:rsidR="00710410" w:rsidRPr="00D657ED">
        <w:rPr>
          <w:color w:val="000000"/>
          <w:sz w:val="14"/>
          <w:szCs w:val="14"/>
        </w:rPr>
        <w:t>7</w:t>
      </w:r>
      <w:r w:rsidRPr="00D657ED">
        <w:rPr>
          <w:color w:val="000000"/>
          <w:sz w:val="14"/>
          <w:szCs w:val="14"/>
        </w:rPr>
        <w:t>.4.</w:t>
      </w:r>
      <w:r w:rsidR="00510E66" w:rsidRPr="00D657ED">
        <w:rPr>
          <w:color w:val="000000"/>
          <w:sz w:val="14"/>
          <w:szCs w:val="14"/>
        </w:rPr>
        <w:t xml:space="preserve">Die Beschränkungen bzw Ausschlüsse der Haftung umfassen auch Ansprüche gegen unsere </w:t>
      </w:r>
      <w:r w:rsidR="00510E66" w:rsidRPr="00D657ED">
        <w:rPr>
          <w:b/>
          <w:bCs/>
          <w:color w:val="000000"/>
          <w:sz w:val="14"/>
          <w:szCs w:val="14"/>
        </w:rPr>
        <w:t>Mitarbeiter</w:t>
      </w:r>
      <w:r w:rsidR="00510E66" w:rsidRPr="00D657ED">
        <w:rPr>
          <w:color w:val="000000"/>
          <w:sz w:val="14"/>
          <w:szCs w:val="14"/>
        </w:rPr>
        <w:t>, Vertreter und Erfüllungsgehilfe aufgrund Schädigungen, die diese dem Kunden ohne Bezug auf einen Vertrag ihrerseits mit dem Kunden zufügen.</w:t>
      </w:r>
    </w:p>
    <w:p w14:paraId="62AA9BE9" w14:textId="77777777" w:rsidR="001A3D66" w:rsidRPr="00D657ED" w:rsidRDefault="002A1ACC" w:rsidP="00D657ED">
      <w:pPr>
        <w:tabs>
          <w:tab w:val="left" w:pos="0"/>
          <w:tab w:val="right" w:pos="170"/>
          <w:tab w:val="left" w:pos="284"/>
          <w:tab w:val="left" w:pos="340"/>
          <w:tab w:val="left" w:pos="624"/>
          <w:tab w:val="left" w:pos="663"/>
          <w:tab w:val="left" w:pos="709"/>
          <w:tab w:val="left" w:pos="737"/>
          <w:tab w:val="left" w:pos="765"/>
          <w:tab w:val="left" w:pos="1701"/>
        </w:tabs>
        <w:spacing w:afterLines="20" w:after="48" w:line="276" w:lineRule="auto"/>
        <w:jc w:val="both"/>
        <w:rPr>
          <w:color w:val="000000"/>
          <w:sz w:val="14"/>
          <w:szCs w:val="14"/>
        </w:rPr>
      </w:pPr>
      <w:r w:rsidRPr="00D657ED">
        <w:rPr>
          <w:color w:val="000000"/>
          <w:sz w:val="14"/>
          <w:szCs w:val="14"/>
        </w:rPr>
        <w:t>1</w:t>
      </w:r>
      <w:r w:rsidR="00710410" w:rsidRPr="00D657ED">
        <w:rPr>
          <w:color w:val="000000"/>
          <w:sz w:val="14"/>
          <w:szCs w:val="14"/>
        </w:rPr>
        <w:t>7</w:t>
      </w:r>
      <w:r w:rsidR="001A3D66" w:rsidRPr="00D657ED">
        <w:rPr>
          <w:color w:val="000000"/>
          <w:sz w:val="14"/>
          <w:szCs w:val="14"/>
        </w:rPr>
        <w:t>.5.</w:t>
      </w:r>
      <w:r w:rsidR="00EA2A75" w:rsidRPr="00D657ED">
        <w:rPr>
          <w:color w:val="000000"/>
          <w:sz w:val="14"/>
          <w:szCs w:val="14"/>
        </w:rPr>
        <w:t xml:space="preserve">Schadenersatzansprüche </w:t>
      </w:r>
      <w:r w:rsidR="00510E66" w:rsidRPr="00D657ED">
        <w:rPr>
          <w:color w:val="000000"/>
          <w:sz w:val="14"/>
          <w:szCs w:val="14"/>
        </w:rPr>
        <w:t xml:space="preserve">unternehmerischer Kunden </w:t>
      </w:r>
      <w:r w:rsidR="00EA2A75" w:rsidRPr="00D657ED">
        <w:rPr>
          <w:color w:val="000000"/>
          <w:sz w:val="14"/>
          <w:szCs w:val="14"/>
        </w:rPr>
        <w:t xml:space="preserve">sind bei sonstigem </w:t>
      </w:r>
      <w:r w:rsidR="00EA2A75" w:rsidRPr="00D657ED">
        <w:rPr>
          <w:b/>
          <w:bCs/>
          <w:color w:val="000000"/>
          <w:sz w:val="14"/>
          <w:szCs w:val="14"/>
        </w:rPr>
        <w:t>Verfall</w:t>
      </w:r>
      <w:r w:rsidR="00EA2A75" w:rsidRPr="00D657ED">
        <w:rPr>
          <w:color w:val="000000"/>
          <w:sz w:val="14"/>
          <w:szCs w:val="14"/>
        </w:rPr>
        <w:t xml:space="preserve"> binnen </w:t>
      </w:r>
      <w:r w:rsidR="00510E66" w:rsidRPr="00D657ED">
        <w:rPr>
          <w:color w:val="000000"/>
          <w:sz w:val="14"/>
          <w:szCs w:val="14"/>
        </w:rPr>
        <w:t>zwei Jahren</w:t>
      </w:r>
      <w:r w:rsidR="00EA2A75" w:rsidRPr="00D657ED">
        <w:rPr>
          <w:color w:val="000000"/>
          <w:sz w:val="14"/>
          <w:szCs w:val="14"/>
        </w:rPr>
        <w:t xml:space="preserve"> gerichtlich geltend zu machen.</w:t>
      </w:r>
    </w:p>
    <w:p w14:paraId="462C1A14" w14:textId="77777777" w:rsidR="001A3D66" w:rsidRPr="00D657ED" w:rsidRDefault="002A1ACC" w:rsidP="00D657ED">
      <w:pPr>
        <w:tabs>
          <w:tab w:val="left" w:pos="0"/>
          <w:tab w:val="right" w:pos="170"/>
          <w:tab w:val="left" w:pos="284"/>
          <w:tab w:val="left" w:pos="340"/>
          <w:tab w:val="left" w:pos="624"/>
          <w:tab w:val="left" w:pos="663"/>
          <w:tab w:val="left" w:pos="709"/>
          <w:tab w:val="left" w:pos="737"/>
          <w:tab w:val="left" w:pos="765"/>
          <w:tab w:val="left" w:pos="1701"/>
        </w:tabs>
        <w:spacing w:afterLines="20" w:after="48" w:line="276" w:lineRule="auto"/>
        <w:jc w:val="both"/>
        <w:rPr>
          <w:color w:val="000000"/>
          <w:sz w:val="14"/>
          <w:szCs w:val="14"/>
        </w:rPr>
      </w:pPr>
      <w:r w:rsidRPr="00D657ED">
        <w:rPr>
          <w:color w:val="000000"/>
          <w:sz w:val="14"/>
          <w:szCs w:val="14"/>
        </w:rPr>
        <w:t>1</w:t>
      </w:r>
      <w:r w:rsidR="00710410" w:rsidRPr="00D657ED">
        <w:rPr>
          <w:color w:val="000000"/>
          <w:sz w:val="14"/>
          <w:szCs w:val="14"/>
        </w:rPr>
        <w:t>7</w:t>
      </w:r>
      <w:r w:rsidR="001A3D66" w:rsidRPr="00D657ED">
        <w:rPr>
          <w:color w:val="000000"/>
          <w:sz w:val="14"/>
          <w:szCs w:val="14"/>
        </w:rPr>
        <w:t xml:space="preserve">.6. </w:t>
      </w:r>
      <w:r w:rsidR="00EA2A75" w:rsidRPr="00D657ED">
        <w:rPr>
          <w:color w:val="000000"/>
          <w:sz w:val="14"/>
          <w:szCs w:val="14"/>
        </w:rPr>
        <w:t xml:space="preserve">Unsere Haftung ist ausgeschlossen für Schäden durch </w:t>
      </w:r>
      <w:r w:rsidR="00EA2A75" w:rsidRPr="00D657ED">
        <w:rPr>
          <w:b/>
          <w:bCs/>
          <w:color w:val="000000"/>
          <w:sz w:val="14"/>
          <w:szCs w:val="14"/>
        </w:rPr>
        <w:t>unsachgemäße Behandlung</w:t>
      </w:r>
      <w:r w:rsidR="00EA2A75" w:rsidRPr="00D657ED">
        <w:rPr>
          <w:color w:val="000000"/>
          <w:sz w:val="14"/>
          <w:szCs w:val="14"/>
        </w:rPr>
        <w:t xml:space="preserve"> oder Lagerung, Überbeanspruchung, Nichtbefolgen von Bedienungs- und Installationsvorschriften, fehlerhafter Montage, Inbetriebnahme, Wartung, Instandhaltung durch den Kunden oder nicht von uns autorisierte Dritte, oder natürliche Abnutzung, sofern dieses Ereignis kausal für den Schaden war. Ebenso besteht der Haftungsausschluss für Unterlassung notwendiger Wartungen.</w:t>
      </w:r>
    </w:p>
    <w:p w14:paraId="24F14257" w14:textId="77777777" w:rsidR="00EA2A75" w:rsidRPr="00D657ED" w:rsidRDefault="001A3D66" w:rsidP="00D657ED">
      <w:pPr>
        <w:tabs>
          <w:tab w:val="left" w:pos="0"/>
          <w:tab w:val="right" w:pos="170"/>
          <w:tab w:val="left" w:pos="284"/>
          <w:tab w:val="left" w:pos="340"/>
          <w:tab w:val="left" w:pos="624"/>
          <w:tab w:val="left" w:pos="663"/>
          <w:tab w:val="left" w:pos="709"/>
          <w:tab w:val="left" w:pos="737"/>
          <w:tab w:val="left" w:pos="765"/>
          <w:tab w:val="left" w:pos="1701"/>
        </w:tabs>
        <w:spacing w:afterLines="20" w:after="48" w:line="276" w:lineRule="auto"/>
        <w:jc w:val="both"/>
        <w:rPr>
          <w:color w:val="000000"/>
          <w:sz w:val="14"/>
          <w:szCs w:val="14"/>
        </w:rPr>
      </w:pPr>
      <w:r w:rsidRPr="00D657ED">
        <w:rPr>
          <w:color w:val="000000"/>
          <w:sz w:val="14"/>
          <w:szCs w:val="14"/>
        </w:rPr>
        <w:t>1</w:t>
      </w:r>
      <w:r w:rsidR="00710410" w:rsidRPr="00D657ED">
        <w:rPr>
          <w:color w:val="000000"/>
          <w:sz w:val="14"/>
          <w:szCs w:val="14"/>
        </w:rPr>
        <w:t>7</w:t>
      </w:r>
      <w:r w:rsidRPr="00D657ED">
        <w:rPr>
          <w:color w:val="000000"/>
          <w:sz w:val="14"/>
          <w:szCs w:val="14"/>
        </w:rPr>
        <w:t xml:space="preserve">.7. </w:t>
      </w:r>
      <w:r w:rsidR="00EA2A75" w:rsidRPr="00D657ED">
        <w:rPr>
          <w:color w:val="000000"/>
          <w:sz w:val="14"/>
          <w:szCs w:val="14"/>
        </w:rPr>
        <w:t xml:space="preserve">Wenn und soweit der Kunde für Schäden, für die wir haften, </w:t>
      </w:r>
      <w:r w:rsidR="00EA2A75" w:rsidRPr="00D657ED">
        <w:rPr>
          <w:b/>
          <w:bCs/>
          <w:color w:val="000000"/>
          <w:sz w:val="14"/>
          <w:szCs w:val="14"/>
        </w:rPr>
        <w:t xml:space="preserve">Versicherungsleistungen </w:t>
      </w:r>
      <w:r w:rsidR="00EA2A75" w:rsidRPr="00D657ED">
        <w:rPr>
          <w:color w:val="000000"/>
          <w:sz w:val="14"/>
          <w:szCs w:val="14"/>
        </w:rPr>
        <w:t>durch eine eigene oder zu seinen Gunsten abgeschlossen Schadenversicherung (zB Haftpflichtversicherung, Kasko, Transport, Feuer, Betriebsunterbrechung und andere) in Anspruch nehmen kann, verpflichtet sich der Kunde zur Inanspruchnahme der Versicherungsleistung und beschränkt sich unsere Haftung gegenüber dem Kunden insoweit auf die Nachteile, die dem Kunden durch die Inanspruchnahme dieser Versicherung entstehen (zB höhere Versicherungsprämie).</w:t>
      </w:r>
    </w:p>
    <w:p w14:paraId="568ACB9C" w14:textId="43573032" w:rsidR="00EA2A75" w:rsidRPr="00D657ED" w:rsidRDefault="001A3D66" w:rsidP="00D657ED">
      <w:pPr>
        <w:tabs>
          <w:tab w:val="left" w:pos="0"/>
          <w:tab w:val="left" w:pos="284"/>
          <w:tab w:val="left" w:pos="340"/>
          <w:tab w:val="left" w:pos="624"/>
          <w:tab w:val="left" w:pos="663"/>
          <w:tab w:val="left" w:pos="709"/>
          <w:tab w:val="left" w:pos="737"/>
          <w:tab w:val="left" w:pos="765"/>
          <w:tab w:val="left" w:pos="1701"/>
        </w:tabs>
        <w:spacing w:afterLines="20" w:after="48" w:line="276" w:lineRule="auto"/>
        <w:jc w:val="both"/>
        <w:rPr>
          <w:color w:val="000000"/>
          <w:sz w:val="14"/>
          <w:szCs w:val="14"/>
        </w:rPr>
      </w:pPr>
      <w:r w:rsidRPr="00D657ED">
        <w:rPr>
          <w:color w:val="000000"/>
          <w:sz w:val="14"/>
          <w:szCs w:val="14"/>
        </w:rPr>
        <w:t>1</w:t>
      </w:r>
      <w:r w:rsidR="00710410" w:rsidRPr="00D657ED">
        <w:rPr>
          <w:color w:val="000000"/>
          <w:sz w:val="14"/>
          <w:szCs w:val="14"/>
        </w:rPr>
        <w:t>7</w:t>
      </w:r>
      <w:r w:rsidRPr="00D657ED">
        <w:rPr>
          <w:color w:val="000000"/>
          <w:sz w:val="14"/>
          <w:szCs w:val="14"/>
        </w:rPr>
        <w:t>.8.</w:t>
      </w:r>
      <w:r w:rsidR="00EA2A75" w:rsidRPr="00D657ED">
        <w:rPr>
          <w:color w:val="000000"/>
          <w:sz w:val="14"/>
          <w:szCs w:val="14"/>
        </w:rPr>
        <w:t>Jene Produkteigenschaften werden geschuldet, die im Hinblick auf die Zulassungsvorschriften, Bedienungsanleitungen und sonstige produktbezogene Anleitungen und Hinweise (insb</w:t>
      </w:r>
      <w:r w:rsidR="000269D5" w:rsidRPr="00D657ED">
        <w:rPr>
          <w:color w:val="000000"/>
          <w:sz w:val="14"/>
          <w:szCs w:val="14"/>
        </w:rPr>
        <w:t>.</w:t>
      </w:r>
      <w:r w:rsidR="00DA5ECD" w:rsidRPr="00D657ED">
        <w:rPr>
          <w:color w:val="000000"/>
          <w:sz w:val="14"/>
          <w:szCs w:val="14"/>
        </w:rPr>
        <w:t xml:space="preserve"> auch Kontrolle und Wartung) </w:t>
      </w:r>
      <w:r w:rsidR="00EA2A75" w:rsidRPr="00D657ED">
        <w:rPr>
          <w:color w:val="000000"/>
          <w:sz w:val="14"/>
          <w:szCs w:val="14"/>
        </w:rPr>
        <w:t xml:space="preserve">von uns, dritten Herstellern oder Importeuren vom Kunden unter Berücksichtigung dessen Kenntnisse und Erfahrungen erwartet werden können. Der Kunde als Weiterverkäufer hat eine ausreichende Versicherung für Produkthaftungsansprüche abzuschließen und uns </w:t>
      </w:r>
      <w:r w:rsidR="00444C4C" w:rsidRPr="00D657ED">
        <w:rPr>
          <w:color w:val="000000"/>
          <w:sz w:val="14"/>
          <w:szCs w:val="14"/>
        </w:rPr>
        <w:t>hinsichtlich Regressansprüche</w:t>
      </w:r>
      <w:r w:rsidR="00EA2A75" w:rsidRPr="00D657ED">
        <w:rPr>
          <w:color w:val="000000"/>
          <w:sz w:val="14"/>
          <w:szCs w:val="14"/>
        </w:rPr>
        <w:t xml:space="preserve"> schad</w:t>
      </w:r>
      <w:r w:rsidR="00444C4C" w:rsidRPr="00D657ED">
        <w:rPr>
          <w:color w:val="000000"/>
          <w:sz w:val="14"/>
          <w:szCs w:val="14"/>
        </w:rPr>
        <w:t xml:space="preserve">- </w:t>
      </w:r>
      <w:r w:rsidR="00EA2A75" w:rsidRPr="00D657ED">
        <w:rPr>
          <w:color w:val="000000"/>
          <w:sz w:val="14"/>
          <w:szCs w:val="14"/>
        </w:rPr>
        <w:t>und klaglos zu halten.</w:t>
      </w:r>
    </w:p>
    <w:p w14:paraId="25B20EDE" w14:textId="77777777" w:rsidR="00EA2A75" w:rsidRPr="00D657ED" w:rsidRDefault="00EA2A75" w:rsidP="00D657ED">
      <w:pPr>
        <w:pStyle w:val="Textkrper-Zeileneinzug"/>
        <w:numPr>
          <w:ilvl w:val="0"/>
          <w:numId w:val="38"/>
        </w:numPr>
        <w:tabs>
          <w:tab w:val="left" w:pos="170"/>
          <w:tab w:val="left" w:pos="227"/>
          <w:tab w:val="left" w:pos="284"/>
          <w:tab w:val="left" w:pos="340"/>
          <w:tab w:val="left" w:pos="624"/>
          <w:tab w:val="left" w:pos="663"/>
          <w:tab w:val="left" w:pos="709"/>
          <w:tab w:val="left" w:pos="737"/>
          <w:tab w:val="left" w:pos="765"/>
          <w:tab w:val="left" w:pos="1701"/>
        </w:tabs>
        <w:spacing w:afterLines="20" w:after="48" w:line="276" w:lineRule="auto"/>
        <w:rPr>
          <w:rFonts w:ascii="Trebuchet MS" w:hAnsi="Trebuchet MS" w:cs="Arial"/>
          <w:b/>
          <w:bCs/>
          <w:color w:val="000000"/>
          <w:sz w:val="14"/>
          <w:szCs w:val="14"/>
          <w:u w:val="single"/>
        </w:rPr>
      </w:pPr>
      <w:r w:rsidRPr="00D657ED">
        <w:rPr>
          <w:rFonts w:ascii="Trebuchet MS" w:hAnsi="Trebuchet MS" w:cs="Arial"/>
          <w:b/>
          <w:bCs/>
          <w:color w:val="000000"/>
          <w:sz w:val="14"/>
          <w:szCs w:val="14"/>
          <w:u w:val="single"/>
        </w:rPr>
        <w:t>Salvatorische Klausel</w:t>
      </w:r>
    </w:p>
    <w:p w14:paraId="3AF12368" w14:textId="77777777" w:rsidR="00EA2A75" w:rsidRPr="00D657ED" w:rsidRDefault="00EA2A75" w:rsidP="00D657ED">
      <w:pPr>
        <w:pStyle w:val="Textkrper-Zeileneinzug"/>
        <w:numPr>
          <w:ilvl w:val="1"/>
          <w:numId w:val="38"/>
        </w:numPr>
        <w:tabs>
          <w:tab w:val="left" w:pos="142"/>
          <w:tab w:val="left" w:pos="426"/>
          <w:tab w:val="left" w:pos="624"/>
          <w:tab w:val="left" w:pos="663"/>
          <w:tab w:val="left" w:pos="709"/>
          <w:tab w:val="left" w:pos="737"/>
          <w:tab w:val="left" w:pos="765"/>
          <w:tab w:val="left" w:pos="1701"/>
        </w:tabs>
        <w:spacing w:afterLines="20" w:after="48" w:line="276" w:lineRule="auto"/>
        <w:ind w:left="0" w:firstLine="0"/>
        <w:rPr>
          <w:rFonts w:ascii="Trebuchet MS" w:hAnsi="Trebuchet MS" w:cs="Arial"/>
          <w:color w:val="000000"/>
          <w:sz w:val="14"/>
          <w:szCs w:val="14"/>
        </w:rPr>
      </w:pPr>
      <w:r w:rsidRPr="00D657ED">
        <w:rPr>
          <w:rFonts w:ascii="Trebuchet MS" w:hAnsi="Trebuchet MS" w:cs="Arial"/>
          <w:color w:val="000000"/>
          <w:sz w:val="14"/>
          <w:szCs w:val="14"/>
        </w:rPr>
        <w:t xml:space="preserve">Sollten einzelne Teile dieser AGB unwirksam sein, so wird dadurch die Gültigkeit der übrigen Teile nicht berührt. </w:t>
      </w:r>
    </w:p>
    <w:p w14:paraId="4FE80E91" w14:textId="66354E7F" w:rsidR="00EA2A75" w:rsidRPr="00D657ED" w:rsidRDefault="00D8329B" w:rsidP="00D657ED">
      <w:pPr>
        <w:pStyle w:val="Textkrper-Zeileneinzug"/>
        <w:numPr>
          <w:ilvl w:val="1"/>
          <w:numId w:val="38"/>
        </w:numPr>
        <w:tabs>
          <w:tab w:val="left" w:pos="142"/>
          <w:tab w:val="left" w:pos="426"/>
          <w:tab w:val="left" w:pos="624"/>
          <w:tab w:val="left" w:pos="663"/>
          <w:tab w:val="left" w:pos="709"/>
          <w:tab w:val="left" w:pos="737"/>
          <w:tab w:val="left" w:pos="765"/>
          <w:tab w:val="left" w:pos="1701"/>
        </w:tabs>
        <w:spacing w:afterLines="20" w:after="48" w:line="276" w:lineRule="auto"/>
        <w:ind w:left="0" w:firstLine="0"/>
        <w:rPr>
          <w:rFonts w:ascii="Trebuchet MS" w:hAnsi="Trebuchet MS" w:cs="Arial"/>
          <w:color w:val="000000"/>
          <w:sz w:val="14"/>
          <w:szCs w:val="14"/>
        </w:rPr>
      </w:pPr>
      <w:r w:rsidRPr="00D657ED">
        <w:rPr>
          <w:rFonts w:ascii="Trebuchet MS" w:hAnsi="Trebuchet MS" w:cs="Arial"/>
          <w:color w:val="000000"/>
          <w:sz w:val="14"/>
          <w:szCs w:val="14"/>
        </w:rPr>
        <w:t xml:space="preserve">Wir, wie ebenso der unternehmerische Kunde, verpflichten uns </w:t>
      </w:r>
      <w:r w:rsidR="00EA2A75" w:rsidRPr="00D657ED">
        <w:rPr>
          <w:rFonts w:ascii="Trebuchet MS" w:hAnsi="Trebuchet MS" w:cs="Arial"/>
          <w:color w:val="000000"/>
          <w:sz w:val="14"/>
          <w:szCs w:val="14"/>
        </w:rPr>
        <w:t>jetzt</w:t>
      </w:r>
      <w:r w:rsidRPr="00D657ED">
        <w:rPr>
          <w:rFonts w:ascii="Trebuchet MS" w:hAnsi="Trebuchet MS" w:cs="Arial"/>
          <w:color w:val="000000"/>
          <w:sz w:val="14"/>
          <w:szCs w:val="14"/>
        </w:rPr>
        <w:t>, gemeinsam -</w:t>
      </w:r>
      <w:r w:rsidR="00EA2A75" w:rsidRPr="00D657ED">
        <w:rPr>
          <w:rFonts w:ascii="Trebuchet MS" w:hAnsi="Trebuchet MS" w:cs="Arial"/>
          <w:color w:val="000000"/>
          <w:sz w:val="14"/>
          <w:szCs w:val="14"/>
        </w:rPr>
        <w:t xml:space="preserve"> ausgehend vom Horizont redlicher Vertragsparteien –</w:t>
      </w:r>
      <w:r w:rsidRPr="00D657ED">
        <w:rPr>
          <w:rFonts w:ascii="Trebuchet MS" w:hAnsi="Trebuchet MS" w:cs="Arial"/>
          <w:color w:val="000000"/>
          <w:sz w:val="14"/>
          <w:szCs w:val="14"/>
        </w:rPr>
        <w:t xml:space="preserve"> eine Ersatzregelung</w:t>
      </w:r>
      <w:r w:rsidR="00EA2A75" w:rsidRPr="00D657ED">
        <w:rPr>
          <w:rFonts w:ascii="Trebuchet MS" w:hAnsi="Trebuchet MS" w:cs="Arial"/>
          <w:color w:val="000000"/>
          <w:sz w:val="14"/>
          <w:szCs w:val="14"/>
        </w:rPr>
        <w:t xml:space="preserve"> zu treffen, die dem wirtschaftlichen Ergebnis unter Berücksichtigung der Branchenüblichkeit der unwirksamen Bedingung am nächsten kommt.</w:t>
      </w:r>
      <w:r w:rsidR="00F327DB" w:rsidRPr="00D657ED">
        <w:rPr>
          <w:rFonts w:ascii="Trebuchet MS" w:hAnsi="Trebuchet MS"/>
        </w:rPr>
        <w:t xml:space="preserve"> </w:t>
      </w:r>
      <w:r w:rsidR="00F327DB" w:rsidRPr="00D657ED">
        <w:rPr>
          <w:rFonts w:ascii="Trebuchet MS" w:hAnsi="Trebuchet MS" w:cs="Arial"/>
          <w:color w:val="000000"/>
          <w:sz w:val="14"/>
          <w:szCs w:val="14"/>
        </w:rPr>
        <w:t>Gegenüber Verbrauchern tritt an die Stelle einer unwirksamen Bestimmung die jeweils anwendbare gesetzliche Regelung.</w:t>
      </w:r>
    </w:p>
    <w:p w14:paraId="1483BCF3" w14:textId="77777777" w:rsidR="00EA2A75" w:rsidRPr="00D657ED" w:rsidRDefault="00EA2A75" w:rsidP="00D657ED">
      <w:pPr>
        <w:pStyle w:val="berschrift1"/>
        <w:numPr>
          <w:ilvl w:val="0"/>
          <w:numId w:val="38"/>
        </w:numPr>
        <w:tabs>
          <w:tab w:val="left" w:pos="142"/>
          <w:tab w:val="left" w:pos="390"/>
          <w:tab w:val="left" w:pos="426"/>
        </w:tabs>
        <w:spacing w:after="60" w:line="276" w:lineRule="auto"/>
        <w:ind w:left="0" w:firstLine="0"/>
        <w:jc w:val="both"/>
        <w:rPr>
          <w:rFonts w:ascii="Trebuchet MS" w:hAnsi="Trebuchet MS"/>
          <w:color w:val="000000"/>
          <w:sz w:val="14"/>
          <w:szCs w:val="14"/>
          <w:u w:val="single"/>
        </w:rPr>
      </w:pPr>
      <w:r w:rsidRPr="00D657ED">
        <w:rPr>
          <w:rFonts w:ascii="Trebuchet MS" w:hAnsi="Trebuchet MS"/>
          <w:color w:val="000000"/>
          <w:sz w:val="14"/>
          <w:szCs w:val="14"/>
          <w:u w:val="single"/>
        </w:rPr>
        <w:t>Allgemeines</w:t>
      </w:r>
    </w:p>
    <w:p w14:paraId="1CF47BD0" w14:textId="77777777" w:rsidR="00EA2A75" w:rsidRPr="00D657ED" w:rsidRDefault="00EA2A75" w:rsidP="00D657ED">
      <w:pPr>
        <w:pStyle w:val="berschrift2"/>
        <w:numPr>
          <w:ilvl w:val="1"/>
          <w:numId w:val="38"/>
        </w:numPr>
        <w:tabs>
          <w:tab w:val="left" w:pos="142"/>
          <w:tab w:val="left" w:pos="390"/>
          <w:tab w:val="left" w:pos="426"/>
        </w:tabs>
        <w:spacing w:before="0" w:after="60" w:line="276" w:lineRule="auto"/>
        <w:ind w:left="0" w:firstLine="0"/>
        <w:jc w:val="both"/>
        <w:rPr>
          <w:rFonts w:ascii="Trebuchet MS" w:hAnsi="Trebuchet MS"/>
          <w:b w:val="0"/>
          <w:bCs/>
          <w:color w:val="000000"/>
          <w:sz w:val="14"/>
          <w:szCs w:val="14"/>
        </w:rPr>
      </w:pPr>
      <w:r w:rsidRPr="00D657ED">
        <w:rPr>
          <w:rFonts w:ascii="Trebuchet MS" w:hAnsi="Trebuchet MS"/>
          <w:b w:val="0"/>
          <w:color w:val="000000"/>
          <w:sz w:val="14"/>
          <w:szCs w:val="14"/>
        </w:rPr>
        <w:t xml:space="preserve">Es gilt </w:t>
      </w:r>
      <w:r w:rsidRPr="00D657ED">
        <w:rPr>
          <w:rFonts w:ascii="Trebuchet MS" w:hAnsi="Trebuchet MS"/>
          <w:color w:val="000000"/>
          <w:sz w:val="14"/>
          <w:szCs w:val="14"/>
        </w:rPr>
        <w:t>österreichisches Recht</w:t>
      </w:r>
      <w:r w:rsidRPr="00D657ED">
        <w:rPr>
          <w:rFonts w:ascii="Trebuchet MS" w:hAnsi="Trebuchet MS"/>
          <w:b w:val="0"/>
          <w:color w:val="000000"/>
          <w:sz w:val="14"/>
          <w:szCs w:val="14"/>
        </w:rPr>
        <w:t xml:space="preserve">. </w:t>
      </w:r>
    </w:p>
    <w:p w14:paraId="6A3EA39E" w14:textId="77777777" w:rsidR="00EA2A75" w:rsidRPr="00D657ED" w:rsidRDefault="00EA2A75" w:rsidP="00D657ED">
      <w:pPr>
        <w:pStyle w:val="berschrift2"/>
        <w:numPr>
          <w:ilvl w:val="1"/>
          <w:numId w:val="38"/>
        </w:numPr>
        <w:tabs>
          <w:tab w:val="left" w:pos="142"/>
          <w:tab w:val="left" w:pos="390"/>
          <w:tab w:val="left" w:pos="426"/>
        </w:tabs>
        <w:spacing w:before="0" w:after="60" w:line="276" w:lineRule="auto"/>
        <w:ind w:left="0" w:firstLine="0"/>
        <w:jc w:val="both"/>
        <w:rPr>
          <w:rFonts w:ascii="Trebuchet MS" w:hAnsi="Trebuchet MS"/>
          <w:b w:val="0"/>
          <w:bCs/>
          <w:color w:val="000000"/>
          <w:sz w:val="14"/>
          <w:szCs w:val="14"/>
        </w:rPr>
      </w:pPr>
      <w:r w:rsidRPr="00D657ED">
        <w:rPr>
          <w:rFonts w:ascii="Trebuchet MS" w:hAnsi="Trebuchet MS"/>
          <w:b w:val="0"/>
          <w:color w:val="000000"/>
          <w:sz w:val="14"/>
          <w:szCs w:val="14"/>
        </w:rPr>
        <w:t>Das UN-Kaufrecht ist ausgeschlossen.</w:t>
      </w:r>
    </w:p>
    <w:p w14:paraId="0017C210" w14:textId="77777777" w:rsidR="00510E66" w:rsidRPr="00D657ED" w:rsidRDefault="00EA2A75" w:rsidP="00D657ED">
      <w:pPr>
        <w:pStyle w:val="berschrift2"/>
        <w:numPr>
          <w:ilvl w:val="1"/>
          <w:numId w:val="38"/>
        </w:numPr>
        <w:tabs>
          <w:tab w:val="left" w:pos="142"/>
          <w:tab w:val="left" w:pos="390"/>
          <w:tab w:val="left" w:pos="426"/>
        </w:tabs>
        <w:spacing w:before="0" w:after="60" w:line="276" w:lineRule="auto"/>
        <w:ind w:left="0" w:firstLine="0"/>
        <w:jc w:val="both"/>
        <w:rPr>
          <w:rFonts w:ascii="Trebuchet MS" w:hAnsi="Trebuchet MS"/>
          <w:b w:val="0"/>
          <w:bCs/>
          <w:color w:val="000000"/>
          <w:sz w:val="14"/>
          <w:szCs w:val="14"/>
        </w:rPr>
      </w:pPr>
      <w:r w:rsidRPr="00D657ED">
        <w:rPr>
          <w:rFonts w:ascii="Trebuchet MS" w:hAnsi="Trebuchet MS"/>
          <w:color w:val="000000"/>
          <w:sz w:val="14"/>
          <w:szCs w:val="14"/>
        </w:rPr>
        <w:t>Erfüllungsort</w:t>
      </w:r>
      <w:r w:rsidRPr="00D657ED">
        <w:rPr>
          <w:rFonts w:ascii="Trebuchet MS" w:hAnsi="Trebuchet MS"/>
          <w:b w:val="0"/>
          <w:color w:val="000000"/>
          <w:sz w:val="14"/>
          <w:szCs w:val="14"/>
        </w:rPr>
        <w:t xml:space="preserve"> ist der Sitz des Unternehmens (__).</w:t>
      </w:r>
    </w:p>
    <w:p w14:paraId="2A7C953D" w14:textId="2BCAA7D7" w:rsidR="00510E66" w:rsidRPr="00D657ED" w:rsidRDefault="00510E66" w:rsidP="00D657ED">
      <w:pPr>
        <w:pStyle w:val="berschrift2"/>
        <w:numPr>
          <w:ilvl w:val="1"/>
          <w:numId w:val="38"/>
        </w:numPr>
        <w:tabs>
          <w:tab w:val="left" w:pos="142"/>
          <w:tab w:val="left" w:pos="390"/>
          <w:tab w:val="left" w:pos="426"/>
        </w:tabs>
        <w:spacing w:before="0" w:after="60" w:line="276" w:lineRule="auto"/>
        <w:ind w:left="0" w:firstLine="0"/>
        <w:jc w:val="both"/>
        <w:rPr>
          <w:rFonts w:ascii="Trebuchet MS" w:hAnsi="Trebuchet MS"/>
          <w:b w:val="0"/>
          <w:bCs/>
          <w:color w:val="000000"/>
          <w:sz w:val="14"/>
          <w:szCs w:val="14"/>
        </w:rPr>
      </w:pPr>
      <w:r w:rsidRPr="00D657ED">
        <w:rPr>
          <w:rFonts w:ascii="Trebuchet MS" w:hAnsi="Trebuchet MS"/>
          <w:b w:val="0"/>
          <w:color w:val="000000"/>
          <w:sz w:val="14"/>
          <w:szCs w:val="14"/>
        </w:rPr>
        <w:t xml:space="preserve">Gerichtsstand für alle sich aus dem Vertragsverhältnis oder künftigen Verträgen zwischen uns und dem unternehmerischen Kunden </w:t>
      </w:r>
      <w:r w:rsidRPr="00D657ED">
        <w:rPr>
          <w:rFonts w:ascii="Trebuchet MS" w:hAnsi="Trebuchet MS"/>
          <w:b w:val="0"/>
          <w:color w:val="000000"/>
          <w:sz w:val="14"/>
          <w:szCs w:val="14"/>
        </w:rPr>
        <w:t xml:space="preserve">ergebenden Streitigkeiten ist das für unseren Sitz örtlich zuständige Gericht. </w:t>
      </w:r>
      <w:r w:rsidR="00F327DB" w:rsidRPr="00D657ED">
        <w:rPr>
          <w:rFonts w:ascii="Trebuchet MS" w:hAnsi="Trebuchet MS"/>
          <w:b w:val="0"/>
          <w:color w:val="000000"/>
          <w:sz w:val="14"/>
          <w:szCs w:val="14"/>
        </w:rPr>
        <w:t>Für Verbraucher als Kunden bleiben die zwingenden Bestimmungen des § 14 KSchG über den Gerichtsstand unberührt; insbesondere das Recht des Verbrauchers, am Gericht seines Wohnsitzes, gewöhnlichen Aufenthalts oder Beschäftigungsorts zu klagen, wird durch diese Vereinbarung nicht eingeschränkt.</w:t>
      </w:r>
    </w:p>
    <w:p w14:paraId="08760C33" w14:textId="77777777" w:rsidR="006A0442" w:rsidRPr="00D657ED" w:rsidRDefault="00EA2A75" w:rsidP="001C318E">
      <w:pPr>
        <w:pStyle w:val="Textkrper-Zeileneinzug"/>
        <w:numPr>
          <w:ilvl w:val="1"/>
          <w:numId w:val="38"/>
        </w:numPr>
        <w:tabs>
          <w:tab w:val="left" w:pos="142"/>
          <w:tab w:val="left" w:pos="170"/>
          <w:tab w:val="left" w:pos="227"/>
          <w:tab w:val="left" w:pos="426"/>
          <w:tab w:val="left" w:pos="624"/>
          <w:tab w:val="left" w:pos="663"/>
          <w:tab w:val="left" w:pos="709"/>
          <w:tab w:val="left" w:pos="737"/>
          <w:tab w:val="left" w:pos="765"/>
          <w:tab w:val="left" w:pos="1701"/>
        </w:tabs>
        <w:spacing w:afterLines="20" w:after="48" w:line="276" w:lineRule="auto"/>
        <w:ind w:left="0" w:firstLine="0"/>
        <w:jc w:val="left"/>
        <w:rPr>
          <w:rFonts w:ascii="Trebuchet MS" w:hAnsi="Trebuchet MS" w:cs="Arial"/>
          <w:color w:val="000000"/>
          <w:sz w:val="14"/>
          <w:szCs w:val="14"/>
        </w:rPr>
      </w:pPr>
      <w:r w:rsidRPr="00D657ED">
        <w:rPr>
          <w:rFonts w:ascii="Trebuchet MS" w:hAnsi="Trebuchet MS" w:cs="Arial"/>
          <w:b/>
          <w:bCs/>
          <w:color w:val="000000"/>
          <w:sz w:val="14"/>
          <w:szCs w:val="14"/>
        </w:rPr>
        <w:t>Änderungen</w:t>
      </w:r>
      <w:r w:rsidRPr="00D657ED">
        <w:rPr>
          <w:rFonts w:ascii="Trebuchet MS" w:hAnsi="Trebuchet MS" w:cs="Arial"/>
          <w:color w:val="000000"/>
          <w:sz w:val="14"/>
          <w:szCs w:val="14"/>
        </w:rPr>
        <w:t xml:space="preserve"> seines Namens, der Firma, seiner Anschrift, seiner Rechtsform oder andere </w:t>
      </w:r>
      <w:r w:rsidRPr="00D657ED">
        <w:rPr>
          <w:rFonts w:ascii="Trebuchet MS" w:hAnsi="Trebuchet MS" w:cs="Arial"/>
          <w:b/>
          <w:bCs/>
          <w:color w:val="000000"/>
          <w:sz w:val="14"/>
          <w:szCs w:val="14"/>
        </w:rPr>
        <w:t>relevante Informationen</w:t>
      </w:r>
      <w:r w:rsidRPr="00D657ED">
        <w:rPr>
          <w:rFonts w:ascii="Trebuchet MS" w:hAnsi="Trebuchet MS" w:cs="Arial"/>
          <w:color w:val="000000"/>
          <w:sz w:val="14"/>
          <w:szCs w:val="14"/>
        </w:rPr>
        <w:t xml:space="preserve"> hat der Kunde uns umg</w:t>
      </w:r>
      <w:r w:rsidR="00993679" w:rsidRPr="00D657ED">
        <w:rPr>
          <w:rFonts w:ascii="Trebuchet MS" w:hAnsi="Trebuchet MS" w:cs="Arial"/>
          <w:color w:val="000000"/>
          <w:sz w:val="14"/>
          <w:szCs w:val="14"/>
        </w:rPr>
        <w:t>ehend schriftlich bekannt zu ge</w:t>
      </w:r>
      <w:r w:rsidRPr="00D657ED">
        <w:rPr>
          <w:rFonts w:ascii="Trebuchet MS" w:hAnsi="Trebuchet MS" w:cs="Arial"/>
          <w:color w:val="000000"/>
          <w:sz w:val="14"/>
          <w:szCs w:val="14"/>
        </w:rPr>
        <w:t>ben</w:t>
      </w:r>
      <w:r w:rsidR="00B4410D" w:rsidRPr="00D657ED">
        <w:rPr>
          <w:rFonts w:ascii="Trebuchet MS" w:hAnsi="Trebuchet MS" w:cs="Arial"/>
          <w:color w:val="000000"/>
          <w:sz w:val="14"/>
          <w:szCs w:val="14"/>
        </w:rPr>
        <w:t>.</w:t>
      </w:r>
    </w:p>
    <w:p w14:paraId="33BEA2C5" w14:textId="0D7B318A" w:rsidR="00B4410D" w:rsidRPr="00D657ED" w:rsidRDefault="00B4410D" w:rsidP="00444C4C">
      <w:pPr>
        <w:pStyle w:val="Textkrper-Zeileneinzug"/>
        <w:tabs>
          <w:tab w:val="left" w:pos="142"/>
          <w:tab w:val="left" w:pos="170"/>
          <w:tab w:val="left" w:pos="227"/>
          <w:tab w:val="left" w:pos="426"/>
          <w:tab w:val="left" w:pos="624"/>
          <w:tab w:val="left" w:pos="663"/>
          <w:tab w:val="left" w:pos="709"/>
          <w:tab w:val="left" w:pos="737"/>
          <w:tab w:val="left" w:pos="765"/>
          <w:tab w:val="left" w:pos="1701"/>
        </w:tabs>
        <w:spacing w:afterLines="20" w:after="48" w:line="276" w:lineRule="auto"/>
        <w:ind w:left="0" w:firstLine="0"/>
        <w:jc w:val="left"/>
        <w:rPr>
          <w:rFonts w:ascii="Trebuchet MS" w:hAnsi="Trebuchet MS" w:cs="Arial"/>
          <w:color w:val="000000"/>
          <w:sz w:val="14"/>
          <w:szCs w:val="14"/>
        </w:rPr>
      </w:pPr>
    </w:p>
    <w:p w14:paraId="337739C8" w14:textId="77777777" w:rsidR="0004063B" w:rsidRPr="00D657ED" w:rsidRDefault="0004063B" w:rsidP="0004063B">
      <w:pPr>
        <w:pStyle w:val="Textkrper-Zeileneinzug"/>
        <w:tabs>
          <w:tab w:val="left" w:pos="142"/>
          <w:tab w:val="left" w:pos="170"/>
          <w:tab w:val="left" w:pos="227"/>
          <w:tab w:val="left" w:pos="426"/>
          <w:tab w:val="left" w:pos="624"/>
          <w:tab w:val="left" w:pos="663"/>
          <w:tab w:val="left" w:pos="709"/>
          <w:tab w:val="left" w:pos="737"/>
          <w:tab w:val="left" w:pos="765"/>
          <w:tab w:val="left" w:pos="1701"/>
        </w:tabs>
        <w:spacing w:afterLines="20" w:after="48" w:line="276" w:lineRule="auto"/>
        <w:jc w:val="left"/>
        <w:rPr>
          <w:rFonts w:ascii="Trebuchet MS" w:hAnsi="Trebuchet MS" w:cs="Arial"/>
          <w:color w:val="000000"/>
          <w:sz w:val="14"/>
          <w:szCs w:val="14"/>
        </w:rPr>
      </w:pPr>
    </w:p>
    <w:p w14:paraId="7FF07BCE" w14:textId="77777777" w:rsidR="0004063B" w:rsidRPr="00D657ED" w:rsidRDefault="0004063B" w:rsidP="0004063B">
      <w:pPr>
        <w:tabs>
          <w:tab w:val="left" w:pos="0"/>
          <w:tab w:val="left" w:pos="390"/>
        </w:tabs>
        <w:spacing w:afterLines="60" w:after="144"/>
        <w:jc w:val="both"/>
        <w:rPr>
          <w:rFonts w:eastAsia="Arial Unicode MS"/>
          <w:color w:val="FF0000"/>
          <w:kern w:val="36"/>
          <w:sz w:val="13"/>
          <w:szCs w:val="13"/>
        </w:rPr>
      </w:pPr>
      <w:r w:rsidRPr="00D657ED">
        <w:rPr>
          <w:rFonts w:eastAsia="Arial Unicode MS"/>
          <w:color w:val="FF0000"/>
          <w:kern w:val="36"/>
          <w:sz w:val="13"/>
          <w:szCs w:val="13"/>
        </w:rPr>
        <w:t>Anmerkungen:</w:t>
      </w:r>
    </w:p>
    <w:p w14:paraId="47CA78FC" w14:textId="77777777" w:rsidR="0004063B" w:rsidRPr="00D657ED" w:rsidRDefault="0004063B" w:rsidP="0004063B">
      <w:pPr>
        <w:tabs>
          <w:tab w:val="left" w:pos="0"/>
          <w:tab w:val="left" w:pos="390"/>
        </w:tabs>
        <w:spacing w:afterLines="60" w:after="144"/>
        <w:jc w:val="both"/>
        <w:rPr>
          <w:rFonts w:eastAsia="Arial Unicode MS"/>
          <w:color w:val="FF0000"/>
          <w:kern w:val="36"/>
          <w:sz w:val="13"/>
          <w:szCs w:val="13"/>
        </w:rPr>
      </w:pPr>
      <w:r w:rsidRPr="00D657ED">
        <w:rPr>
          <w:rFonts w:eastAsia="Arial Unicode MS"/>
          <w:color w:val="FF0000"/>
          <w:kern w:val="36"/>
          <w:sz w:val="13"/>
          <w:szCs w:val="13"/>
        </w:rPr>
        <w:t xml:space="preserve">Die vorliegenden AGB wurden entsprechend der aktuell geltenden Gesetzeslage erstellt. </w:t>
      </w:r>
      <w:r w:rsidRPr="00D657ED">
        <w:rPr>
          <w:color w:val="FF0000"/>
          <w:sz w:val="13"/>
          <w:szCs w:val="13"/>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3D902BCC" w14:textId="77777777" w:rsidR="0004063B" w:rsidRPr="007D1265" w:rsidRDefault="0004063B" w:rsidP="0004063B">
      <w:pPr>
        <w:pStyle w:val="Textkrper-Zeileneinzug"/>
        <w:tabs>
          <w:tab w:val="left" w:pos="142"/>
          <w:tab w:val="left" w:pos="170"/>
          <w:tab w:val="left" w:pos="227"/>
          <w:tab w:val="left" w:pos="426"/>
          <w:tab w:val="left" w:pos="624"/>
          <w:tab w:val="left" w:pos="663"/>
          <w:tab w:val="left" w:pos="709"/>
          <w:tab w:val="left" w:pos="737"/>
          <w:tab w:val="left" w:pos="765"/>
          <w:tab w:val="left" w:pos="1701"/>
        </w:tabs>
        <w:spacing w:afterLines="20" w:after="48" w:line="276" w:lineRule="auto"/>
        <w:jc w:val="left"/>
        <w:rPr>
          <w:rFonts w:ascii="Arial" w:hAnsi="Arial" w:cs="Arial"/>
          <w:color w:val="000000"/>
          <w:sz w:val="14"/>
          <w:szCs w:val="14"/>
        </w:rPr>
      </w:pPr>
    </w:p>
    <w:p w14:paraId="5EECF930" w14:textId="77777777" w:rsidR="00EA2A75" w:rsidRPr="007D1265" w:rsidRDefault="00EA2A75" w:rsidP="001C318E">
      <w:pPr>
        <w:pStyle w:val="Textkrper-Zeileneinzug"/>
        <w:tabs>
          <w:tab w:val="left" w:pos="170"/>
          <w:tab w:val="left" w:pos="227"/>
          <w:tab w:val="left" w:pos="284"/>
          <w:tab w:val="left" w:pos="340"/>
          <w:tab w:val="left" w:pos="624"/>
          <w:tab w:val="left" w:pos="663"/>
          <w:tab w:val="left" w:pos="709"/>
          <w:tab w:val="left" w:pos="737"/>
          <w:tab w:val="left" w:pos="765"/>
          <w:tab w:val="left" w:pos="1701"/>
        </w:tabs>
        <w:spacing w:afterLines="20" w:after="48" w:line="276" w:lineRule="auto"/>
        <w:ind w:left="360" w:firstLine="0"/>
        <w:jc w:val="left"/>
        <w:rPr>
          <w:rFonts w:ascii="Arial" w:hAnsi="Arial" w:cs="Arial"/>
          <w:color w:val="000000"/>
          <w:sz w:val="14"/>
          <w:szCs w:val="14"/>
        </w:rPr>
      </w:pPr>
      <w:r w:rsidRPr="007D1265">
        <w:rPr>
          <w:rFonts w:ascii="Arial" w:hAnsi="Arial" w:cs="Arial"/>
          <w:color w:val="000000"/>
          <w:sz w:val="14"/>
          <w:szCs w:val="14"/>
        </w:rPr>
        <w:t xml:space="preserve">. </w:t>
      </w:r>
    </w:p>
    <w:sectPr w:rsidR="00EA2A75" w:rsidRPr="007D1265" w:rsidSect="00B4410D">
      <w:footerReference w:type="even" r:id="rId12"/>
      <w:endnotePr>
        <w:numFmt w:val="upperLetter"/>
      </w:endnotePr>
      <w:type w:val="continuous"/>
      <w:pgSz w:w="11907" w:h="16840" w:code="9"/>
      <w:pgMar w:top="454" w:right="141" w:bottom="397" w:left="284" w:header="567" w:footer="567" w:gutter="0"/>
      <w:cols w:num="3" w:space="113"/>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CC22C" w14:textId="77777777" w:rsidR="00C874BA" w:rsidRDefault="00C874BA">
      <w:r>
        <w:separator/>
      </w:r>
    </w:p>
  </w:endnote>
  <w:endnote w:type="continuationSeparator" w:id="0">
    <w:p w14:paraId="2F1A16D4" w14:textId="77777777" w:rsidR="00C874BA" w:rsidRDefault="00C87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D001" w14:textId="77777777" w:rsidR="001E1845" w:rsidRDefault="001E1845">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0E0F9680" w14:textId="77777777" w:rsidR="001E1845" w:rsidRDefault="001E1845">
    <w:pPr>
      <w:pStyle w:val="Fuzeile"/>
    </w:pPr>
  </w:p>
  <w:p w14:paraId="070D61B4" w14:textId="77777777" w:rsidR="001E1845" w:rsidRDefault="001E1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2B5CC" w14:textId="77777777" w:rsidR="00C874BA" w:rsidRDefault="00C874BA">
      <w:r>
        <w:separator/>
      </w:r>
    </w:p>
  </w:footnote>
  <w:footnote w:type="continuationSeparator" w:id="0">
    <w:p w14:paraId="41A3DAB9" w14:textId="77777777" w:rsidR="00C874BA" w:rsidRDefault="00C87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6D29"/>
    <w:multiLevelType w:val="hybridMultilevel"/>
    <w:tmpl w:val="6C02F824"/>
    <w:lvl w:ilvl="0" w:tplc="0C07000F">
      <w:start w:val="212"/>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48060F7"/>
    <w:multiLevelType w:val="multilevel"/>
    <w:tmpl w:val="554CC0F4"/>
    <w:lvl w:ilvl="0">
      <w:start w:val="1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93447BD"/>
    <w:multiLevelType w:val="multilevel"/>
    <w:tmpl w:val="DCC2BC18"/>
    <w:lvl w:ilvl="0">
      <w:start w:val="16"/>
      <w:numFmt w:val="decimal"/>
      <w:lvlText w:val="%1."/>
      <w:lvlJc w:val="left"/>
      <w:pPr>
        <w:tabs>
          <w:tab w:val="num" w:pos="1780"/>
        </w:tabs>
        <w:ind w:left="1780" w:hanging="420"/>
      </w:pPr>
      <w:rPr>
        <w:rFonts w:hint="default"/>
      </w:rPr>
    </w:lvl>
    <w:lvl w:ilvl="1">
      <w:start w:val="1"/>
      <w:numFmt w:val="decimal"/>
      <w:lvlText w:val="%1.%2."/>
      <w:lvlJc w:val="left"/>
      <w:pPr>
        <w:tabs>
          <w:tab w:val="num" w:pos="1780"/>
        </w:tabs>
        <w:ind w:left="1780" w:hanging="42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080"/>
        </w:tabs>
        <w:ind w:left="2080" w:hanging="720"/>
      </w:pPr>
      <w:rPr>
        <w:rFonts w:hint="default"/>
      </w:rPr>
    </w:lvl>
    <w:lvl w:ilvl="4">
      <w:start w:val="1"/>
      <w:numFmt w:val="decimal"/>
      <w:lvlText w:val="%1.%2.%3.%4.%5."/>
      <w:lvlJc w:val="left"/>
      <w:pPr>
        <w:tabs>
          <w:tab w:val="num" w:pos="2080"/>
        </w:tabs>
        <w:ind w:left="2080" w:hanging="720"/>
      </w:pPr>
      <w:rPr>
        <w:rFonts w:hint="default"/>
      </w:rPr>
    </w:lvl>
    <w:lvl w:ilvl="5">
      <w:start w:val="1"/>
      <w:numFmt w:val="decimal"/>
      <w:lvlText w:val="%1.%2.%3.%4.%5.%6."/>
      <w:lvlJc w:val="left"/>
      <w:pPr>
        <w:tabs>
          <w:tab w:val="num" w:pos="2440"/>
        </w:tabs>
        <w:ind w:left="2440" w:hanging="1080"/>
      </w:pPr>
      <w:rPr>
        <w:rFonts w:hint="default"/>
      </w:rPr>
    </w:lvl>
    <w:lvl w:ilvl="6">
      <w:start w:val="1"/>
      <w:numFmt w:val="decimal"/>
      <w:lvlText w:val="%1.%2.%3.%4.%5.%6.%7."/>
      <w:lvlJc w:val="left"/>
      <w:pPr>
        <w:tabs>
          <w:tab w:val="num" w:pos="2440"/>
        </w:tabs>
        <w:ind w:left="2440" w:hanging="1080"/>
      </w:pPr>
      <w:rPr>
        <w:rFonts w:hint="default"/>
      </w:rPr>
    </w:lvl>
    <w:lvl w:ilvl="7">
      <w:start w:val="1"/>
      <w:numFmt w:val="decimal"/>
      <w:lvlText w:val="%1.%2.%3.%4.%5.%6.%7.%8."/>
      <w:lvlJc w:val="left"/>
      <w:pPr>
        <w:tabs>
          <w:tab w:val="num" w:pos="2440"/>
        </w:tabs>
        <w:ind w:left="2440" w:hanging="1080"/>
      </w:pPr>
      <w:rPr>
        <w:rFonts w:hint="default"/>
      </w:rPr>
    </w:lvl>
    <w:lvl w:ilvl="8">
      <w:start w:val="1"/>
      <w:numFmt w:val="decimal"/>
      <w:lvlText w:val="%1.%2.%3.%4.%5.%6.%7.%8.%9."/>
      <w:lvlJc w:val="left"/>
      <w:pPr>
        <w:tabs>
          <w:tab w:val="num" w:pos="2800"/>
        </w:tabs>
        <w:ind w:left="2800" w:hanging="1440"/>
      </w:pPr>
      <w:rPr>
        <w:rFonts w:hint="default"/>
      </w:rPr>
    </w:lvl>
  </w:abstractNum>
  <w:abstractNum w:abstractNumId="3" w15:restartNumberingAfterBreak="0">
    <w:nsid w:val="0B451A13"/>
    <w:multiLevelType w:val="multilevel"/>
    <w:tmpl w:val="DCC2BC18"/>
    <w:lvl w:ilvl="0">
      <w:start w:val="16"/>
      <w:numFmt w:val="decimal"/>
      <w:lvlText w:val="%1."/>
      <w:lvlJc w:val="left"/>
      <w:pPr>
        <w:tabs>
          <w:tab w:val="num" w:pos="1780"/>
        </w:tabs>
        <w:ind w:left="1780" w:hanging="420"/>
      </w:pPr>
      <w:rPr>
        <w:rFonts w:hint="default"/>
      </w:rPr>
    </w:lvl>
    <w:lvl w:ilvl="1">
      <w:start w:val="1"/>
      <w:numFmt w:val="decimal"/>
      <w:lvlText w:val="%1.%2."/>
      <w:lvlJc w:val="left"/>
      <w:pPr>
        <w:tabs>
          <w:tab w:val="num" w:pos="1780"/>
        </w:tabs>
        <w:ind w:left="1780" w:hanging="42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080"/>
        </w:tabs>
        <w:ind w:left="2080" w:hanging="720"/>
      </w:pPr>
      <w:rPr>
        <w:rFonts w:hint="default"/>
      </w:rPr>
    </w:lvl>
    <w:lvl w:ilvl="4">
      <w:start w:val="1"/>
      <w:numFmt w:val="decimal"/>
      <w:lvlText w:val="%1.%2.%3.%4.%5."/>
      <w:lvlJc w:val="left"/>
      <w:pPr>
        <w:tabs>
          <w:tab w:val="num" w:pos="2080"/>
        </w:tabs>
        <w:ind w:left="2080" w:hanging="720"/>
      </w:pPr>
      <w:rPr>
        <w:rFonts w:hint="default"/>
      </w:rPr>
    </w:lvl>
    <w:lvl w:ilvl="5">
      <w:start w:val="1"/>
      <w:numFmt w:val="decimal"/>
      <w:lvlText w:val="%1.%2.%3.%4.%5.%6."/>
      <w:lvlJc w:val="left"/>
      <w:pPr>
        <w:tabs>
          <w:tab w:val="num" w:pos="2440"/>
        </w:tabs>
        <w:ind w:left="2440" w:hanging="1080"/>
      </w:pPr>
      <w:rPr>
        <w:rFonts w:hint="default"/>
      </w:rPr>
    </w:lvl>
    <w:lvl w:ilvl="6">
      <w:start w:val="1"/>
      <w:numFmt w:val="decimal"/>
      <w:lvlText w:val="%1.%2.%3.%4.%5.%6.%7."/>
      <w:lvlJc w:val="left"/>
      <w:pPr>
        <w:tabs>
          <w:tab w:val="num" w:pos="2440"/>
        </w:tabs>
        <w:ind w:left="2440" w:hanging="1080"/>
      </w:pPr>
      <w:rPr>
        <w:rFonts w:hint="default"/>
      </w:rPr>
    </w:lvl>
    <w:lvl w:ilvl="7">
      <w:start w:val="1"/>
      <w:numFmt w:val="decimal"/>
      <w:lvlText w:val="%1.%2.%3.%4.%5.%6.%7.%8."/>
      <w:lvlJc w:val="left"/>
      <w:pPr>
        <w:tabs>
          <w:tab w:val="num" w:pos="2440"/>
        </w:tabs>
        <w:ind w:left="2440" w:hanging="1080"/>
      </w:pPr>
      <w:rPr>
        <w:rFonts w:hint="default"/>
      </w:rPr>
    </w:lvl>
    <w:lvl w:ilvl="8">
      <w:start w:val="1"/>
      <w:numFmt w:val="decimal"/>
      <w:lvlText w:val="%1.%2.%3.%4.%5.%6.%7.%8.%9."/>
      <w:lvlJc w:val="left"/>
      <w:pPr>
        <w:tabs>
          <w:tab w:val="num" w:pos="2800"/>
        </w:tabs>
        <w:ind w:left="2800" w:hanging="1440"/>
      </w:pPr>
      <w:rPr>
        <w:rFonts w:hint="default"/>
      </w:rPr>
    </w:lvl>
  </w:abstractNum>
  <w:abstractNum w:abstractNumId="4" w15:restartNumberingAfterBreak="0">
    <w:nsid w:val="0CAD76C7"/>
    <w:multiLevelType w:val="multilevel"/>
    <w:tmpl w:val="E7E27FC4"/>
    <w:lvl w:ilvl="0">
      <w:start w:val="14"/>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928" w:hanging="36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140" w:hanging="72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352" w:hanging="1080"/>
      </w:pPr>
      <w:rPr>
        <w:rFonts w:hint="default"/>
      </w:rPr>
    </w:lvl>
  </w:abstractNum>
  <w:abstractNum w:abstractNumId="5" w15:restartNumberingAfterBreak="0">
    <w:nsid w:val="0D77516A"/>
    <w:multiLevelType w:val="multilevel"/>
    <w:tmpl w:val="8DB0FE3A"/>
    <w:lvl w:ilvl="0">
      <w:start w:val="1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86471E7"/>
    <w:multiLevelType w:val="multilevel"/>
    <w:tmpl w:val="307C711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91E5483"/>
    <w:multiLevelType w:val="multilevel"/>
    <w:tmpl w:val="FC8E6358"/>
    <w:lvl w:ilvl="0">
      <w:start w:val="15"/>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8" w15:restartNumberingAfterBreak="0">
    <w:nsid w:val="1B7177FE"/>
    <w:multiLevelType w:val="multilevel"/>
    <w:tmpl w:val="1838754E"/>
    <w:lvl w:ilvl="0">
      <w:start w:val="10"/>
      <w:numFmt w:val="decimal"/>
      <w:lvlText w:val="%1."/>
      <w:lvlJc w:val="left"/>
      <w:pPr>
        <w:tabs>
          <w:tab w:val="num" w:pos="450"/>
        </w:tabs>
        <w:ind w:left="0" w:firstLine="0"/>
      </w:pPr>
      <w:rPr>
        <w:rFonts w:hint="default"/>
      </w:rPr>
    </w:lvl>
    <w:lvl w:ilvl="1">
      <w:start w:val="1"/>
      <w:numFmt w:val="decimal"/>
      <w:lvlText w:val="%1.%2."/>
      <w:lvlJc w:val="left"/>
      <w:pPr>
        <w:tabs>
          <w:tab w:val="num" w:pos="45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FAB2BE6"/>
    <w:multiLevelType w:val="multilevel"/>
    <w:tmpl w:val="31167E9A"/>
    <w:lvl w:ilvl="0">
      <w:start w:val="1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1FF5F00"/>
    <w:multiLevelType w:val="multilevel"/>
    <w:tmpl w:val="960A6876"/>
    <w:lvl w:ilvl="0">
      <w:start w:val="1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6B76EAC"/>
    <w:multiLevelType w:val="multilevel"/>
    <w:tmpl w:val="DEE20F2A"/>
    <w:lvl w:ilvl="0">
      <w:start w:val="18"/>
      <w:numFmt w:val="decimal"/>
      <w:lvlText w:val="%1."/>
      <w:lvlJc w:val="left"/>
      <w:pPr>
        <w:tabs>
          <w:tab w:val="num" w:pos="420"/>
        </w:tabs>
        <w:ind w:left="420" w:hanging="420"/>
      </w:pPr>
      <w:rPr>
        <w:rFonts w:hint="default"/>
      </w:rPr>
    </w:lvl>
    <w:lvl w:ilvl="1">
      <w:start w:val="1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8AA4382"/>
    <w:multiLevelType w:val="multilevel"/>
    <w:tmpl w:val="8DB0FE3A"/>
    <w:lvl w:ilvl="0">
      <w:start w:val="1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337C03"/>
    <w:multiLevelType w:val="multilevel"/>
    <w:tmpl w:val="2348063C"/>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4" w15:restartNumberingAfterBreak="0">
    <w:nsid w:val="2FCA13D5"/>
    <w:multiLevelType w:val="multilevel"/>
    <w:tmpl w:val="F8F800C6"/>
    <w:lvl w:ilvl="0">
      <w:start w:val="12"/>
      <w:numFmt w:val="decimal"/>
      <w:lvlText w:val="%1"/>
      <w:lvlJc w:val="left"/>
      <w:pPr>
        <w:ind w:left="360" w:hanging="360"/>
      </w:pPr>
      <w:rPr>
        <w:rFonts w:eastAsia="Times New Roman" w:hint="default"/>
      </w:rPr>
    </w:lvl>
    <w:lvl w:ilvl="1">
      <w:start w:val="1"/>
      <w:numFmt w:val="decimal"/>
      <w:lvlText w:val="%1.%2"/>
      <w:lvlJc w:val="left"/>
      <w:pPr>
        <w:ind w:left="644" w:hanging="360"/>
      </w:pPr>
      <w:rPr>
        <w:rFonts w:eastAsia="Times New Roman" w:hint="default"/>
      </w:rPr>
    </w:lvl>
    <w:lvl w:ilvl="2">
      <w:start w:val="1"/>
      <w:numFmt w:val="decimal"/>
      <w:lvlText w:val="%1.%2.%3"/>
      <w:lvlJc w:val="left"/>
      <w:pPr>
        <w:ind w:left="360" w:hanging="36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720" w:hanging="72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080" w:hanging="1080"/>
      </w:pPr>
      <w:rPr>
        <w:rFonts w:eastAsia="Times New Roman" w:hint="default"/>
      </w:rPr>
    </w:lvl>
    <w:lvl w:ilvl="8">
      <w:start w:val="1"/>
      <w:numFmt w:val="decimal"/>
      <w:lvlText w:val="%1.%2.%3.%4.%5.%6.%7.%8.%9"/>
      <w:lvlJc w:val="left"/>
      <w:pPr>
        <w:ind w:left="1080" w:hanging="1080"/>
      </w:pPr>
      <w:rPr>
        <w:rFonts w:eastAsia="Times New Roman" w:hint="default"/>
      </w:rPr>
    </w:lvl>
  </w:abstractNum>
  <w:abstractNum w:abstractNumId="15" w15:restartNumberingAfterBreak="0">
    <w:nsid w:val="33410917"/>
    <w:multiLevelType w:val="multilevel"/>
    <w:tmpl w:val="BD68ADF6"/>
    <w:lvl w:ilvl="0">
      <w:start w:val="15"/>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49032EF"/>
    <w:multiLevelType w:val="multilevel"/>
    <w:tmpl w:val="DCCAE06E"/>
    <w:lvl w:ilvl="0">
      <w:start w:val="16"/>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5FE1AA9"/>
    <w:multiLevelType w:val="multilevel"/>
    <w:tmpl w:val="1A907CCA"/>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8" w15:restartNumberingAfterBreak="0">
    <w:nsid w:val="3647044C"/>
    <w:multiLevelType w:val="multilevel"/>
    <w:tmpl w:val="6E4E08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9" w15:restartNumberingAfterBreak="0">
    <w:nsid w:val="393C6C30"/>
    <w:multiLevelType w:val="multilevel"/>
    <w:tmpl w:val="7E9460D8"/>
    <w:lvl w:ilvl="0">
      <w:start w:val="16"/>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360" w:hanging="36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720" w:hanging="72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080" w:hanging="1080"/>
      </w:pPr>
      <w:rPr>
        <w:rFonts w:hint="default"/>
        <w:u w:val="none"/>
      </w:rPr>
    </w:lvl>
  </w:abstractNum>
  <w:abstractNum w:abstractNumId="20" w15:restartNumberingAfterBreak="0">
    <w:nsid w:val="39885B13"/>
    <w:multiLevelType w:val="hybridMultilevel"/>
    <w:tmpl w:val="517422C0"/>
    <w:lvl w:ilvl="0" w:tplc="0C07000F">
      <w:start w:val="4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3BAA28CA"/>
    <w:multiLevelType w:val="multilevel"/>
    <w:tmpl w:val="12A4979C"/>
    <w:lvl w:ilvl="0">
      <w:start w:val="1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360" w:hanging="36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720" w:hanging="720"/>
      </w:pPr>
      <w:rPr>
        <w:rFonts w:eastAsia="Times New Roman" w:hint="default"/>
      </w:rPr>
    </w:lvl>
    <w:lvl w:ilvl="5">
      <w:start w:val="1"/>
      <w:numFmt w:val="decimal"/>
      <w:lvlText w:val="%1.%2.%3.%4.%5.%6"/>
      <w:lvlJc w:val="left"/>
      <w:pPr>
        <w:ind w:left="720" w:hanging="72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080" w:hanging="1080"/>
      </w:pPr>
      <w:rPr>
        <w:rFonts w:eastAsia="Times New Roman" w:hint="default"/>
      </w:rPr>
    </w:lvl>
    <w:lvl w:ilvl="8">
      <w:start w:val="1"/>
      <w:numFmt w:val="decimal"/>
      <w:lvlText w:val="%1.%2.%3.%4.%5.%6.%7.%8.%9"/>
      <w:lvlJc w:val="left"/>
      <w:pPr>
        <w:ind w:left="1080" w:hanging="1080"/>
      </w:pPr>
      <w:rPr>
        <w:rFonts w:eastAsia="Times New Roman" w:hint="default"/>
      </w:rPr>
    </w:lvl>
  </w:abstractNum>
  <w:abstractNum w:abstractNumId="22" w15:restartNumberingAfterBreak="0">
    <w:nsid w:val="3D116B00"/>
    <w:multiLevelType w:val="multilevel"/>
    <w:tmpl w:val="512ED47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F36392A"/>
    <w:multiLevelType w:val="multilevel"/>
    <w:tmpl w:val="BD68ADF6"/>
    <w:lvl w:ilvl="0">
      <w:start w:val="15"/>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F9A286D"/>
    <w:multiLevelType w:val="multilevel"/>
    <w:tmpl w:val="BD68ADF6"/>
    <w:lvl w:ilvl="0">
      <w:start w:val="15"/>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EBB1C43"/>
    <w:multiLevelType w:val="multilevel"/>
    <w:tmpl w:val="F3A6D85C"/>
    <w:lvl w:ilvl="0">
      <w:start w:val="16"/>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F826242"/>
    <w:multiLevelType w:val="multilevel"/>
    <w:tmpl w:val="AA1A589E"/>
    <w:lvl w:ilvl="0">
      <w:start w:val="1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7" w15:restartNumberingAfterBreak="0">
    <w:nsid w:val="50BB6379"/>
    <w:multiLevelType w:val="multilevel"/>
    <w:tmpl w:val="55728B1E"/>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8" w15:restartNumberingAfterBreak="0">
    <w:nsid w:val="51BE3784"/>
    <w:multiLevelType w:val="multilevel"/>
    <w:tmpl w:val="1C544214"/>
    <w:lvl w:ilvl="0">
      <w:start w:val="1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7B92A8A"/>
    <w:multiLevelType w:val="multilevel"/>
    <w:tmpl w:val="34261C82"/>
    <w:lvl w:ilvl="0">
      <w:start w:val="1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9B119E8"/>
    <w:multiLevelType w:val="multilevel"/>
    <w:tmpl w:val="ED12885C"/>
    <w:lvl w:ilvl="0">
      <w:start w:val="1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5CBD14CC"/>
    <w:multiLevelType w:val="multilevel"/>
    <w:tmpl w:val="DCCAE06E"/>
    <w:lvl w:ilvl="0">
      <w:start w:val="16"/>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5FAB68C6"/>
    <w:multiLevelType w:val="multilevel"/>
    <w:tmpl w:val="2E42E6EC"/>
    <w:lvl w:ilvl="0">
      <w:start w:val="17"/>
      <w:numFmt w:val="decimal"/>
      <w:lvlText w:val="%1."/>
      <w:lvlJc w:val="left"/>
      <w:pPr>
        <w:ind w:left="360" w:hanging="360"/>
      </w:pPr>
      <w:rPr>
        <w:rFonts w:eastAsia="Arial Unicode MS" w:hint="default"/>
        <w:u w:val="none"/>
      </w:rPr>
    </w:lvl>
    <w:lvl w:ilvl="1">
      <w:start w:val="1"/>
      <w:numFmt w:val="decimal"/>
      <w:lvlText w:val="%1.%2."/>
      <w:lvlJc w:val="left"/>
      <w:pPr>
        <w:ind w:left="644" w:hanging="360"/>
      </w:pPr>
      <w:rPr>
        <w:rFonts w:eastAsia="Arial Unicode MS" w:hint="default"/>
        <w:u w:val="none"/>
      </w:rPr>
    </w:lvl>
    <w:lvl w:ilvl="2">
      <w:start w:val="1"/>
      <w:numFmt w:val="decimal"/>
      <w:lvlText w:val="%1.%2.%3."/>
      <w:lvlJc w:val="left"/>
      <w:pPr>
        <w:ind w:left="928" w:hanging="360"/>
      </w:pPr>
      <w:rPr>
        <w:rFonts w:eastAsia="Arial Unicode MS" w:hint="default"/>
        <w:u w:val="none"/>
      </w:rPr>
    </w:lvl>
    <w:lvl w:ilvl="3">
      <w:start w:val="1"/>
      <w:numFmt w:val="decimal"/>
      <w:lvlText w:val="%1.%2.%3.%4."/>
      <w:lvlJc w:val="left"/>
      <w:pPr>
        <w:ind w:left="1572" w:hanging="720"/>
      </w:pPr>
      <w:rPr>
        <w:rFonts w:eastAsia="Arial Unicode MS" w:hint="default"/>
        <w:u w:val="none"/>
      </w:rPr>
    </w:lvl>
    <w:lvl w:ilvl="4">
      <w:start w:val="1"/>
      <w:numFmt w:val="decimal"/>
      <w:lvlText w:val="%1.%2.%3.%4.%5."/>
      <w:lvlJc w:val="left"/>
      <w:pPr>
        <w:ind w:left="1856" w:hanging="720"/>
      </w:pPr>
      <w:rPr>
        <w:rFonts w:eastAsia="Arial Unicode MS" w:hint="default"/>
        <w:u w:val="none"/>
      </w:rPr>
    </w:lvl>
    <w:lvl w:ilvl="5">
      <w:start w:val="1"/>
      <w:numFmt w:val="decimal"/>
      <w:lvlText w:val="%1.%2.%3.%4.%5.%6."/>
      <w:lvlJc w:val="left"/>
      <w:pPr>
        <w:ind w:left="2140" w:hanging="720"/>
      </w:pPr>
      <w:rPr>
        <w:rFonts w:eastAsia="Arial Unicode MS" w:hint="default"/>
        <w:u w:val="none"/>
      </w:rPr>
    </w:lvl>
    <w:lvl w:ilvl="6">
      <w:start w:val="1"/>
      <w:numFmt w:val="decimal"/>
      <w:lvlText w:val="%1.%2.%3.%4.%5.%6.%7."/>
      <w:lvlJc w:val="left"/>
      <w:pPr>
        <w:ind w:left="2784" w:hanging="1080"/>
      </w:pPr>
      <w:rPr>
        <w:rFonts w:eastAsia="Arial Unicode MS" w:hint="default"/>
        <w:u w:val="none"/>
      </w:rPr>
    </w:lvl>
    <w:lvl w:ilvl="7">
      <w:start w:val="1"/>
      <w:numFmt w:val="decimal"/>
      <w:lvlText w:val="%1.%2.%3.%4.%5.%6.%7.%8."/>
      <w:lvlJc w:val="left"/>
      <w:pPr>
        <w:ind w:left="3068" w:hanging="1080"/>
      </w:pPr>
      <w:rPr>
        <w:rFonts w:eastAsia="Arial Unicode MS" w:hint="default"/>
        <w:u w:val="none"/>
      </w:rPr>
    </w:lvl>
    <w:lvl w:ilvl="8">
      <w:start w:val="1"/>
      <w:numFmt w:val="decimal"/>
      <w:lvlText w:val="%1.%2.%3.%4.%5.%6.%7.%8.%9."/>
      <w:lvlJc w:val="left"/>
      <w:pPr>
        <w:ind w:left="3352" w:hanging="1080"/>
      </w:pPr>
      <w:rPr>
        <w:rFonts w:eastAsia="Arial Unicode MS" w:hint="default"/>
        <w:u w:val="none"/>
      </w:rPr>
    </w:lvl>
  </w:abstractNum>
  <w:abstractNum w:abstractNumId="33" w15:restartNumberingAfterBreak="0">
    <w:nsid w:val="621C0EBD"/>
    <w:multiLevelType w:val="multilevel"/>
    <w:tmpl w:val="31167E9A"/>
    <w:lvl w:ilvl="0">
      <w:start w:val="15"/>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63046ECB"/>
    <w:multiLevelType w:val="multilevel"/>
    <w:tmpl w:val="778CCE78"/>
    <w:lvl w:ilvl="0">
      <w:start w:val="15"/>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928" w:hanging="36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140" w:hanging="72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352" w:hanging="1080"/>
      </w:pPr>
      <w:rPr>
        <w:rFonts w:hint="default"/>
      </w:rPr>
    </w:lvl>
  </w:abstractNum>
  <w:abstractNum w:abstractNumId="35" w15:restartNumberingAfterBreak="0">
    <w:nsid w:val="6AF21408"/>
    <w:multiLevelType w:val="multilevel"/>
    <w:tmpl w:val="6214F7DC"/>
    <w:lvl w:ilvl="0">
      <w:start w:val="15"/>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928" w:hanging="36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140" w:hanging="72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352" w:hanging="1080"/>
      </w:pPr>
      <w:rPr>
        <w:rFonts w:hint="default"/>
      </w:rPr>
    </w:lvl>
  </w:abstractNum>
  <w:abstractNum w:abstractNumId="36" w15:restartNumberingAfterBreak="0">
    <w:nsid w:val="75383F99"/>
    <w:multiLevelType w:val="multilevel"/>
    <w:tmpl w:val="6C6AA95A"/>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77D62DFB"/>
    <w:multiLevelType w:val="multilevel"/>
    <w:tmpl w:val="44E2F0D8"/>
    <w:lvl w:ilvl="0">
      <w:start w:val="1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DFF65AE"/>
    <w:multiLevelType w:val="multilevel"/>
    <w:tmpl w:val="205E2E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EED1607"/>
    <w:multiLevelType w:val="multilevel"/>
    <w:tmpl w:val="609818A6"/>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num w:numId="1" w16cid:durableId="1972126769">
    <w:abstractNumId w:val="27"/>
  </w:num>
  <w:num w:numId="2" w16cid:durableId="1614172180">
    <w:abstractNumId w:val="16"/>
  </w:num>
  <w:num w:numId="3" w16cid:durableId="1491870476">
    <w:abstractNumId w:val="18"/>
  </w:num>
  <w:num w:numId="4" w16cid:durableId="1886331953">
    <w:abstractNumId w:val="30"/>
  </w:num>
  <w:num w:numId="5" w16cid:durableId="669333519">
    <w:abstractNumId w:val="10"/>
  </w:num>
  <w:num w:numId="6" w16cid:durableId="1932808349">
    <w:abstractNumId w:val="12"/>
  </w:num>
  <w:num w:numId="7" w16cid:durableId="1478063769">
    <w:abstractNumId w:val="39"/>
  </w:num>
  <w:num w:numId="8" w16cid:durableId="1331175969">
    <w:abstractNumId w:val="2"/>
  </w:num>
  <w:num w:numId="9" w16cid:durableId="1323503039">
    <w:abstractNumId w:val="22"/>
  </w:num>
  <w:num w:numId="10" w16cid:durableId="1295528195">
    <w:abstractNumId w:val="23"/>
  </w:num>
  <w:num w:numId="11" w16cid:durableId="78063973">
    <w:abstractNumId w:val="28"/>
  </w:num>
  <w:num w:numId="12" w16cid:durableId="1049301188">
    <w:abstractNumId w:val="24"/>
  </w:num>
  <w:num w:numId="13" w16cid:durableId="1508979203">
    <w:abstractNumId w:val="9"/>
  </w:num>
  <w:num w:numId="14" w16cid:durableId="741679316">
    <w:abstractNumId w:val="29"/>
  </w:num>
  <w:num w:numId="15" w16cid:durableId="254754094">
    <w:abstractNumId w:val="15"/>
  </w:num>
  <w:num w:numId="16" w16cid:durableId="65303978">
    <w:abstractNumId w:val="33"/>
  </w:num>
  <w:num w:numId="17" w16cid:durableId="1352224788">
    <w:abstractNumId w:val="31"/>
  </w:num>
  <w:num w:numId="18" w16cid:durableId="1358191470">
    <w:abstractNumId w:val="8"/>
  </w:num>
  <w:num w:numId="19" w16cid:durableId="591007553">
    <w:abstractNumId w:val="3"/>
  </w:num>
  <w:num w:numId="20" w16cid:durableId="702023204">
    <w:abstractNumId w:val="36"/>
  </w:num>
  <w:num w:numId="21" w16cid:durableId="207953491">
    <w:abstractNumId w:val="5"/>
  </w:num>
  <w:num w:numId="22" w16cid:durableId="918559009">
    <w:abstractNumId w:val="11"/>
  </w:num>
  <w:num w:numId="23" w16cid:durableId="2064983205">
    <w:abstractNumId w:val="1"/>
  </w:num>
  <w:num w:numId="24" w16cid:durableId="1315836735">
    <w:abstractNumId w:val="25"/>
  </w:num>
  <w:num w:numId="25" w16cid:durableId="673921580">
    <w:abstractNumId w:val="6"/>
  </w:num>
  <w:num w:numId="26" w16cid:durableId="76636274">
    <w:abstractNumId w:val="19"/>
  </w:num>
  <w:num w:numId="27" w16cid:durableId="471944222">
    <w:abstractNumId w:val="20"/>
  </w:num>
  <w:num w:numId="28" w16cid:durableId="831604074">
    <w:abstractNumId w:val="38"/>
  </w:num>
  <w:num w:numId="29" w16cid:durableId="1492869114">
    <w:abstractNumId w:val="37"/>
  </w:num>
  <w:num w:numId="30" w16cid:durableId="1886335161">
    <w:abstractNumId w:val="7"/>
  </w:num>
  <w:num w:numId="31" w16cid:durableId="202449568">
    <w:abstractNumId w:val="32"/>
  </w:num>
  <w:num w:numId="32" w16cid:durableId="1151212128">
    <w:abstractNumId w:val="14"/>
  </w:num>
  <w:num w:numId="33" w16cid:durableId="828524494">
    <w:abstractNumId w:val="0"/>
  </w:num>
  <w:num w:numId="34" w16cid:durableId="504708628">
    <w:abstractNumId w:val="21"/>
  </w:num>
  <w:num w:numId="35" w16cid:durableId="689111898">
    <w:abstractNumId w:val="35"/>
  </w:num>
  <w:num w:numId="36" w16cid:durableId="1678459348">
    <w:abstractNumId w:val="17"/>
  </w:num>
  <w:num w:numId="37" w16cid:durableId="68968944">
    <w:abstractNumId w:val="34"/>
  </w:num>
  <w:num w:numId="38" w16cid:durableId="1487672847">
    <w:abstractNumId w:val="13"/>
  </w:num>
  <w:num w:numId="39" w16cid:durableId="1464420087">
    <w:abstractNumId w:val="26"/>
  </w:num>
  <w:num w:numId="40" w16cid:durableId="1965383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numFmt w:val="upp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9D"/>
    <w:rsid w:val="000269D5"/>
    <w:rsid w:val="00032C8C"/>
    <w:rsid w:val="0004063B"/>
    <w:rsid w:val="000414EC"/>
    <w:rsid w:val="00057159"/>
    <w:rsid w:val="0006679A"/>
    <w:rsid w:val="000810E0"/>
    <w:rsid w:val="00084539"/>
    <w:rsid w:val="00086512"/>
    <w:rsid w:val="000F6900"/>
    <w:rsid w:val="00132458"/>
    <w:rsid w:val="0014420C"/>
    <w:rsid w:val="0015716F"/>
    <w:rsid w:val="0016296D"/>
    <w:rsid w:val="00175618"/>
    <w:rsid w:val="001A3D66"/>
    <w:rsid w:val="001B2B38"/>
    <w:rsid w:val="001C318E"/>
    <w:rsid w:val="001D5C0D"/>
    <w:rsid w:val="001E1845"/>
    <w:rsid w:val="001E3AC7"/>
    <w:rsid w:val="00206ADF"/>
    <w:rsid w:val="0021610D"/>
    <w:rsid w:val="00223BCF"/>
    <w:rsid w:val="002508CE"/>
    <w:rsid w:val="0026729D"/>
    <w:rsid w:val="002A1ACC"/>
    <w:rsid w:val="002D4795"/>
    <w:rsid w:val="002F6729"/>
    <w:rsid w:val="00300112"/>
    <w:rsid w:val="00311BF0"/>
    <w:rsid w:val="0031240C"/>
    <w:rsid w:val="00314754"/>
    <w:rsid w:val="00331292"/>
    <w:rsid w:val="00352E37"/>
    <w:rsid w:val="00357ECA"/>
    <w:rsid w:val="00370816"/>
    <w:rsid w:val="00395760"/>
    <w:rsid w:val="00395AE4"/>
    <w:rsid w:val="003B71A0"/>
    <w:rsid w:val="003C3246"/>
    <w:rsid w:val="003D3A50"/>
    <w:rsid w:val="003D3EC1"/>
    <w:rsid w:val="003E1D54"/>
    <w:rsid w:val="00412D4A"/>
    <w:rsid w:val="00417B55"/>
    <w:rsid w:val="00442A0B"/>
    <w:rsid w:val="00444C4C"/>
    <w:rsid w:val="0045194A"/>
    <w:rsid w:val="004627C7"/>
    <w:rsid w:val="00487A47"/>
    <w:rsid w:val="004A15E2"/>
    <w:rsid w:val="004B1F99"/>
    <w:rsid w:val="004E1451"/>
    <w:rsid w:val="004E4629"/>
    <w:rsid w:val="004F1C6A"/>
    <w:rsid w:val="00500E00"/>
    <w:rsid w:val="00510E66"/>
    <w:rsid w:val="005430A5"/>
    <w:rsid w:val="00556CE8"/>
    <w:rsid w:val="0058757E"/>
    <w:rsid w:val="00590D61"/>
    <w:rsid w:val="00597D26"/>
    <w:rsid w:val="005D6B7A"/>
    <w:rsid w:val="005F77F2"/>
    <w:rsid w:val="006055DF"/>
    <w:rsid w:val="00611A7E"/>
    <w:rsid w:val="006262E9"/>
    <w:rsid w:val="0063607F"/>
    <w:rsid w:val="006A0442"/>
    <w:rsid w:val="006D3281"/>
    <w:rsid w:val="006E0FEA"/>
    <w:rsid w:val="006F3B72"/>
    <w:rsid w:val="00710410"/>
    <w:rsid w:val="00721BD6"/>
    <w:rsid w:val="007278D2"/>
    <w:rsid w:val="00740A67"/>
    <w:rsid w:val="00766F82"/>
    <w:rsid w:val="007A695D"/>
    <w:rsid w:val="007B7DE9"/>
    <w:rsid w:val="007C78E7"/>
    <w:rsid w:val="007D1265"/>
    <w:rsid w:val="007F2C99"/>
    <w:rsid w:val="00831B03"/>
    <w:rsid w:val="00841D11"/>
    <w:rsid w:val="0087005E"/>
    <w:rsid w:val="00871B2B"/>
    <w:rsid w:val="0087550D"/>
    <w:rsid w:val="008A3BF8"/>
    <w:rsid w:val="008B3CAA"/>
    <w:rsid w:val="008E0C63"/>
    <w:rsid w:val="00904E5C"/>
    <w:rsid w:val="00913B81"/>
    <w:rsid w:val="0092434F"/>
    <w:rsid w:val="009618D4"/>
    <w:rsid w:val="00977463"/>
    <w:rsid w:val="0098652B"/>
    <w:rsid w:val="00993679"/>
    <w:rsid w:val="0099411E"/>
    <w:rsid w:val="009A38FD"/>
    <w:rsid w:val="009D1A16"/>
    <w:rsid w:val="009F6640"/>
    <w:rsid w:val="009F7CC2"/>
    <w:rsid w:val="00A02E0C"/>
    <w:rsid w:val="00A1436E"/>
    <w:rsid w:val="00A326BE"/>
    <w:rsid w:val="00A36811"/>
    <w:rsid w:val="00A451C8"/>
    <w:rsid w:val="00A56C7D"/>
    <w:rsid w:val="00A61758"/>
    <w:rsid w:val="00A64BC8"/>
    <w:rsid w:val="00A701FC"/>
    <w:rsid w:val="00A76104"/>
    <w:rsid w:val="00A77373"/>
    <w:rsid w:val="00A77384"/>
    <w:rsid w:val="00A81084"/>
    <w:rsid w:val="00AB61A9"/>
    <w:rsid w:val="00AF75C7"/>
    <w:rsid w:val="00B00477"/>
    <w:rsid w:val="00B01050"/>
    <w:rsid w:val="00B06493"/>
    <w:rsid w:val="00B07FE0"/>
    <w:rsid w:val="00B31323"/>
    <w:rsid w:val="00B4410D"/>
    <w:rsid w:val="00B5155B"/>
    <w:rsid w:val="00B6485D"/>
    <w:rsid w:val="00B75692"/>
    <w:rsid w:val="00B90AE4"/>
    <w:rsid w:val="00B90BAD"/>
    <w:rsid w:val="00BE4758"/>
    <w:rsid w:val="00C60D75"/>
    <w:rsid w:val="00C73155"/>
    <w:rsid w:val="00C874BA"/>
    <w:rsid w:val="00CE6985"/>
    <w:rsid w:val="00CF3009"/>
    <w:rsid w:val="00D03361"/>
    <w:rsid w:val="00D1178D"/>
    <w:rsid w:val="00D15C40"/>
    <w:rsid w:val="00D2252F"/>
    <w:rsid w:val="00D463EE"/>
    <w:rsid w:val="00D657ED"/>
    <w:rsid w:val="00D8329B"/>
    <w:rsid w:val="00DA5ECD"/>
    <w:rsid w:val="00DB43A7"/>
    <w:rsid w:val="00DB6236"/>
    <w:rsid w:val="00DD2C53"/>
    <w:rsid w:val="00DD325B"/>
    <w:rsid w:val="00DD3DCE"/>
    <w:rsid w:val="00E30D80"/>
    <w:rsid w:val="00E313F7"/>
    <w:rsid w:val="00E4644F"/>
    <w:rsid w:val="00E737D9"/>
    <w:rsid w:val="00E978C6"/>
    <w:rsid w:val="00EA2A75"/>
    <w:rsid w:val="00EE62FA"/>
    <w:rsid w:val="00F063D2"/>
    <w:rsid w:val="00F12959"/>
    <w:rsid w:val="00F13604"/>
    <w:rsid w:val="00F17CA6"/>
    <w:rsid w:val="00F25B6E"/>
    <w:rsid w:val="00F2743B"/>
    <w:rsid w:val="00F327DB"/>
    <w:rsid w:val="00F35649"/>
    <w:rsid w:val="00F445CA"/>
    <w:rsid w:val="00F467F8"/>
    <w:rsid w:val="00F47E1E"/>
    <w:rsid w:val="00F60687"/>
    <w:rsid w:val="00FC592D"/>
    <w:rsid w:val="00FC6F74"/>
    <w:rsid w:val="00FE3761"/>
    <w:rsid w:val="00FE6BC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BCB36"/>
  <w15:chartTrackingRefBased/>
  <w15:docId w15:val="{9F3EAC99-2325-42C8-A184-19FABDFAA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6CE8"/>
    <w:pPr>
      <w:spacing w:line="280" w:lineRule="atLeast"/>
    </w:pPr>
    <w:rPr>
      <w:rFonts w:ascii="Trebuchet MS" w:hAnsi="Trebuchet MS"/>
      <w:kern w:val="2"/>
      <w:sz w:val="22"/>
      <w:lang w:val="de-DE" w:eastAsia="de-DE"/>
      <w14:ligatures w14:val="standardContextual"/>
    </w:rPr>
  </w:style>
  <w:style w:type="paragraph" w:styleId="berschrift1">
    <w:name w:val="heading 1"/>
    <w:basedOn w:val="Standard"/>
    <w:next w:val="Standard"/>
    <w:link w:val="berschrift1Zchn"/>
    <w:qFormat/>
    <w:rsid w:val="00556CE8"/>
    <w:pPr>
      <w:keepNext/>
      <w:spacing w:after="360"/>
      <w:outlineLvl w:val="0"/>
    </w:pPr>
    <w:rPr>
      <w:rFonts w:asciiTheme="majorHAnsi" w:hAnsiTheme="majorHAnsi"/>
      <w:b/>
      <w:caps/>
      <w:kern w:val="28"/>
      <w:sz w:val="48"/>
    </w:rPr>
  </w:style>
  <w:style w:type="paragraph" w:styleId="berschrift2">
    <w:name w:val="heading 2"/>
    <w:basedOn w:val="Standard"/>
    <w:next w:val="Standard"/>
    <w:link w:val="berschrift2Zchn"/>
    <w:qFormat/>
    <w:rsid w:val="00556CE8"/>
    <w:pPr>
      <w:keepNext/>
      <w:spacing w:before="240" w:after="240"/>
      <w:outlineLvl w:val="1"/>
    </w:pPr>
    <w:rPr>
      <w:rFonts w:asciiTheme="majorHAnsi" w:hAnsiTheme="majorHAnsi"/>
      <w:b/>
      <w:caps/>
      <w:sz w:val="32"/>
    </w:rPr>
  </w:style>
  <w:style w:type="paragraph" w:styleId="berschrift3">
    <w:name w:val="heading 3"/>
    <w:basedOn w:val="Standard"/>
    <w:next w:val="Standard"/>
    <w:link w:val="berschrift3Zchn"/>
    <w:qFormat/>
    <w:rsid w:val="00556CE8"/>
    <w:pPr>
      <w:keepNext/>
      <w:spacing w:before="240" w:after="240"/>
      <w:outlineLvl w:val="2"/>
    </w:pPr>
    <w:rPr>
      <w:rFonts w:asciiTheme="majorHAnsi" w:hAnsiTheme="majorHAnsi"/>
      <w:b/>
      <w:sz w:val="28"/>
    </w:rPr>
  </w:style>
  <w:style w:type="paragraph" w:styleId="berschrift4">
    <w:name w:val="heading 4"/>
    <w:basedOn w:val="berschrift3"/>
    <w:next w:val="Standard"/>
    <w:qFormat/>
    <w:pPr>
      <w:outlineLvl w:val="3"/>
    </w:pPr>
    <w:rPr>
      <w:sz w:val="24"/>
      <w:szCs w:val="24"/>
    </w:rPr>
  </w:style>
  <w:style w:type="paragraph" w:styleId="berschrift5">
    <w:name w:val="heading 5"/>
    <w:basedOn w:val="Standard"/>
    <w:next w:val="Standardeinzug"/>
    <w:qFormat/>
    <w:pPr>
      <w:ind w:left="708"/>
      <w:outlineLvl w:val="4"/>
    </w:pPr>
    <w:rPr>
      <w:rFonts w:ascii="Courier" w:hAnsi="Courier" w:cs="Courier"/>
      <w:b/>
      <w:bCs/>
    </w:rPr>
  </w:style>
  <w:style w:type="paragraph" w:styleId="berschrift6">
    <w:name w:val="heading 6"/>
    <w:basedOn w:val="Standard"/>
    <w:next w:val="Standardeinzug"/>
    <w:qFormat/>
    <w:pPr>
      <w:ind w:left="708"/>
      <w:outlineLvl w:val="5"/>
    </w:pPr>
    <w:rPr>
      <w:rFonts w:ascii="Courier" w:hAnsi="Courier" w:cs="Courier"/>
      <w:u w:val="single"/>
    </w:rPr>
  </w:style>
  <w:style w:type="paragraph" w:styleId="berschrift7">
    <w:name w:val="heading 7"/>
    <w:basedOn w:val="Standard"/>
    <w:next w:val="Standardeinzug"/>
    <w:qFormat/>
    <w:pPr>
      <w:ind w:left="708"/>
      <w:outlineLvl w:val="6"/>
    </w:pPr>
    <w:rPr>
      <w:rFonts w:ascii="Courier" w:hAnsi="Courier" w:cs="Courier"/>
      <w:i/>
      <w:iCs/>
    </w:rPr>
  </w:style>
  <w:style w:type="paragraph" w:styleId="berschrift8">
    <w:name w:val="heading 8"/>
    <w:basedOn w:val="Standard"/>
    <w:next w:val="Standardeinzug"/>
    <w:qFormat/>
    <w:pPr>
      <w:ind w:left="708"/>
      <w:outlineLvl w:val="7"/>
    </w:pPr>
    <w:rPr>
      <w:rFonts w:ascii="Courier" w:hAnsi="Courier" w:cs="Courier"/>
      <w:i/>
      <w:iCs/>
    </w:rPr>
  </w:style>
  <w:style w:type="paragraph" w:styleId="berschrift9">
    <w:name w:val="heading 9"/>
    <w:basedOn w:val="Standard"/>
    <w:next w:val="Standardeinzug"/>
    <w:qFormat/>
    <w:pPr>
      <w:ind w:left="708"/>
      <w:outlineLvl w:val="8"/>
    </w:pPr>
    <w:rPr>
      <w:rFonts w:ascii="Courier" w:hAnsi="Courier" w:cs="Courier"/>
      <w:i/>
      <w:iCs/>
    </w:rPr>
  </w:style>
  <w:style w:type="character" w:default="1" w:styleId="Absatz-Standardschriftart">
    <w:name w:val="Default Paragraph Font"/>
    <w:uiPriority w:val="1"/>
    <w:semiHidden/>
    <w:unhideWhenUsed/>
    <w:rsid w:val="00556CE8"/>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556CE8"/>
  </w:style>
  <w:style w:type="paragraph" w:styleId="Funotentext">
    <w:name w:val="footnote text"/>
    <w:basedOn w:val="Standard"/>
    <w:link w:val="FunotentextZchn"/>
    <w:semiHidden/>
    <w:rsid w:val="00556CE8"/>
    <w:rPr>
      <w:sz w:val="18"/>
    </w:rPr>
  </w:style>
  <w:style w:type="character" w:styleId="Funotenzeichen">
    <w:name w:val="footnote reference"/>
    <w:semiHidden/>
    <w:rPr>
      <w:position w:val="6"/>
      <w:sz w:val="16"/>
      <w:szCs w:val="16"/>
    </w:rPr>
  </w:style>
  <w:style w:type="paragraph" w:styleId="Fuzeile">
    <w:name w:val="footer"/>
    <w:basedOn w:val="Standard"/>
    <w:pPr>
      <w:tabs>
        <w:tab w:val="center" w:pos="4819"/>
        <w:tab w:val="right" w:pos="9071"/>
      </w:tabs>
    </w:pPr>
    <w:rPr>
      <w:rFonts w:ascii="Courier New" w:hAnsi="Courier New" w:cs="Courier New"/>
    </w:rPr>
  </w:style>
  <w:style w:type="paragraph" w:styleId="Kopfzeile">
    <w:name w:val="header"/>
    <w:basedOn w:val="Standard"/>
    <w:rsid w:val="003C3246"/>
    <w:pPr>
      <w:tabs>
        <w:tab w:val="center" w:pos="4536"/>
        <w:tab w:val="right" w:pos="9072"/>
      </w:tabs>
    </w:pPr>
    <w:rPr>
      <w:rFonts w:ascii="Times New Roman" w:hAnsi="Times New Roman"/>
    </w:rPr>
  </w:style>
  <w:style w:type="paragraph" w:styleId="Standardeinzug">
    <w:name w:val="Normal Indent"/>
    <w:basedOn w:val="Standard"/>
    <w:pPr>
      <w:ind w:left="708"/>
    </w:pPr>
  </w:style>
  <w:style w:type="paragraph" w:styleId="Endnotentext">
    <w:name w:val="endnote text"/>
    <w:basedOn w:val="Standard"/>
    <w:semiHidden/>
  </w:style>
  <w:style w:type="paragraph" w:styleId="Liste">
    <w:name w:val="List"/>
    <w:basedOn w:val="Standard"/>
  </w:style>
  <w:style w:type="paragraph" w:customStyle="1" w:styleId="Feld">
    <w:name w:val="Feld"/>
    <w:basedOn w:val="Standard"/>
    <w:pPr>
      <w:keepNext/>
      <w:keepLines/>
      <w:spacing w:after="120"/>
      <w:jc w:val="both"/>
    </w:pPr>
    <w:rPr>
      <w:rFonts w:ascii="Arial" w:hAnsi="Arial"/>
      <w:b/>
      <w:bCs/>
      <w:sz w:val="18"/>
      <w:szCs w:val="18"/>
    </w:rPr>
  </w:style>
  <w:style w:type="paragraph" w:styleId="Verzeichnis1">
    <w:name w:val="toc 1"/>
    <w:basedOn w:val="Standard"/>
    <w:next w:val="Standard"/>
    <w:semiHidden/>
    <w:pPr>
      <w:tabs>
        <w:tab w:val="right" w:pos="9071"/>
      </w:tabs>
    </w:pPr>
    <w:rPr>
      <w:b/>
      <w:bCs/>
    </w:rPr>
  </w:style>
  <w:style w:type="paragraph" w:styleId="Verzeichnis2">
    <w:name w:val="toc 2"/>
    <w:basedOn w:val="Verzeichnis1"/>
    <w:next w:val="Standard"/>
    <w:semiHidden/>
    <w:pPr>
      <w:ind w:left="567"/>
    </w:pPr>
    <w:rPr>
      <w:b w:val="0"/>
      <w:bCs w:val="0"/>
    </w:rPr>
  </w:style>
  <w:style w:type="paragraph" w:styleId="Sprechblasentext">
    <w:name w:val="Balloon Text"/>
    <w:basedOn w:val="Standard"/>
    <w:link w:val="SprechblasentextZchn"/>
    <w:uiPriority w:val="99"/>
    <w:semiHidden/>
    <w:unhideWhenUsed/>
    <w:rsid w:val="00556CE8"/>
    <w:pPr>
      <w:spacing w:line="240" w:lineRule="auto"/>
    </w:pPr>
    <w:rPr>
      <w:rFonts w:ascii="Tahoma" w:hAnsi="Tahoma" w:cs="Tahoma"/>
      <w:sz w:val="16"/>
      <w:szCs w:val="16"/>
    </w:rPr>
  </w:style>
  <w:style w:type="paragraph" w:styleId="Textkrper">
    <w:name w:val="Body Text"/>
    <w:basedOn w:val="Standard"/>
    <w:pPr>
      <w:jc w:val="both"/>
    </w:pPr>
  </w:style>
  <w:style w:type="paragraph" w:styleId="Textkrper-Zeileneinzug">
    <w:name w:val="Body Text Indent"/>
    <w:basedOn w:val="Standard"/>
    <w:pPr>
      <w:ind w:left="426" w:hanging="426"/>
      <w:jc w:val="both"/>
    </w:pPr>
    <w:rPr>
      <w:rFonts w:ascii="Optima" w:hAnsi="Optima" w:cs="Optima"/>
      <w:sz w:val="16"/>
      <w:szCs w:val="16"/>
    </w:rPr>
  </w:style>
  <w:style w:type="character" w:styleId="Seitenzahl">
    <w:name w:val="page number"/>
    <w:basedOn w:val="Absatz-Standardschriftart"/>
  </w:style>
  <w:style w:type="character" w:styleId="Kommentarzeichen">
    <w:name w:val="annotation reference"/>
    <w:uiPriority w:val="99"/>
    <w:semiHidden/>
    <w:unhideWhenUsed/>
    <w:rsid w:val="00DB6236"/>
    <w:rPr>
      <w:sz w:val="16"/>
      <w:szCs w:val="16"/>
    </w:rPr>
  </w:style>
  <w:style w:type="paragraph" w:styleId="Kommentartext">
    <w:name w:val="annotation text"/>
    <w:basedOn w:val="Standard"/>
    <w:link w:val="KommentartextZchn"/>
    <w:uiPriority w:val="99"/>
    <w:semiHidden/>
    <w:unhideWhenUsed/>
    <w:rsid w:val="00DB6236"/>
  </w:style>
  <w:style w:type="character" w:customStyle="1" w:styleId="KommentartextZchn">
    <w:name w:val="Kommentartext Zchn"/>
    <w:link w:val="Kommentartext"/>
    <w:uiPriority w:val="99"/>
    <w:semiHidden/>
    <w:rsid w:val="00DB6236"/>
    <w:rPr>
      <w:rFonts w:ascii="Verdana" w:hAnsi="Verdana" w:cs="Arial"/>
      <w:lang w:eastAsia="de-DE"/>
    </w:rPr>
  </w:style>
  <w:style w:type="paragraph" w:styleId="Kommentarthema">
    <w:name w:val="annotation subject"/>
    <w:basedOn w:val="Kommentartext"/>
    <w:next w:val="Kommentartext"/>
    <w:link w:val="KommentarthemaZchn"/>
    <w:uiPriority w:val="99"/>
    <w:semiHidden/>
    <w:unhideWhenUsed/>
    <w:rsid w:val="00DB6236"/>
    <w:rPr>
      <w:b/>
      <w:bCs/>
    </w:rPr>
  </w:style>
  <w:style w:type="character" w:customStyle="1" w:styleId="KommentarthemaZchn">
    <w:name w:val="Kommentarthema Zchn"/>
    <w:link w:val="Kommentarthema"/>
    <w:uiPriority w:val="99"/>
    <w:semiHidden/>
    <w:rsid w:val="00DB6236"/>
    <w:rPr>
      <w:rFonts w:ascii="Verdana" w:hAnsi="Verdana" w:cs="Arial"/>
      <w:b/>
      <w:bCs/>
      <w:lang w:eastAsia="de-DE"/>
    </w:rPr>
  </w:style>
  <w:style w:type="paragraph" w:styleId="berarbeitung">
    <w:name w:val="Revision"/>
    <w:hidden/>
    <w:uiPriority w:val="99"/>
    <w:semiHidden/>
    <w:rsid w:val="00DB6236"/>
    <w:rPr>
      <w:rFonts w:ascii="Verdana" w:hAnsi="Verdana" w:cs="Arial"/>
      <w:lang w:eastAsia="de-DE"/>
    </w:rPr>
  </w:style>
  <w:style w:type="character" w:customStyle="1" w:styleId="berschrift2Zchn">
    <w:name w:val="Überschrift 2 Zchn"/>
    <w:basedOn w:val="Absatz-Standardschriftart"/>
    <w:link w:val="berschrift2"/>
    <w:rsid w:val="00556CE8"/>
    <w:rPr>
      <w:rFonts w:asciiTheme="majorHAnsi" w:hAnsiTheme="majorHAnsi"/>
      <w:b/>
      <w:caps/>
      <w:kern w:val="2"/>
      <w:sz w:val="32"/>
      <w:lang w:val="de-DE" w:eastAsia="de-DE"/>
      <w14:ligatures w14:val="standardContextual"/>
    </w:rPr>
  </w:style>
  <w:style w:type="paragraph" w:styleId="Listenabsatz">
    <w:name w:val="List Paragraph"/>
    <w:basedOn w:val="Standard"/>
    <w:uiPriority w:val="34"/>
    <w:qFormat/>
    <w:rsid w:val="00F12959"/>
    <w:pPr>
      <w:ind w:left="720"/>
      <w:contextualSpacing/>
    </w:pPr>
  </w:style>
  <w:style w:type="character" w:customStyle="1" w:styleId="SprechblasentextZchn">
    <w:name w:val="Sprechblasentext Zchn"/>
    <w:basedOn w:val="Absatz-Standardschriftart"/>
    <w:link w:val="Sprechblasentext"/>
    <w:uiPriority w:val="99"/>
    <w:semiHidden/>
    <w:rsid w:val="00556CE8"/>
    <w:rPr>
      <w:rFonts w:ascii="Tahoma" w:hAnsi="Tahoma" w:cs="Tahoma"/>
      <w:kern w:val="2"/>
      <w:sz w:val="16"/>
      <w:szCs w:val="16"/>
      <w:lang w:val="de-DE" w:eastAsia="de-DE"/>
      <w14:ligatures w14:val="standardContextual"/>
    </w:rPr>
  </w:style>
  <w:style w:type="character" w:customStyle="1" w:styleId="FunotentextZchn">
    <w:name w:val="Fußnotentext Zchn"/>
    <w:basedOn w:val="Absatz-Standardschriftart"/>
    <w:link w:val="Funotentext"/>
    <w:semiHidden/>
    <w:rsid w:val="00556CE8"/>
    <w:rPr>
      <w:rFonts w:ascii="Trebuchet MS" w:hAnsi="Trebuchet MS"/>
      <w:kern w:val="2"/>
      <w:sz w:val="18"/>
      <w:lang w:val="de-DE" w:eastAsia="de-DE"/>
      <w14:ligatures w14:val="standardContextual"/>
    </w:rPr>
  </w:style>
  <w:style w:type="character" w:customStyle="1" w:styleId="berschrift1Zchn">
    <w:name w:val="Überschrift 1 Zchn"/>
    <w:basedOn w:val="Absatz-Standardschriftart"/>
    <w:link w:val="berschrift1"/>
    <w:rsid w:val="00556CE8"/>
    <w:rPr>
      <w:rFonts w:asciiTheme="majorHAnsi" w:hAnsiTheme="majorHAnsi"/>
      <w:b/>
      <w:caps/>
      <w:kern w:val="28"/>
      <w:sz w:val="48"/>
      <w:lang w:val="de-DE" w:eastAsia="de-DE"/>
      <w14:ligatures w14:val="standardContextual"/>
    </w:rPr>
  </w:style>
  <w:style w:type="character" w:customStyle="1" w:styleId="berschrift3Zchn">
    <w:name w:val="Überschrift 3 Zchn"/>
    <w:basedOn w:val="Absatz-Standardschriftart"/>
    <w:link w:val="berschrift3"/>
    <w:rsid w:val="00556CE8"/>
    <w:rPr>
      <w:rFonts w:asciiTheme="majorHAnsi" w:hAnsiTheme="majorHAnsi"/>
      <w:b/>
      <w:kern w:val="2"/>
      <w:sz w:val="28"/>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24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B8FE6AB39083C4881CDB53EC419CA8B" ma:contentTypeVersion="13" ma:contentTypeDescription="Ein neues Dokument erstellen." ma:contentTypeScope="" ma:versionID="06ccb38451d7c0d7e26c5e6244840769">
  <xsd:schema xmlns:xsd="http://www.w3.org/2001/XMLSchema" xmlns:xs="http://www.w3.org/2001/XMLSchema" xmlns:p="http://schemas.microsoft.com/office/2006/metadata/properties" xmlns:ns2="a02e0a5d-0e7c-4cbd-a317-055f9157d38a" xmlns:ns3="faa31004-0edf-48cb-bb1f-628380c9f364" targetNamespace="http://schemas.microsoft.com/office/2006/metadata/properties" ma:root="true" ma:fieldsID="18efb1e5cdc0c177e4bcd45d6c7ca7ab" ns2:_="" ns3:_="">
    <xsd:import namespace="a02e0a5d-0e7c-4cbd-a317-055f9157d38a"/>
    <xsd:import namespace="faa31004-0edf-48cb-bb1f-628380c9f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e0a5d-0e7c-4cbd-a317-055f9157d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08a96d7-1abf-456d-bcee-2c09dac301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31004-0edf-48cb-bb1f-628380c9f3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21ee2c-ec49-4014-aed1-3990367cafbb}" ma:internalName="TaxCatchAll" ma:showField="CatchAllData" ma:web="faa31004-0edf-48cb-bb1f-628380c9f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2e0a5d-0e7c-4cbd-a317-055f9157d38a">
      <Terms xmlns="http://schemas.microsoft.com/office/infopath/2007/PartnerControls"/>
    </lcf76f155ced4ddcb4097134ff3c332f>
    <TaxCatchAll xmlns="faa31004-0edf-48cb-bb1f-628380c9f364" xsi:nil="true"/>
  </documentManagement>
</p:properties>
</file>

<file path=customXml/itemProps1.xml><?xml version="1.0" encoding="utf-8"?>
<ds:datastoreItem xmlns:ds="http://schemas.openxmlformats.org/officeDocument/2006/customXml" ds:itemID="{17368654-F693-4D72-B7C2-54E270F931D9}">
  <ds:schemaRefs>
    <ds:schemaRef ds:uri="http://schemas.openxmlformats.org/officeDocument/2006/bibliography"/>
  </ds:schemaRefs>
</ds:datastoreItem>
</file>

<file path=customXml/itemProps2.xml><?xml version="1.0" encoding="utf-8"?>
<ds:datastoreItem xmlns:ds="http://schemas.openxmlformats.org/officeDocument/2006/customXml" ds:itemID="{70E536E0-386E-41D9-8F54-683EE067D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e0a5d-0e7c-4cbd-a317-055f9157d38a"/>
    <ds:schemaRef ds:uri="faa31004-0edf-48cb-bb1f-628380c9f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1183A4-06B9-4FA0-AADB-2C4148149B7A}">
  <ds:schemaRefs>
    <ds:schemaRef ds:uri="http://schemas.microsoft.com/sharepoint/v3/contenttype/forms"/>
  </ds:schemaRefs>
</ds:datastoreItem>
</file>

<file path=customXml/itemProps4.xml><?xml version="1.0" encoding="utf-8"?>
<ds:datastoreItem xmlns:ds="http://schemas.openxmlformats.org/officeDocument/2006/customXml" ds:itemID="{6AB41312-5C28-4C16-9527-3F974E9E8BE4}">
  <ds:schemaRefs>
    <ds:schemaRef ds:uri="http://schemas.microsoft.com/office/2006/metadata/properties"/>
    <ds:schemaRef ds:uri="http://schemas.microsoft.com/office/infopath/2007/PartnerControls"/>
    <ds:schemaRef ds:uri="a02e0a5d-0e7c-4cbd-a317-055f9157d38a"/>
    <ds:schemaRef ds:uri="faa31004-0edf-48cb-bb1f-628380c9f3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4352</Words>
  <Characters>27423</Characters>
  <Application>Microsoft Office Word</Application>
  <DocSecurity>0</DocSecurity>
  <Lines>228</Lines>
  <Paragraphs>63</Paragraphs>
  <ScaleCrop>false</ScaleCrop>
  <HeadingPairs>
    <vt:vector size="2" baseType="variant">
      <vt:variant>
        <vt:lpstr>Titel</vt:lpstr>
      </vt:variant>
      <vt:variant>
        <vt:i4>1</vt:i4>
      </vt:variant>
    </vt:vector>
  </HeadingPairs>
  <TitlesOfParts>
    <vt:vector size="1" baseType="lpstr">
      <vt:lpstr>Muster-AGB Kälte- und Klimatechnik</vt:lpstr>
    </vt:vector>
  </TitlesOfParts>
  <Company>WKÖ</Company>
  <LinksUpToDate>false</LinksUpToDate>
  <CharactersWithSpaces>31712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Muster-AGB Kälte- und Klimatechnik</dc:title>
  <dc:subject>Allgemeine Geschäftsbedingungen</dc:subject>
  <dc:creator>Bundesinnung Mechatroniker, WKÖ</dc:creator>
  <cp:keywords/>
  <cp:lastModifiedBy>Schwetz Florian | WKO Inhouse</cp:lastModifiedBy>
  <cp:revision>2</cp:revision>
  <cp:lastPrinted>2015-12-23T15:18:00Z</cp:lastPrinted>
  <dcterms:created xsi:type="dcterms:W3CDTF">2026-10-19T07:53:00Z</dcterms:created>
  <dcterms:modified xsi:type="dcterms:W3CDTF">2026-10-19T07:53:00Z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0x0101002B8FE6AB39083C4881CDB53EC419CA8B</vt:lpwstr>
  </property>
  <property fmtid="{D5CDD505-2E9C-101B-9397-08002B2CF9AE}" pid="3" name="Order">
    <vt:r8>691400</vt:r8>
  </property>
</Properties>
</file>