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474B" w:rsidRDefault="00794909">
      <w:pPr>
        <w:pStyle w:val="41UeberschrG1"/>
      </w:pPr>
      <w:r w:rsidRPr="00D93F8E">
        <w:t>Vorblatt</w:t>
      </w:r>
    </w:p>
    <w:p w:rsidR="00C6474B" w:rsidRDefault="00C6474B">
      <w:pPr>
        <w:pStyle w:val="09Abstand"/>
      </w:pPr>
    </w:p>
    <w:p w:rsidR="00C6474B" w:rsidRDefault="00794909">
      <w:pPr>
        <w:pStyle w:val="81ErlUeberschrZ"/>
      </w:pPr>
      <w:r w:rsidRPr="00D93F8E">
        <w:t>Ziel(e)</w:t>
      </w:r>
    </w:p>
    <w:p w:rsidR="00C6474B" w:rsidRDefault="00C6474B">
      <w:pPr>
        <w:pStyle w:val="09Abstand"/>
      </w:pPr>
    </w:p>
    <w:p w:rsidR="00C6474B" w:rsidRDefault="00794909">
      <w:pPr>
        <w:pStyle w:val="85ErlAufzaehlg"/>
      </w:pPr>
      <w:r w:rsidRPr="00D93F8E">
        <w:t>-</w:t>
      </w:r>
      <w:r>
        <w:tab/>
      </w:r>
      <w:r w:rsidRPr="00D93F8E">
        <w:t>Vermeidung abrupter finanzieller Auswirkungen beim Übergang auf Regionalmodell</w:t>
      </w:r>
    </w:p>
    <w:p w:rsidR="00C6474B" w:rsidRDefault="00794909">
      <w:pPr>
        <w:pStyle w:val="85ErlAufzaehlg"/>
      </w:pPr>
      <w:r w:rsidRPr="00D93F8E">
        <w:t>-</w:t>
      </w:r>
      <w:r>
        <w:tab/>
      </w:r>
      <w:r w:rsidRPr="00D93F8E">
        <w:t>Aufrechterhaltung der Almbewirtschaftung</w:t>
      </w:r>
    </w:p>
    <w:p w:rsidR="00C6474B" w:rsidRDefault="00C6474B">
      <w:pPr>
        <w:pStyle w:val="09Abstand"/>
      </w:pPr>
    </w:p>
    <w:p w:rsidR="00C6474B" w:rsidRDefault="00794909">
      <w:pPr>
        <w:pStyle w:val="81ErlUeberschrZ"/>
      </w:pPr>
      <w:r w:rsidRPr="00D93F8E">
        <w:t>Inhalt</w:t>
      </w:r>
    </w:p>
    <w:p w:rsidR="00C6474B" w:rsidRDefault="00C6474B">
      <w:pPr>
        <w:pStyle w:val="09Abstand"/>
      </w:pPr>
    </w:p>
    <w:p w:rsidR="00C6474B" w:rsidRDefault="00794909">
      <w:pPr>
        <w:pStyle w:val="83ErlText"/>
      </w:pPr>
      <w:r w:rsidRPr="00D93F8E">
        <w:t>Das Vorhaben umfasst hauptsächlich folgende Maßnahme(n):</w:t>
      </w:r>
    </w:p>
    <w:p w:rsidR="00C6474B" w:rsidRDefault="00C6474B">
      <w:pPr>
        <w:pStyle w:val="09Abstand"/>
      </w:pPr>
    </w:p>
    <w:p w:rsidR="00C6474B" w:rsidRDefault="00794909">
      <w:pPr>
        <w:pStyle w:val="85ErlAufzaehlg"/>
      </w:pPr>
      <w:r w:rsidRPr="00D93F8E">
        <w:t>-</w:t>
      </w:r>
      <w:r>
        <w:tab/>
      </w:r>
      <w:r w:rsidRPr="00D93F8E">
        <w:t>schrittweise Anpassung der Direktzahlungen</w:t>
      </w:r>
    </w:p>
    <w:p w:rsidR="00C6474B" w:rsidRDefault="00794909">
      <w:pPr>
        <w:pStyle w:val="85ErlAufzaehlg"/>
      </w:pPr>
      <w:r w:rsidRPr="00D93F8E">
        <w:t>-</w:t>
      </w:r>
      <w:r>
        <w:tab/>
      </w:r>
      <w:r w:rsidRPr="00D93F8E">
        <w:t>Einführung einer gekoppelten Zahlung für den Auftrieb von Rindern, Schafen und Ziegen auf Almen</w:t>
      </w:r>
    </w:p>
    <w:p w:rsidR="00C6474B" w:rsidRDefault="00C6474B">
      <w:pPr>
        <w:pStyle w:val="09Abstand"/>
      </w:pPr>
    </w:p>
    <w:p w:rsidR="00C6474B" w:rsidRDefault="00794909">
      <w:pPr>
        <w:pStyle w:val="81ErlUeberschrZ"/>
      </w:pPr>
      <w:r w:rsidRPr="00D93F8E">
        <w:t>Wesentliche Auswirkungen</w:t>
      </w:r>
    </w:p>
    <w:p w:rsidR="00C6474B" w:rsidRDefault="00794909">
      <w:pPr>
        <w:pStyle w:val="83ErlText"/>
      </w:pPr>
      <w:r w:rsidRPr="00D93F8E">
        <w:t>Durch die schrittweise Anpassung werden für die einzelnen Betriebsinhaber abrupte finanzielle Auswirkungen beim Übergang auf das Regionalmodell vermieden. Die gekoppelte Zahlung dient der Aufrechterhaltung der Bewirtschaftung der Almen. Da die Maßnahmen vollständig durch Mittel aus dem EU-Haushalt (EGFL) finanziert werden, beschränken sich die finanziellen Auswirkungen auf den bei der Implementierung entstehenden Aufwand der Zahlstelle (AMA).</w:t>
      </w:r>
    </w:p>
    <w:p w:rsidR="00C6474B" w:rsidRDefault="00C6474B">
      <w:pPr>
        <w:pStyle w:val="09Abstand"/>
      </w:pPr>
    </w:p>
    <w:p w:rsidR="00C6474B" w:rsidRDefault="00794909">
      <w:pPr>
        <w:pStyle w:val="82ErlUeberschrL"/>
      </w:pPr>
      <w:r w:rsidRPr="00D93F8E">
        <w:t>Finanzielle Auswirkungen auf den Bundeshaushalt und andere öffentliche Haushalte:</w:t>
      </w:r>
    </w:p>
    <w:p w:rsidR="00C6474B" w:rsidRDefault="00C6474B">
      <w:pPr>
        <w:pStyle w:val="09Abstand"/>
      </w:pPr>
    </w:p>
    <w:p w:rsidR="00C6474B" w:rsidRDefault="00794909">
      <w:pPr>
        <w:pStyle w:val="83ErlText"/>
      </w:pPr>
      <w:r>
        <w:t>Die Finanzierung der 1. Säule der Gemeinsamen Agrarpolitik erfolgt zur Gänze aus Mitteln des EU-Haushalts (Europäischer Garantiefonds für die Landwirtschaft - EGFL). Die im Folgenden dargestellten finanziellen Maßnahmen betreffen einerseits unter "EU-Mittel" die nationale Obergrenze für Österreich gemäß Anhang II Verordnung (EU) Nr. 1307/2013.</w:t>
      </w:r>
    </w:p>
    <w:p w:rsidR="00C6474B" w:rsidRDefault="00794909">
      <w:pPr>
        <w:pStyle w:val="83ErlText"/>
      </w:pPr>
      <w:r>
        <w:t>Unter "Bundesmittel" ist der zusätzliche Aufwand der AMA für die Umsetzung des geänderten Politikrahmens dargestellt. Zusätzliche Mittel sind nicht erforderlich. Eine Untergliederung, wie weit der AMA-Aufwand auf einen im MOG 2007 geregelten Spielraum zurückzuführen ist oder sich bereits aus unmittelbar anwendbarem EU-Recht ergibt, wurde nicht vorgenommen. Weiters wurde der Tatsache Rechnung getragen, dass der größere Teil der Umsetzungsarbeiten der AMA bereits im Jahr 2014 zu erfolgen hat.</w:t>
      </w:r>
    </w:p>
    <w:p w:rsidR="00C6474B" w:rsidRDefault="00C6474B">
      <w:pPr>
        <w:pStyle w:val="09Abstand"/>
      </w:pPr>
    </w:p>
    <w:p w:rsidR="00C6474B" w:rsidRDefault="00794909">
      <w:pPr>
        <w:pStyle w:val="83ErlText"/>
      </w:pPr>
      <w:r w:rsidRPr="00D93F8E">
        <w:t>Finanzierungshaushalt für die ersten fünf Jahre</w:t>
      </w:r>
    </w:p>
    <w:tbl>
      <w:tblPr>
        <w:tblW w:w="8635" w:type="dxa"/>
        <w:tblLayout w:type="fixed"/>
        <w:tblCellMar>
          <w:left w:w="70" w:type="dxa"/>
          <w:right w:w="70" w:type="dxa"/>
        </w:tblCellMar>
        <w:tblLook w:val="0000" w:firstRow="0" w:lastRow="0" w:firstColumn="0" w:lastColumn="0" w:noHBand="0" w:noVBand="0"/>
      </w:tblPr>
      <w:tblGrid>
        <w:gridCol w:w="3220"/>
        <w:gridCol w:w="1083"/>
        <w:gridCol w:w="1083"/>
        <w:gridCol w:w="1083"/>
        <w:gridCol w:w="1083"/>
        <w:gridCol w:w="1083"/>
      </w:tblGrid>
      <w:tr w:rsidR="006B328B" w:rsidRPr="00CF3168" w:rsidTr="002B4E93">
        <w:trPr>
          <w:trHeight w:val="284"/>
        </w:trPr>
        <w:tc>
          <w:tcPr>
            <w:tcW w:w="3220" w:type="dxa"/>
            <w:tcBorders>
              <w:bottom w:val="single" w:sz="12" w:space="0" w:color="auto"/>
            </w:tcBorders>
            <w:shd w:val="clear" w:color="auto" w:fill="auto"/>
            <w:noWrap/>
            <w:vAlign w:val="bottom"/>
          </w:tcPr>
          <w:p w:rsidR="006B328B" w:rsidRPr="00D93F8E" w:rsidRDefault="00794909" w:rsidP="00DD1385">
            <w:pPr>
              <w:pStyle w:val="61aTabTextRechtsb"/>
            </w:pPr>
            <w:r w:rsidRPr="00D93F8E">
              <w:t>in Tsd. €</w:t>
            </w:r>
          </w:p>
        </w:tc>
        <w:tc>
          <w:tcPr>
            <w:tcW w:w="1083" w:type="dxa"/>
            <w:tcBorders>
              <w:bottom w:val="single" w:sz="12" w:space="0" w:color="auto"/>
            </w:tcBorders>
            <w:shd w:val="clear" w:color="auto" w:fill="auto"/>
            <w:noWrap/>
            <w:vAlign w:val="center"/>
          </w:tcPr>
          <w:p w:rsidR="006B328B" w:rsidRPr="00D93F8E" w:rsidRDefault="00794909" w:rsidP="00DD1385">
            <w:pPr>
              <w:pStyle w:val="61aTabTextRechtsb"/>
            </w:pPr>
            <w:r w:rsidRPr="00D93F8E">
              <w:t>2014</w:t>
            </w:r>
          </w:p>
        </w:tc>
        <w:tc>
          <w:tcPr>
            <w:tcW w:w="1083" w:type="dxa"/>
            <w:tcBorders>
              <w:bottom w:val="single" w:sz="12" w:space="0" w:color="auto"/>
            </w:tcBorders>
            <w:shd w:val="clear" w:color="auto" w:fill="auto"/>
            <w:noWrap/>
            <w:vAlign w:val="center"/>
          </w:tcPr>
          <w:p w:rsidR="006B328B" w:rsidRPr="00D93F8E" w:rsidRDefault="00794909" w:rsidP="00DD1385">
            <w:pPr>
              <w:pStyle w:val="61aTabTextRechtsb"/>
            </w:pPr>
            <w:r w:rsidRPr="00D93F8E">
              <w:t>2015</w:t>
            </w:r>
          </w:p>
        </w:tc>
        <w:tc>
          <w:tcPr>
            <w:tcW w:w="1083" w:type="dxa"/>
            <w:tcBorders>
              <w:bottom w:val="single" w:sz="12" w:space="0" w:color="auto"/>
            </w:tcBorders>
            <w:shd w:val="clear" w:color="auto" w:fill="auto"/>
            <w:noWrap/>
            <w:vAlign w:val="center"/>
          </w:tcPr>
          <w:p w:rsidR="006B328B" w:rsidRPr="00D93F8E" w:rsidRDefault="00794909" w:rsidP="00DD1385">
            <w:pPr>
              <w:pStyle w:val="61aTabTextRechtsb"/>
            </w:pPr>
            <w:r w:rsidRPr="00D93F8E">
              <w:t>2016</w:t>
            </w:r>
          </w:p>
        </w:tc>
        <w:tc>
          <w:tcPr>
            <w:tcW w:w="1083" w:type="dxa"/>
            <w:tcBorders>
              <w:bottom w:val="single" w:sz="12" w:space="0" w:color="auto"/>
            </w:tcBorders>
            <w:shd w:val="clear" w:color="auto" w:fill="auto"/>
            <w:noWrap/>
            <w:vAlign w:val="center"/>
          </w:tcPr>
          <w:p w:rsidR="006B328B" w:rsidRPr="00D93F8E" w:rsidRDefault="00794909" w:rsidP="00DD1385">
            <w:pPr>
              <w:pStyle w:val="61aTabTextRechtsb"/>
            </w:pPr>
            <w:r w:rsidRPr="00D93F8E">
              <w:t>2017</w:t>
            </w:r>
          </w:p>
        </w:tc>
        <w:tc>
          <w:tcPr>
            <w:tcW w:w="1083" w:type="dxa"/>
            <w:tcBorders>
              <w:bottom w:val="single" w:sz="12" w:space="0" w:color="auto"/>
            </w:tcBorders>
            <w:shd w:val="clear" w:color="auto" w:fill="auto"/>
            <w:noWrap/>
            <w:vAlign w:val="center"/>
          </w:tcPr>
          <w:p w:rsidR="006B328B" w:rsidRPr="00D93F8E" w:rsidRDefault="00794909" w:rsidP="00DD1385">
            <w:pPr>
              <w:pStyle w:val="61aTabTextRechtsb"/>
            </w:pPr>
            <w:r w:rsidRPr="00D93F8E">
              <w:t>2018</w:t>
            </w:r>
          </w:p>
        </w:tc>
      </w:tr>
      <w:tr w:rsidR="006B328B" w:rsidRPr="00CF3168" w:rsidTr="002B4E93">
        <w:trPr>
          <w:trHeight w:val="284"/>
        </w:trPr>
        <w:tc>
          <w:tcPr>
            <w:tcW w:w="3220" w:type="dxa"/>
            <w:tcBorders>
              <w:bottom w:val="dashSmallGap" w:sz="4" w:space="0" w:color="auto"/>
            </w:tcBorders>
            <w:shd w:val="clear" w:color="auto" w:fill="auto"/>
          </w:tcPr>
          <w:p w:rsidR="006B328B" w:rsidRPr="00CF3168" w:rsidRDefault="00794909" w:rsidP="00DD1385">
            <w:pPr>
              <w:pStyle w:val="61TabText"/>
            </w:pPr>
            <w:r w:rsidRPr="00D93F8E">
              <w:rPr>
                <w:rStyle w:val="993Fett"/>
              </w:rPr>
              <w:t>Nettofinanzierung Bund</w:t>
            </w:r>
          </w:p>
        </w:tc>
        <w:tc>
          <w:tcPr>
            <w:tcW w:w="1083" w:type="dxa"/>
            <w:tcBorders>
              <w:bottom w:val="dashSmallGap" w:sz="4" w:space="0" w:color="auto"/>
            </w:tcBorders>
            <w:shd w:val="clear" w:color="auto" w:fill="auto"/>
            <w:noWrap/>
          </w:tcPr>
          <w:p w:rsidR="006B328B" w:rsidRPr="00D93F8E" w:rsidRDefault="00794909" w:rsidP="00DD1385">
            <w:pPr>
              <w:pStyle w:val="61aTabTextRechtsb"/>
              <w:rPr>
                <w:rStyle w:val="993Fett"/>
              </w:rPr>
            </w:pPr>
            <w:r w:rsidRPr="00D93F8E">
              <w:rPr>
                <w:rStyle w:val="993Fett"/>
              </w:rPr>
              <w:noBreakHyphen/>
              <w:t>5.164</w:t>
            </w:r>
          </w:p>
        </w:tc>
        <w:tc>
          <w:tcPr>
            <w:tcW w:w="1083" w:type="dxa"/>
            <w:tcBorders>
              <w:bottom w:val="dashSmallGap" w:sz="4" w:space="0" w:color="auto"/>
            </w:tcBorders>
            <w:shd w:val="clear" w:color="auto" w:fill="auto"/>
            <w:noWrap/>
          </w:tcPr>
          <w:p w:rsidR="006B328B" w:rsidRPr="00D93F8E" w:rsidRDefault="00794909" w:rsidP="00DD1385">
            <w:pPr>
              <w:pStyle w:val="61aTabTextRechtsb"/>
              <w:rPr>
                <w:rStyle w:val="993Fett"/>
              </w:rPr>
            </w:pPr>
            <w:r w:rsidRPr="00D93F8E">
              <w:rPr>
                <w:rStyle w:val="993Fett"/>
              </w:rPr>
              <w:noBreakHyphen/>
              <w:t>1.719</w:t>
            </w:r>
          </w:p>
        </w:tc>
        <w:tc>
          <w:tcPr>
            <w:tcW w:w="1083" w:type="dxa"/>
            <w:tcBorders>
              <w:bottom w:val="dashSmallGap" w:sz="4" w:space="0" w:color="auto"/>
            </w:tcBorders>
            <w:shd w:val="clear" w:color="auto" w:fill="auto"/>
            <w:noWrap/>
          </w:tcPr>
          <w:p w:rsidR="006B328B" w:rsidRPr="00D93F8E" w:rsidRDefault="00794909" w:rsidP="00DD1385">
            <w:pPr>
              <w:pStyle w:val="61aTabTextRechtsb"/>
              <w:rPr>
                <w:rStyle w:val="993Fett"/>
              </w:rPr>
            </w:pPr>
            <w:r w:rsidRPr="00D93F8E">
              <w:rPr>
                <w:rStyle w:val="993Fett"/>
              </w:rPr>
              <w:t>0</w:t>
            </w:r>
          </w:p>
        </w:tc>
        <w:tc>
          <w:tcPr>
            <w:tcW w:w="1083" w:type="dxa"/>
            <w:tcBorders>
              <w:bottom w:val="dashSmallGap" w:sz="4" w:space="0" w:color="auto"/>
            </w:tcBorders>
            <w:shd w:val="clear" w:color="auto" w:fill="auto"/>
            <w:noWrap/>
          </w:tcPr>
          <w:p w:rsidR="006B328B" w:rsidRPr="00D93F8E" w:rsidRDefault="00794909" w:rsidP="00DD1385">
            <w:pPr>
              <w:pStyle w:val="61aTabTextRechtsb"/>
              <w:rPr>
                <w:rStyle w:val="993Fett"/>
              </w:rPr>
            </w:pPr>
            <w:r w:rsidRPr="00D93F8E">
              <w:rPr>
                <w:rStyle w:val="993Fett"/>
              </w:rPr>
              <w:t>0</w:t>
            </w:r>
          </w:p>
        </w:tc>
        <w:tc>
          <w:tcPr>
            <w:tcW w:w="1083" w:type="dxa"/>
            <w:tcBorders>
              <w:bottom w:val="dashSmallGap" w:sz="4" w:space="0" w:color="auto"/>
            </w:tcBorders>
            <w:shd w:val="clear" w:color="auto" w:fill="auto"/>
            <w:noWrap/>
          </w:tcPr>
          <w:p w:rsidR="006B328B" w:rsidRPr="00D93F8E" w:rsidRDefault="00794909" w:rsidP="00DD1385">
            <w:pPr>
              <w:pStyle w:val="61aTabTextRechtsb"/>
              <w:rPr>
                <w:rStyle w:val="993Fett"/>
              </w:rPr>
            </w:pPr>
            <w:r w:rsidRPr="00D93F8E">
              <w:rPr>
                <w:rStyle w:val="993Fett"/>
              </w:rPr>
              <w:t>0</w:t>
            </w:r>
          </w:p>
        </w:tc>
      </w:tr>
    </w:tbl>
    <w:p w:rsidR="00C6474B" w:rsidRDefault="00C6474B">
      <w:pPr>
        <w:pStyle w:val="09Abstand"/>
      </w:pPr>
    </w:p>
    <w:p w:rsidR="00C6474B" w:rsidRDefault="00794909">
      <w:pPr>
        <w:pStyle w:val="83ErlText"/>
      </w:pPr>
      <w:r w:rsidRPr="00D93F8E">
        <w:t>Finanzielle Auswirkungen pro Maßnahme</w:t>
      </w:r>
    </w:p>
    <w:p w:rsidR="00C6474B" w:rsidRDefault="00C6474B">
      <w:pPr>
        <w:pStyle w:val="09Abstand"/>
      </w:pPr>
    </w:p>
    <w:tbl>
      <w:tblPr>
        <w:tblW w:w="8635" w:type="dxa"/>
        <w:tblLayout w:type="fixed"/>
        <w:tblCellMar>
          <w:left w:w="70" w:type="dxa"/>
          <w:right w:w="70" w:type="dxa"/>
        </w:tblCellMar>
        <w:tblLook w:val="0000" w:firstRow="0" w:lastRow="0" w:firstColumn="0" w:lastColumn="0" w:noHBand="0" w:noVBand="0"/>
      </w:tblPr>
      <w:tblGrid>
        <w:gridCol w:w="3220"/>
        <w:gridCol w:w="1083"/>
        <w:gridCol w:w="1083"/>
        <w:gridCol w:w="1083"/>
        <w:gridCol w:w="1083"/>
        <w:gridCol w:w="1083"/>
      </w:tblGrid>
      <w:tr w:rsidR="006B328B" w:rsidRPr="00CF3168" w:rsidTr="002B4E93">
        <w:trPr>
          <w:trHeight w:val="284"/>
        </w:trPr>
        <w:tc>
          <w:tcPr>
            <w:tcW w:w="3220" w:type="dxa"/>
            <w:tcBorders>
              <w:bottom w:val="single" w:sz="12" w:space="0" w:color="auto"/>
            </w:tcBorders>
            <w:shd w:val="clear" w:color="auto" w:fill="auto"/>
            <w:noWrap/>
            <w:vAlign w:val="bottom"/>
          </w:tcPr>
          <w:p w:rsidR="006B328B" w:rsidRPr="00D93F8E" w:rsidRDefault="00794909" w:rsidP="00DD1385">
            <w:pPr>
              <w:pStyle w:val="61TabText"/>
            </w:pPr>
            <w:r w:rsidRPr="00D93F8E">
              <w:t>Maßnahme</w:t>
            </w:r>
          </w:p>
        </w:tc>
        <w:tc>
          <w:tcPr>
            <w:tcW w:w="1083" w:type="dxa"/>
            <w:tcBorders>
              <w:bottom w:val="single" w:sz="12" w:space="0" w:color="auto"/>
            </w:tcBorders>
            <w:shd w:val="clear" w:color="auto" w:fill="auto"/>
            <w:noWrap/>
            <w:vAlign w:val="center"/>
          </w:tcPr>
          <w:p w:rsidR="006B328B" w:rsidRPr="00D93F8E" w:rsidRDefault="00794909" w:rsidP="00DD1385">
            <w:pPr>
              <w:pStyle w:val="61TabText"/>
            </w:pPr>
            <w:r w:rsidRPr="00D93F8E">
              <w:t>2014</w:t>
            </w:r>
          </w:p>
        </w:tc>
        <w:tc>
          <w:tcPr>
            <w:tcW w:w="1083" w:type="dxa"/>
            <w:tcBorders>
              <w:bottom w:val="single" w:sz="12" w:space="0" w:color="auto"/>
            </w:tcBorders>
            <w:shd w:val="clear" w:color="auto" w:fill="auto"/>
            <w:noWrap/>
            <w:vAlign w:val="center"/>
          </w:tcPr>
          <w:p w:rsidR="006B328B" w:rsidRPr="00D93F8E" w:rsidRDefault="00794909" w:rsidP="00DD1385">
            <w:pPr>
              <w:pStyle w:val="61TabText"/>
            </w:pPr>
            <w:r w:rsidRPr="00D93F8E">
              <w:t>2015</w:t>
            </w:r>
          </w:p>
        </w:tc>
        <w:tc>
          <w:tcPr>
            <w:tcW w:w="1083" w:type="dxa"/>
            <w:tcBorders>
              <w:bottom w:val="single" w:sz="12" w:space="0" w:color="auto"/>
            </w:tcBorders>
            <w:shd w:val="clear" w:color="auto" w:fill="auto"/>
            <w:noWrap/>
            <w:vAlign w:val="center"/>
          </w:tcPr>
          <w:p w:rsidR="006B328B" w:rsidRPr="00D93F8E" w:rsidRDefault="00794909" w:rsidP="00DD1385">
            <w:pPr>
              <w:pStyle w:val="61TabText"/>
            </w:pPr>
            <w:r w:rsidRPr="00D93F8E">
              <w:t>2016</w:t>
            </w:r>
          </w:p>
        </w:tc>
        <w:tc>
          <w:tcPr>
            <w:tcW w:w="1083" w:type="dxa"/>
            <w:tcBorders>
              <w:bottom w:val="single" w:sz="12" w:space="0" w:color="auto"/>
            </w:tcBorders>
            <w:shd w:val="clear" w:color="auto" w:fill="auto"/>
            <w:noWrap/>
            <w:vAlign w:val="center"/>
          </w:tcPr>
          <w:p w:rsidR="006B328B" w:rsidRPr="00D93F8E" w:rsidRDefault="00794909" w:rsidP="00DD1385">
            <w:pPr>
              <w:pStyle w:val="61TabText"/>
            </w:pPr>
            <w:r w:rsidRPr="00D93F8E">
              <w:t>2017</w:t>
            </w:r>
          </w:p>
        </w:tc>
        <w:tc>
          <w:tcPr>
            <w:tcW w:w="1083" w:type="dxa"/>
            <w:tcBorders>
              <w:bottom w:val="single" w:sz="12" w:space="0" w:color="auto"/>
            </w:tcBorders>
            <w:shd w:val="clear" w:color="auto" w:fill="auto"/>
            <w:noWrap/>
            <w:vAlign w:val="center"/>
          </w:tcPr>
          <w:p w:rsidR="006B328B" w:rsidRPr="00D93F8E" w:rsidRDefault="00794909" w:rsidP="00DD1385">
            <w:pPr>
              <w:pStyle w:val="61TabText"/>
            </w:pPr>
            <w:r w:rsidRPr="00D93F8E">
              <w:t>2018</w:t>
            </w:r>
          </w:p>
        </w:tc>
      </w:tr>
      <w:tr w:rsidR="006B328B" w:rsidRPr="00CF3168" w:rsidTr="002B4E93">
        <w:trPr>
          <w:trHeight w:val="284"/>
        </w:trPr>
        <w:tc>
          <w:tcPr>
            <w:tcW w:w="3220" w:type="dxa"/>
            <w:tcBorders>
              <w:top w:val="single" w:sz="12" w:space="0" w:color="auto"/>
              <w:bottom w:val="dashSmallGap" w:sz="4" w:space="0" w:color="auto"/>
            </w:tcBorders>
            <w:shd w:val="clear" w:color="auto" w:fill="auto"/>
            <w:noWrap/>
          </w:tcPr>
          <w:p w:rsidR="006B328B" w:rsidRPr="00CF3168" w:rsidRDefault="00794909" w:rsidP="00DD1385">
            <w:pPr>
              <w:pStyle w:val="61TabText"/>
            </w:pPr>
            <w:r w:rsidRPr="00CF3168">
              <w:t>EU-Mittel</w:t>
            </w:r>
          </w:p>
        </w:tc>
        <w:tc>
          <w:tcPr>
            <w:tcW w:w="1083" w:type="dxa"/>
            <w:tcBorders>
              <w:top w:val="single" w:sz="12" w:space="0" w:color="auto"/>
              <w:bottom w:val="dashSmallGap" w:sz="4" w:space="0" w:color="auto"/>
            </w:tcBorders>
            <w:shd w:val="clear" w:color="auto" w:fill="auto"/>
            <w:noWrap/>
          </w:tcPr>
          <w:p w:rsidR="006B328B" w:rsidRPr="00CF3168" w:rsidRDefault="00794909" w:rsidP="00DD1385">
            <w:pPr>
              <w:pStyle w:val="61aTabTextRechtsb"/>
            </w:pPr>
            <w:r w:rsidRPr="00CF3168">
              <w:t>0</w:t>
            </w:r>
          </w:p>
        </w:tc>
        <w:tc>
          <w:tcPr>
            <w:tcW w:w="1083" w:type="dxa"/>
            <w:tcBorders>
              <w:top w:val="single" w:sz="12" w:space="0" w:color="auto"/>
              <w:bottom w:val="dashSmallGap" w:sz="4" w:space="0" w:color="auto"/>
            </w:tcBorders>
            <w:shd w:val="clear" w:color="auto" w:fill="auto"/>
            <w:noWrap/>
          </w:tcPr>
          <w:p w:rsidR="006B328B" w:rsidRPr="00CF3168" w:rsidRDefault="00794909" w:rsidP="00DD1385">
            <w:pPr>
              <w:pStyle w:val="61aTabTextRechtsb"/>
            </w:pPr>
            <w:r w:rsidRPr="00CF3168">
              <w:t>693.065.000</w:t>
            </w:r>
          </w:p>
        </w:tc>
        <w:tc>
          <w:tcPr>
            <w:tcW w:w="1083" w:type="dxa"/>
            <w:tcBorders>
              <w:top w:val="single" w:sz="12" w:space="0" w:color="auto"/>
              <w:bottom w:val="dashSmallGap" w:sz="4" w:space="0" w:color="auto"/>
            </w:tcBorders>
            <w:shd w:val="clear" w:color="auto" w:fill="auto"/>
            <w:noWrap/>
          </w:tcPr>
          <w:p w:rsidR="006B328B" w:rsidRPr="00CF3168" w:rsidRDefault="00794909" w:rsidP="00DD1385">
            <w:pPr>
              <w:pStyle w:val="61aTabTextRechtsb"/>
            </w:pPr>
            <w:r w:rsidRPr="00CF3168">
              <w:t>692.421.000</w:t>
            </w:r>
          </w:p>
        </w:tc>
        <w:tc>
          <w:tcPr>
            <w:tcW w:w="1083" w:type="dxa"/>
            <w:tcBorders>
              <w:top w:val="single" w:sz="12" w:space="0" w:color="auto"/>
              <w:bottom w:val="dashSmallGap" w:sz="4" w:space="0" w:color="auto"/>
            </w:tcBorders>
            <w:shd w:val="clear" w:color="auto" w:fill="auto"/>
            <w:noWrap/>
          </w:tcPr>
          <w:p w:rsidR="006B328B" w:rsidRPr="00CF3168" w:rsidRDefault="00794909" w:rsidP="00DD1385">
            <w:pPr>
              <w:pStyle w:val="61aTabTextRechtsb"/>
            </w:pPr>
            <w:r w:rsidRPr="00CF3168">
              <w:t>691.754.000</w:t>
            </w:r>
          </w:p>
        </w:tc>
        <w:tc>
          <w:tcPr>
            <w:tcW w:w="1083" w:type="dxa"/>
            <w:tcBorders>
              <w:top w:val="single" w:sz="12" w:space="0" w:color="auto"/>
              <w:bottom w:val="dashSmallGap" w:sz="4" w:space="0" w:color="auto"/>
            </w:tcBorders>
            <w:shd w:val="clear" w:color="auto" w:fill="auto"/>
            <w:noWrap/>
          </w:tcPr>
          <w:p w:rsidR="006B328B" w:rsidRPr="00CF3168" w:rsidRDefault="00794909" w:rsidP="00DD1385">
            <w:pPr>
              <w:pStyle w:val="61aTabTextRechtsb"/>
            </w:pPr>
            <w:r w:rsidRPr="00CF3168">
              <w:t>691.746.000</w:t>
            </w:r>
          </w:p>
        </w:tc>
      </w:tr>
      <w:tr w:rsidR="006B328B" w:rsidRPr="00CF3168" w:rsidTr="002B4E93">
        <w:trPr>
          <w:trHeight w:val="284"/>
        </w:trPr>
        <w:tc>
          <w:tcPr>
            <w:tcW w:w="3220" w:type="dxa"/>
            <w:tcBorders>
              <w:top w:val="single" w:sz="12" w:space="0" w:color="auto"/>
              <w:bottom w:val="dashSmallGap" w:sz="4" w:space="0" w:color="auto"/>
            </w:tcBorders>
            <w:shd w:val="clear" w:color="auto" w:fill="auto"/>
            <w:noWrap/>
          </w:tcPr>
          <w:p w:rsidR="006B328B" w:rsidRPr="00CF3168" w:rsidRDefault="00794909" w:rsidP="00DD1385">
            <w:pPr>
              <w:pStyle w:val="61TabText"/>
            </w:pPr>
            <w:r w:rsidRPr="00CF3168">
              <w:t>Bundesmittel</w:t>
            </w:r>
          </w:p>
        </w:tc>
        <w:tc>
          <w:tcPr>
            <w:tcW w:w="1083" w:type="dxa"/>
            <w:tcBorders>
              <w:top w:val="single" w:sz="12" w:space="0" w:color="auto"/>
              <w:bottom w:val="dashSmallGap" w:sz="4" w:space="0" w:color="auto"/>
            </w:tcBorders>
            <w:shd w:val="clear" w:color="auto" w:fill="auto"/>
            <w:noWrap/>
          </w:tcPr>
          <w:p w:rsidR="006B328B" w:rsidRPr="00CF3168" w:rsidRDefault="00794909" w:rsidP="00DD1385">
            <w:pPr>
              <w:pStyle w:val="61aTabTextRechtsb"/>
            </w:pPr>
            <w:r w:rsidRPr="00CF3168">
              <w:t>5.291.730</w:t>
            </w:r>
          </w:p>
        </w:tc>
        <w:tc>
          <w:tcPr>
            <w:tcW w:w="1083" w:type="dxa"/>
            <w:tcBorders>
              <w:top w:val="single" w:sz="12" w:space="0" w:color="auto"/>
              <w:bottom w:val="dashSmallGap" w:sz="4" w:space="0" w:color="auto"/>
            </w:tcBorders>
            <w:shd w:val="clear" w:color="auto" w:fill="auto"/>
            <w:noWrap/>
          </w:tcPr>
          <w:p w:rsidR="006B328B" w:rsidRPr="00CF3168" w:rsidRDefault="00794909" w:rsidP="00DD1385">
            <w:pPr>
              <w:pStyle w:val="61aTabTextRechtsb"/>
            </w:pPr>
            <w:r w:rsidRPr="00CF3168">
              <w:t>1.763.910</w:t>
            </w:r>
          </w:p>
        </w:tc>
        <w:tc>
          <w:tcPr>
            <w:tcW w:w="1083" w:type="dxa"/>
            <w:tcBorders>
              <w:top w:val="single" w:sz="12" w:space="0" w:color="auto"/>
              <w:bottom w:val="dashSmallGap" w:sz="4" w:space="0" w:color="auto"/>
            </w:tcBorders>
            <w:shd w:val="clear" w:color="auto" w:fill="auto"/>
            <w:noWrap/>
          </w:tcPr>
          <w:p w:rsidR="006B328B" w:rsidRPr="00CF3168" w:rsidRDefault="00794909" w:rsidP="00DD1385">
            <w:pPr>
              <w:pStyle w:val="61aTabTextRechtsb"/>
            </w:pPr>
            <w:r w:rsidRPr="00CF3168">
              <w:t>0</w:t>
            </w:r>
          </w:p>
        </w:tc>
        <w:tc>
          <w:tcPr>
            <w:tcW w:w="1083" w:type="dxa"/>
            <w:tcBorders>
              <w:top w:val="single" w:sz="12" w:space="0" w:color="auto"/>
              <w:bottom w:val="dashSmallGap" w:sz="4" w:space="0" w:color="auto"/>
            </w:tcBorders>
            <w:shd w:val="clear" w:color="auto" w:fill="auto"/>
            <w:noWrap/>
          </w:tcPr>
          <w:p w:rsidR="006B328B" w:rsidRPr="00CF3168" w:rsidRDefault="00794909" w:rsidP="00DD1385">
            <w:pPr>
              <w:pStyle w:val="61aTabTextRechtsb"/>
            </w:pPr>
            <w:r w:rsidRPr="00CF3168">
              <w:t>0</w:t>
            </w:r>
          </w:p>
        </w:tc>
        <w:tc>
          <w:tcPr>
            <w:tcW w:w="1083" w:type="dxa"/>
            <w:tcBorders>
              <w:top w:val="single" w:sz="12" w:space="0" w:color="auto"/>
              <w:bottom w:val="dashSmallGap" w:sz="4" w:space="0" w:color="auto"/>
            </w:tcBorders>
            <w:shd w:val="clear" w:color="auto" w:fill="auto"/>
            <w:noWrap/>
          </w:tcPr>
          <w:p w:rsidR="006B328B" w:rsidRPr="00CF3168" w:rsidRDefault="00794909" w:rsidP="00DD1385">
            <w:pPr>
              <w:pStyle w:val="61aTabTextRechtsb"/>
            </w:pPr>
            <w:r w:rsidRPr="00CF3168">
              <w:t>0</w:t>
            </w:r>
          </w:p>
        </w:tc>
      </w:tr>
    </w:tbl>
    <w:p w:rsidR="00C6474B" w:rsidRDefault="00C6474B">
      <w:pPr>
        <w:pStyle w:val="09Abstand"/>
      </w:pPr>
    </w:p>
    <w:p w:rsidR="00C6474B" w:rsidRDefault="00794909">
      <w:pPr>
        <w:pStyle w:val="82ErlUeberschrL"/>
      </w:pPr>
      <w:r w:rsidRPr="00D93F8E">
        <w:t>Auswirkungen auf die Umwelt:</w:t>
      </w:r>
    </w:p>
    <w:p w:rsidR="00C6474B" w:rsidRDefault="00794909">
      <w:pPr>
        <w:pStyle w:val="83ErlText"/>
      </w:pPr>
      <w:r w:rsidRPr="00D93F8E">
        <w:t>Mit der Greening-Zahlung, für die 30% der nationalen Obergrenze fixiert sind, werden umweltfreundliche Landbewirtschaftungsmethoden gefördert. Konkret sind die die Anbaudiversifizierung, die Verpflichtung zur Erhaltung des Dauergrünlands, wobei umweltsensibles Dauergrünland auszuweisen und unter besonderen Schutz zu stellen ist, sowie die Nutzung von Flächen im Umweltinteresse, wie zum Beispiel Brache, Erhaltung von Landschaftselementen oder Anbau stickstoffbindender Pflanzen. Die Greening-Verpflichtung bezieht sich dabei auf die gesamte beihilfefähige Fläche des Betriebs. Weitere positive Auswirkungen auf Seen, Fließgewässer und Grundwasser ergeben sich durch die - im Rahmen von Cross Compliance bestehende - Verknüpfung von z.B. Einhaltung der Nitrat-Richtlinie, Schutz des Grundwassers vor Verunreinigung sowie Anlegung von Pufferstreifen entlang von Gewässern mit dem vollständigen Erhalt von Direktzahlungen.</w:t>
      </w:r>
    </w:p>
    <w:p w:rsidR="00C6474B" w:rsidRDefault="00C6474B">
      <w:pPr>
        <w:pStyle w:val="09Abstand"/>
      </w:pPr>
    </w:p>
    <w:p w:rsidR="00C6474B" w:rsidRDefault="00794909">
      <w:pPr>
        <w:pStyle w:val="82ErlUeberschrL"/>
      </w:pPr>
      <w:r w:rsidRPr="00D93F8E">
        <w:t>Auswirkungen auf Kinder und Jugend:</w:t>
      </w:r>
    </w:p>
    <w:p w:rsidR="00C6474B" w:rsidRDefault="00794909">
      <w:pPr>
        <w:pStyle w:val="83ErlText"/>
      </w:pPr>
      <w:r w:rsidRPr="00D93F8E">
        <w:t>Die Zahlung für Junglandwirte schafft einen Anreiz zur frühzeitigen Übernahme landwirtschaftlicher Betriebe und damit den Start in die Selbständigkeit.</w:t>
      </w:r>
    </w:p>
    <w:p w:rsidR="00C6474B" w:rsidRDefault="00C6474B">
      <w:pPr>
        <w:pStyle w:val="09Abstand"/>
      </w:pPr>
    </w:p>
    <w:p w:rsidR="00C6474B" w:rsidRDefault="00794909">
      <w:pPr>
        <w:pStyle w:val="83ErlText"/>
      </w:pPr>
      <w:r w:rsidRPr="00D93F8E">
        <w:t>In den weiteren Wirkungsdimensionen gemäß § 17 Abs. 1 BHG 2013 treten keine wesentlichen Auswirkungen auf.</w:t>
      </w:r>
    </w:p>
    <w:p w:rsidR="00C6474B" w:rsidRDefault="00C6474B">
      <w:pPr>
        <w:pStyle w:val="09Abstand"/>
      </w:pPr>
    </w:p>
    <w:p w:rsidR="00C6474B" w:rsidRDefault="00794909">
      <w:pPr>
        <w:pStyle w:val="81ErlUeberschrZ"/>
      </w:pPr>
      <w:r w:rsidRPr="00D93F8E">
        <w:t>Verhältnis zu den Rechtsvorschriften der Europäischen Union:</w:t>
      </w:r>
    </w:p>
    <w:p w:rsidR="00C6474B" w:rsidRDefault="00794909">
      <w:pPr>
        <w:pStyle w:val="83ErlText"/>
      </w:pPr>
      <w:r w:rsidRPr="00D93F8E">
        <w:t>Der Entwurf enthält, soweit er über die EU-rechtlich geforderte Präzisierung hinausgeht, die erforderlichen flankierenden Regelungen zu Verordnungen der Europäischen Union bzw. die Ausgestaltung des den Mitgliedstaaten eingeräumten Spielraums.</w:t>
      </w:r>
    </w:p>
    <w:p w:rsidR="00C6474B" w:rsidRDefault="00C6474B">
      <w:pPr>
        <w:pStyle w:val="09Abstand"/>
      </w:pPr>
    </w:p>
    <w:p w:rsidR="00C6474B" w:rsidRDefault="00794909">
      <w:pPr>
        <w:pStyle w:val="81ErlUeberschrZ"/>
      </w:pPr>
      <w:r w:rsidRPr="00D93F8E">
        <w:t>Besonderheiten des Normerzeugungsverfahrens:</w:t>
      </w:r>
    </w:p>
    <w:p w:rsidR="00C6474B" w:rsidRDefault="00794909">
      <w:pPr>
        <w:pStyle w:val="83ErlText"/>
      </w:pPr>
      <w:r w:rsidRPr="00D93F8E">
        <w:t>Keine</w:t>
      </w:r>
    </w:p>
    <w:p w:rsidR="00C6474B" w:rsidRDefault="00C6474B">
      <w:pPr>
        <w:pStyle w:val="09Abstand"/>
        <w:pageBreakBefore/>
      </w:pPr>
    </w:p>
    <w:p w:rsidR="00C6474B" w:rsidRDefault="00794909">
      <w:pPr>
        <w:pStyle w:val="41UeberschrG1"/>
      </w:pPr>
      <w:r w:rsidRPr="00D93F8E">
        <w:t>Wirkungsorientierte Folgenabschätzung</w:t>
      </w:r>
    </w:p>
    <w:p w:rsidR="00C6474B" w:rsidRDefault="00C6474B">
      <w:pPr>
        <w:pStyle w:val="09Abstand"/>
      </w:pPr>
    </w:p>
    <w:p w:rsidR="00C6474B" w:rsidRDefault="00794909">
      <w:pPr>
        <w:pStyle w:val="42UeberschrG1-"/>
      </w:pPr>
      <w:r w:rsidRPr="00D93F8E">
        <w:t>Änderung des MOG 2007</w:t>
      </w:r>
    </w:p>
    <w:p w:rsidR="00C6474B" w:rsidRDefault="00C6474B">
      <w:pPr>
        <w:pStyle w:val="09Abstand"/>
      </w:pPr>
    </w:p>
    <w:tbl>
      <w:tblPr>
        <w:tblW w:w="8640" w:type="dxa"/>
        <w:tblLayout w:type="fixed"/>
        <w:tblLook w:val="01E0" w:firstRow="1" w:lastRow="1" w:firstColumn="1" w:lastColumn="1" w:noHBand="0" w:noVBand="0"/>
      </w:tblPr>
      <w:tblGrid>
        <w:gridCol w:w="2075"/>
        <w:gridCol w:w="3419"/>
        <w:gridCol w:w="3146"/>
      </w:tblGrid>
      <w:tr w:rsidR="00B316C4" w:rsidRPr="00030A04" w:rsidTr="00B316C4">
        <w:trPr>
          <w:trHeight w:val="300"/>
        </w:trPr>
        <w:tc>
          <w:tcPr>
            <w:tcW w:w="2076" w:type="dxa"/>
            <w:hideMark/>
          </w:tcPr>
          <w:p w:rsidR="00B316C4" w:rsidRPr="00030A04" w:rsidRDefault="00794909">
            <w:pPr>
              <w:pStyle w:val="61aTabTextRechtsb"/>
            </w:pPr>
            <w:r w:rsidRPr="00030A04">
              <w:t>Einbringende Stelle:</w:t>
            </w:r>
          </w:p>
        </w:tc>
        <w:tc>
          <w:tcPr>
            <w:tcW w:w="6565" w:type="dxa"/>
            <w:gridSpan w:val="2"/>
            <w:hideMark/>
          </w:tcPr>
          <w:p w:rsidR="00B316C4" w:rsidRPr="00030A04" w:rsidRDefault="00794909">
            <w:pPr>
              <w:pStyle w:val="61TabText"/>
            </w:pPr>
            <w:r w:rsidRPr="00030A04">
              <w:t>BMLFUW</w:t>
            </w:r>
          </w:p>
        </w:tc>
      </w:tr>
      <w:tr w:rsidR="00B316C4" w:rsidRPr="00030A04" w:rsidTr="00B316C4">
        <w:trPr>
          <w:gridAfter w:val="1"/>
          <w:wAfter w:w="3146" w:type="dxa"/>
          <w:trHeight w:val="300"/>
        </w:trPr>
        <w:tc>
          <w:tcPr>
            <w:tcW w:w="2076" w:type="dxa"/>
            <w:hideMark/>
          </w:tcPr>
          <w:p w:rsidR="00B316C4" w:rsidRPr="00030A04" w:rsidRDefault="00794909">
            <w:pPr>
              <w:pStyle w:val="61aTabTextRechtsb"/>
            </w:pPr>
            <w:r w:rsidRPr="00030A04">
              <w:t>Laufendes Finanzjahr:</w:t>
            </w:r>
          </w:p>
        </w:tc>
        <w:tc>
          <w:tcPr>
            <w:tcW w:w="3419" w:type="dxa"/>
            <w:hideMark/>
          </w:tcPr>
          <w:p w:rsidR="00B316C4" w:rsidRPr="00030A04" w:rsidRDefault="00794909">
            <w:pPr>
              <w:pStyle w:val="61TabText"/>
            </w:pPr>
            <w:r w:rsidRPr="00030A04">
              <w:t>2014</w:t>
            </w:r>
          </w:p>
        </w:tc>
      </w:tr>
      <w:tr w:rsidR="00B316C4" w:rsidRPr="00030A04" w:rsidTr="00B316C4">
        <w:trPr>
          <w:gridAfter w:val="1"/>
          <w:wAfter w:w="3146" w:type="dxa"/>
          <w:trHeight w:val="300"/>
        </w:trPr>
        <w:tc>
          <w:tcPr>
            <w:tcW w:w="1843" w:type="dxa"/>
            <w:hideMark/>
          </w:tcPr>
          <w:p w:rsidR="00C6474B" w:rsidRDefault="00794909">
            <w:pPr>
              <w:pStyle w:val="61aTabTextRechtsb"/>
            </w:pPr>
            <w:r>
              <w:t>Inkrafttreten/</w:t>
            </w:r>
          </w:p>
          <w:p w:rsidR="00C6474B" w:rsidRDefault="00794909">
            <w:pPr>
              <w:pStyle w:val="61aTabTextRechtsb"/>
            </w:pPr>
            <w:r>
              <w:t>Wirksamwerden:</w:t>
            </w:r>
          </w:p>
        </w:tc>
        <w:tc>
          <w:tcPr>
            <w:tcW w:w="1303" w:type="dxa"/>
            <w:hideMark/>
          </w:tcPr>
          <w:p w:rsidR="00B316C4" w:rsidRPr="00030A04" w:rsidRDefault="00794909">
            <w:pPr>
              <w:pStyle w:val="61TabText"/>
            </w:pPr>
            <w:r w:rsidRPr="00030A04">
              <w:t>2014</w:t>
            </w:r>
          </w:p>
        </w:tc>
      </w:tr>
    </w:tbl>
    <w:p w:rsidR="00C6474B" w:rsidRDefault="00C6474B">
      <w:pPr>
        <w:pStyle w:val="09Abstand"/>
      </w:pPr>
    </w:p>
    <w:p w:rsidR="00C6474B" w:rsidRDefault="00794909">
      <w:pPr>
        <w:pStyle w:val="82ErlUeberschrL"/>
      </w:pPr>
      <w:r w:rsidRPr="00D93F8E">
        <w:t>Beitrag zu Wirkungsziel oder Maßnahme im Bundesvoranschlag</w:t>
      </w:r>
    </w:p>
    <w:p w:rsidR="00C6474B" w:rsidRDefault="00C6474B">
      <w:pPr>
        <w:pStyle w:val="09Abstand"/>
      </w:pPr>
    </w:p>
    <w:p w:rsidR="00C6474B" w:rsidRDefault="00794909">
      <w:pPr>
        <w:pStyle w:val="83ErlText"/>
      </w:pPr>
      <w:r w:rsidRPr="00D93F8E">
        <w:t>Das Vorhaben trägt dem Wirkungsziel "Sicherung der flächendeckenden landwirtschaftlichen Produktion, der in- und ausländischen Absatzmärkte, der nachhaltigen Ernährung und der Versorgung mit heimischen Qualitätsprodukten." der Untergliederung 42 Land-, Forst- und Wasserwirtschaft bei.</w:t>
      </w:r>
    </w:p>
    <w:p w:rsidR="00C6474B" w:rsidRDefault="00C6474B">
      <w:pPr>
        <w:pStyle w:val="09Abstand"/>
      </w:pPr>
    </w:p>
    <w:p w:rsidR="00C6474B" w:rsidRDefault="00794909">
      <w:pPr>
        <w:pStyle w:val="81ErlUeberschrZ"/>
      </w:pPr>
      <w:r w:rsidRPr="00D93F8E">
        <w:t>Problemanalyse</w:t>
      </w:r>
    </w:p>
    <w:p w:rsidR="00C6474B" w:rsidRDefault="00C6474B">
      <w:pPr>
        <w:pStyle w:val="09Abstand"/>
      </w:pPr>
    </w:p>
    <w:p w:rsidR="00C6474B" w:rsidRDefault="00794909">
      <w:pPr>
        <w:pStyle w:val="82ErlUeberschrL"/>
      </w:pPr>
      <w:r w:rsidRPr="00D93F8E">
        <w:t>Problemdefinition</w:t>
      </w:r>
    </w:p>
    <w:p w:rsidR="00C6474B" w:rsidRDefault="00794909">
      <w:pPr>
        <w:pStyle w:val="83ErlText"/>
      </w:pPr>
      <w:r>
        <w:t>Mit der Reform der Gemeinsamen Agrarpolitik (GAP 2020) wurde den potenziellen Herausforderungen, Zielen und Ausrichtungen der GAP nach 2013 Rechnung getragen. Der neue Politikrahmen ist auf die Förderung der Wettbewerbsfähigkeit, der nachhaltigen Entwicklung und der Innovation in der Landwirtschaft ausgerichtet und schafft Bedingungen, mit denen  die Landwirte (auch in Form von Erzeugergemeinschaften) den auf sie zukommenden wirtschaftlichen und ökologischen Herausforderungen besser begegnen können. Die Direktzahlungen sollen ein stabiles Einkommen bei gleichzeitig ausgewogenerer Umverteilung gewährleisten, wobei bestimmte Empfänger (Kleinerzeuger, Junglandwirte, gefährdete Erzeugungssektoren/-regionen) gezielt angesprochen werden sollen. Besonderes Augenmerk soll auch auf die  Beachtung/Förderung grundlegender umweltfreundlicher Landbewirtschaftungsmethoden gerichtet werden. Mit den Verordnungen (EU) Nr. 1305 bis 1308/2013 wurden vier Basisrechtsakte zur GAP 2020 verlautbart. Für das Jahr 2014 enthält die Verordnung (EU) Nr. 1310/2013 Übergangsregeln betreffend Direktzahlungen.</w:t>
      </w:r>
    </w:p>
    <w:p w:rsidR="00C6474B" w:rsidRDefault="00794909">
      <w:pPr>
        <w:pStyle w:val="83ErlText"/>
      </w:pPr>
      <w:r>
        <w:t>Die nationale Umsetzung der den Mitgliedstaaten dabei offen stehenden inhaltlichen Spielräume im Bereich der gemeinsamen Marktorganisation, der Direktzahlungen und der betreffenden horizontalen Vorschriften erfolgt mit dem MOG 2007.</w:t>
      </w:r>
    </w:p>
    <w:p w:rsidR="00C6474B" w:rsidRDefault="00794909">
      <w:pPr>
        <w:pStyle w:val="83ErlText"/>
      </w:pPr>
      <w:r>
        <w:t>Das Arbeitsprogramm der österreichischen Bundesregierung für die Jahre 2013 bis 2018 hält zu dieser Thematik Folgendes fest:</w:t>
      </w:r>
    </w:p>
    <w:p w:rsidR="00C6474B" w:rsidRDefault="00794909">
      <w:pPr>
        <w:pStyle w:val="83ErlText"/>
      </w:pPr>
      <w:r>
        <w:t>- Umsetzung eines österreichweit einheitlichen Regionalmodells ohne produktionsbezogene Koppelungen für Acker-, Dauerkultur- und Grünlandflächen (inkl. einmähdiges Grünland). Für Hutweiden/Almflächen wird eine differenzierte Flächenzahlung sowie eine tierbezogene Zahlung für den Almauftrieb vorgesehen</w:t>
      </w:r>
    </w:p>
    <w:p w:rsidR="00C6474B" w:rsidRDefault="00794909">
      <w:pPr>
        <w:pStyle w:val="83ErlText"/>
      </w:pPr>
      <w:r>
        <w:t>- Übergangsregelung: Sicherstellung der Wettbewerbsfähigkeit der landwirtschaftlichen Betriebe durch eine schrittweise Einführung des Regionalmodells bis 2019 (5x20% Schritte ab 2015)</w:t>
      </w:r>
    </w:p>
    <w:p w:rsidR="00C6474B" w:rsidRDefault="00794909">
      <w:pPr>
        <w:pStyle w:val="83ErlText"/>
      </w:pPr>
      <w:r>
        <w:t>- Attraktive Kleinlandwirteregelung und Junglandwirteunterstützung</w:t>
      </w:r>
    </w:p>
    <w:p w:rsidR="00C6474B" w:rsidRDefault="00794909">
      <w:pPr>
        <w:pStyle w:val="83ErlText"/>
      </w:pPr>
      <w:r>
        <w:t>Diese Vorgaben werden mit dem vorliegenden Vorschlag umgesetzt. Weiters sind noch Festlegungen zum Ausmaß der jeweiligen Obergrenze und der nationalen Reserve wie auch zur möglichen Gewährung von Direktzahlungen enthalten und für die technische Ausgestaltung Verordnungsermächtigungen vorgesehen. Für das Jahr 2014 sollen kleinere Betriebsinhaber von der linearen Kürzung des Werts der Zahlungsansprüche ausgenommen werden.</w:t>
      </w:r>
    </w:p>
    <w:p w:rsidR="00C6474B" w:rsidRDefault="00C6474B">
      <w:pPr>
        <w:pStyle w:val="09Abstand"/>
      </w:pPr>
    </w:p>
    <w:p w:rsidR="00C6474B" w:rsidRDefault="00794909">
      <w:pPr>
        <w:pStyle w:val="82ErlUeberschrL"/>
      </w:pPr>
      <w:r w:rsidRPr="00D93F8E">
        <w:t>Nullszenario und allfällige Alternativen</w:t>
      </w:r>
    </w:p>
    <w:p w:rsidR="00C6474B" w:rsidRDefault="00794909">
      <w:pPr>
        <w:pStyle w:val="83ErlText"/>
      </w:pPr>
      <w:r>
        <w:t>Auf Basis der EU-Vorgaben (Verordnungen (EU) Nr. 1305 bis 1308/2013 sowie 1310/2013) kann die bisherige Verteilung der Betriebsprämie nicht unverändert beibehalten werden. Ohne Ausgestaltung der den Mitgliedstaaten offen stehenden Spielräume ergäbe sich insbesondere folgende Situation:</w:t>
      </w:r>
    </w:p>
    <w:p w:rsidR="00C6474B" w:rsidRDefault="00794909">
      <w:pPr>
        <w:pStyle w:val="83ErlText"/>
      </w:pPr>
      <w:r>
        <w:t>- sofortiger Umstieg auf einheitlichen Wert pro Zahlungsanspruch für gesamtes Bundesgebiet</w:t>
      </w:r>
    </w:p>
    <w:p w:rsidR="00C6474B" w:rsidRDefault="00794909">
      <w:pPr>
        <w:pStyle w:val="83ErlText"/>
      </w:pPr>
      <w:r>
        <w:t>- Zugangsbeschränkung zur Betriebsprämienregelung auf bisherige Empfänger von Direktzahlungen</w:t>
      </w:r>
    </w:p>
    <w:p w:rsidR="00C6474B" w:rsidRDefault="00794909">
      <w:pPr>
        <w:pStyle w:val="83ErlText"/>
      </w:pPr>
      <w:r>
        <w:t>- keine Berücksichtigung der unterschiedlichen Produktionspotenziale der Flächen (z.B. Almflächen)</w:t>
      </w:r>
    </w:p>
    <w:p w:rsidR="00C6474B" w:rsidRDefault="00794909">
      <w:pPr>
        <w:pStyle w:val="83ErlText"/>
      </w:pPr>
      <w:r>
        <w:t>- mangels klarer Vorgaben zur Junglandwirteregelung Schwierigkeiten bei der tatsächlichen Gewährung</w:t>
      </w:r>
    </w:p>
    <w:p w:rsidR="00C6474B" w:rsidRDefault="00794909">
      <w:pPr>
        <w:pStyle w:val="83ErlText"/>
      </w:pPr>
      <w:r>
        <w:t>- keine Bedachtnahme auf Kleinerzeuger</w:t>
      </w:r>
    </w:p>
    <w:p w:rsidR="00C6474B" w:rsidRDefault="00794909">
      <w:pPr>
        <w:pStyle w:val="83ErlText"/>
      </w:pPr>
      <w:r>
        <w:t>- Übertragung der Zahlungsansprüche ohne Restriktionen (bei flächenungebundener Übertragung)</w:t>
      </w:r>
    </w:p>
    <w:p w:rsidR="00C6474B" w:rsidRDefault="00794909">
      <w:pPr>
        <w:pStyle w:val="83ErlText"/>
      </w:pPr>
      <w:r>
        <w:t>Die Werte der derzeitigen Zahlungsansprüche reichen von 0,37 €/ha bis 6.823 €/ha; eine sofortige Anpassung hätte einen einheitlichen Wert von 284 €/ha (195 € Basisprämie und 89 € Ökologisierungskomponente) zur Folge.</w:t>
      </w:r>
    </w:p>
    <w:p w:rsidR="00C6474B" w:rsidRDefault="00794909">
      <w:pPr>
        <w:pStyle w:val="83ErlText"/>
      </w:pPr>
      <w:r>
        <w:t>Ohne Berücksichtigung der extensiveren Bewirtschaftung von Alm- und Hutweideflächen (einschließlich sofortiger Anpassung des Werts der Zahlungsansprüche) würden sich ab 2015 folgende Änderungen bei den Direktzahlungen (auf Bundeslandebene) ergeben:</w:t>
      </w:r>
    </w:p>
    <w:p w:rsidR="00C6474B" w:rsidRDefault="00794909">
      <w:pPr>
        <w:pStyle w:val="83ErlText"/>
      </w:pPr>
      <w:r>
        <w:t>Burgenland             - 5,7 %</w:t>
      </w:r>
    </w:p>
    <w:p w:rsidR="00C6474B" w:rsidRDefault="00794909">
      <w:pPr>
        <w:pStyle w:val="83ErlText"/>
      </w:pPr>
      <w:r>
        <w:t>Kärnten                   + 19,9 %</w:t>
      </w:r>
    </w:p>
    <w:p w:rsidR="00C6474B" w:rsidRDefault="00794909">
      <w:pPr>
        <w:pStyle w:val="83ErlText"/>
      </w:pPr>
      <w:r>
        <w:t>Niederösterreich     - 17,3 %</w:t>
      </w:r>
    </w:p>
    <w:p w:rsidR="00C6474B" w:rsidRDefault="00794909">
      <w:pPr>
        <w:pStyle w:val="83ErlText"/>
      </w:pPr>
      <w:r>
        <w:t>Oberösterreich       - 20,0 %</w:t>
      </w:r>
    </w:p>
    <w:p w:rsidR="00C6474B" w:rsidRDefault="00794909">
      <w:pPr>
        <w:pStyle w:val="83ErlText"/>
      </w:pPr>
      <w:r>
        <w:t>Salzburg                + 78,9 %</w:t>
      </w:r>
    </w:p>
    <w:p w:rsidR="00C6474B" w:rsidRDefault="00794909">
      <w:pPr>
        <w:pStyle w:val="83ErlText"/>
      </w:pPr>
      <w:r>
        <w:t>Steiermark             + 6,4 %</w:t>
      </w:r>
    </w:p>
    <w:p w:rsidR="00C6474B" w:rsidRDefault="00794909">
      <w:pPr>
        <w:pStyle w:val="83ErlText"/>
      </w:pPr>
      <w:r>
        <w:t>Tirol                       + 135,5 %</w:t>
      </w:r>
    </w:p>
    <w:p w:rsidR="00C6474B" w:rsidRDefault="00794909">
      <w:pPr>
        <w:pStyle w:val="83ErlText"/>
      </w:pPr>
      <w:r>
        <w:t>Vorarlberg             + 78,0 %</w:t>
      </w:r>
    </w:p>
    <w:p w:rsidR="00C6474B" w:rsidRDefault="00794909">
      <w:pPr>
        <w:pStyle w:val="83ErlText"/>
      </w:pPr>
      <w:r>
        <w:t>Wien                      -8,9 %</w:t>
      </w:r>
    </w:p>
    <w:p w:rsidR="00C6474B" w:rsidRDefault="00C6474B">
      <w:pPr>
        <w:pStyle w:val="09Abstand"/>
      </w:pPr>
    </w:p>
    <w:p w:rsidR="00C6474B" w:rsidRDefault="00794909">
      <w:pPr>
        <w:pStyle w:val="82ErlUeberschrL"/>
      </w:pPr>
      <w:r w:rsidRPr="00D93F8E">
        <w:t>Vorhandene Studien/Folgenabschätzungen</w:t>
      </w:r>
    </w:p>
    <w:p w:rsidR="00C6474B" w:rsidRDefault="00794909">
      <w:pPr>
        <w:pStyle w:val="83ErlText"/>
      </w:pPr>
      <w:r>
        <w:t>Kirner, Leopold: GAP bis 2020: mögliche Auswirkungen der Legislativvorschläge auf typische Betriebe in Österreich;</w:t>
      </w:r>
    </w:p>
    <w:p w:rsidR="00C6474B" w:rsidRDefault="00794909">
      <w:pPr>
        <w:pStyle w:val="83ErlText"/>
      </w:pPr>
      <w:r>
        <w:t>EU-Folgenabschätzung zu: "Die gemeinsame Agrarpolitik bis 2020", SEK(2011) 1154 endg/2</w:t>
      </w:r>
    </w:p>
    <w:p w:rsidR="00C6474B" w:rsidRDefault="00C6474B">
      <w:pPr>
        <w:pStyle w:val="09Abstand"/>
      </w:pPr>
    </w:p>
    <w:p w:rsidR="00C6474B" w:rsidRDefault="00794909">
      <w:pPr>
        <w:pStyle w:val="81ErlUeberschrZ"/>
      </w:pPr>
      <w:r w:rsidRPr="00D93F8E">
        <w:t>Interne Evaluierung</w:t>
      </w:r>
    </w:p>
    <w:p w:rsidR="00C6474B" w:rsidRDefault="00C6474B">
      <w:pPr>
        <w:pStyle w:val="09Abstand"/>
      </w:pPr>
    </w:p>
    <w:p w:rsidR="00C6474B" w:rsidRDefault="00794909">
      <w:pPr>
        <w:pStyle w:val="83ErlText"/>
      </w:pPr>
      <w:r w:rsidRPr="00D93F8E">
        <w:t>Zeitpunkt der internen Evaluierung: 2019</w:t>
      </w:r>
    </w:p>
    <w:p w:rsidR="00C6474B" w:rsidRDefault="00794909">
      <w:pPr>
        <w:pStyle w:val="83ErlText"/>
      </w:pPr>
      <w:r>
        <w:t>Evaluierungsunterlagen und -methode: 2019 ist Ende des Anpassungszeitraums, zu diesem Zeitpunkt  ist ein einheitlicher Wert der Zahlungsansprüche im gesamten Bundesgebiet erreicht. Gleichzeitig sind auch Erfahrungswerte mit der gekoppelten Stützung auf Almen verfügbar.</w:t>
      </w:r>
    </w:p>
    <w:p w:rsidR="00C6474B" w:rsidRDefault="00794909">
      <w:pPr>
        <w:pStyle w:val="83ErlText"/>
      </w:pPr>
      <w:r>
        <w:t>Als Grundlage dienen die Daten der AMA im Zusammenhang mit der Gewährung der Basisprämie sowie zur Inanspruchnahme der gekoppelten Stützung sowie Daten aus dem Grünen Bericht.</w:t>
      </w:r>
    </w:p>
    <w:p w:rsidR="00C6474B" w:rsidRDefault="00794909">
      <w:pPr>
        <w:pStyle w:val="83ErlText"/>
      </w:pPr>
      <w:r>
        <w:t>Ebenso werden die im Rahmen der Überwachung und Bewertung der GAP gemäß Art. 110 der Verordnung (EU) Nr. 1306/2013 der Europäischen Kommission bereitzustellenden Informationen herangezogen.</w:t>
      </w:r>
    </w:p>
    <w:p w:rsidR="00C6474B" w:rsidRDefault="00C6474B">
      <w:pPr>
        <w:pStyle w:val="09Abstand"/>
      </w:pPr>
    </w:p>
    <w:p w:rsidR="00C6474B" w:rsidRDefault="00794909">
      <w:pPr>
        <w:pStyle w:val="81ErlUeberschrZ"/>
      </w:pPr>
      <w:r w:rsidRPr="00D93F8E">
        <w:t>Ziele</w:t>
      </w:r>
    </w:p>
    <w:p w:rsidR="00C6474B" w:rsidRDefault="00C6474B">
      <w:pPr>
        <w:pStyle w:val="09Abstand"/>
      </w:pPr>
    </w:p>
    <w:p w:rsidR="00C6474B" w:rsidRDefault="00794909">
      <w:pPr>
        <w:pStyle w:val="82ErlUeberschrL"/>
      </w:pPr>
      <w:r w:rsidRPr="00D93F8E">
        <w:t>Ziel 1: Vermeidung abrupter finanzieller Auswirkungen beim Übergang auf Regionalmodell</w:t>
      </w:r>
    </w:p>
    <w:p w:rsidR="00C6474B" w:rsidRDefault="00C6474B">
      <w:pPr>
        <w:pStyle w:val="09Abstand"/>
      </w:pPr>
    </w:p>
    <w:p w:rsidR="00C6474B" w:rsidRDefault="00794909">
      <w:pPr>
        <w:pStyle w:val="83ErlText"/>
      </w:pPr>
      <w:r w:rsidRPr="00D93F8E">
        <w:t>Beschreibung des Ziels:</w:t>
      </w:r>
    </w:p>
    <w:p w:rsidR="00C6474B" w:rsidRDefault="00794909">
      <w:pPr>
        <w:pStyle w:val="83ErlText"/>
      </w:pPr>
      <w:r w:rsidRPr="00D93F8E">
        <w:t>Für die einzelnen Betriebsinhaber soll der Wechsel vom derzeitigen Betriebsprämienmodell (mit historisch begründeten Werten der Zahlungsansprüche) auf das Regionalmodell österreichweit (einheitlicher Wert der Zahlungsansprüche) vorsehbarer gestaltet werden, damit diese noch allfällig notwendige Maßnahmen bei der Bewirtschaftung bzw. Betriebsführung treffen können.</w:t>
      </w:r>
    </w:p>
    <w:p w:rsidR="00C6474B" w:rsidRDefault="00C6474B">
      <w:pPr>
        <w:pStyle w:val="09Abstand"/>
      </w:pPr>
    </w:p>
    <w:p w:rsidR="00C6474B" w:rsidRDefault="00794909">
      <w:pPr>
        <w:pStyle w:val="83ErlText"/>
      </w:pPr>
      <w:r w:rsidRPr="00D93F8E">
        <w:t>Wie sieht Erfolg aus:</w:t>
      </w:r>
    </w:p>
    <w:p w:rsidR="00C6474B" w:rsidRDefault="00C6474B">
      <w:pPr>
        <w:pStyle w:val="09Abstand"/>
      </w:pPr>
    </w:p>
    <w:tbl>
      <w:tblPr>
        <w:tblW w:w="8635" w:type="dxa"/>
        <w:tblLook w:val="01E0" w:firstRow="1" w:lastRow="1" w:firstColumn="1" w:lastColumn="1" w:noHBand="0" w:noVBand="0"/>
      </w:tblPr>
      <w:tblGrid>
        <w:gridCol w:w="4317"/>
        <w:gridCol w:w="4318"/>
      </w:tblGrid>
      <w:tr w:rsidR="0026412C" w:rsidRPr="00EB614A" w:rsidTr="0026412C">
        <w:trPr>
          <w:trHeight w:val="300"/>
        </w:trPr>
        <w:tc>
          <w:tcPr>
            <w:tcW w:w="4317" w:type="dxa"/>
            <w:tcBorders>
              <w:bottom w:val="single" w:sz="12" w:space="0" w:color="auto"/>
            </w:tcBorders>
            <w:vAlign w:val="center"/>
          </w:tcPr>
          <w:p w:rsidR="0026412C" w:rsidRPr="00EB614A" w:rsidRDefault="00794909" w:rsidP="00945FAE">
            <w:pPr>
              <w:pStyle w:val="61TabText"/>
            </w:pPr>
            <w:r w:rsidRPr="00EB614A">
              <w:t>Ausgangszustand Zeitpunkt der WFA</w:t>
            </w:r>
          </w:p>
        </w:tc>
        <w:tc>
          <w:tcPr>
            <w:tcW w:w="4317" w:type="dxa"/>
            <w:tcBorders>
              <w:bottom w:val="single" w:sz="12" w:space="0" w:color="auto"/>
            </w:tcBorders>
            <w:vAlign w:val="center"/>
          </w:tcPr>
          <w:p w:rsidR="0026412C" w:rsidRPr="00EB614A" w:rsidRDefault="00794909" w:rsidP="00945FAE">
            <w:pPr>
              <w:pStyle w:val="61TabText"/>
            </w:pPr>
            <w:r w:rsidRPr="00EB614A">
              <w:t>Zielzustand Evaluierungszeitpunkt</w:t>
            </w:r>
          </w:p>
        </w:tc>
      </w:tr>
      <w:tr w:rsidR="0026412C" w:rsidRPr="00EB614A" w:rsidTr="0026412C">
        <w:trPr>
          <w:trHeight w:val="300"/>
        </w:trPr>
        <w:tc>
          <w:tcPr>
            <w:tcW w:w="4317" w:type="dxa"/>
            <w:tcBorders>
              <w:top w:val="single" w:sz="12" w:space="0" w:color="auto"/>
              <w:bottom w:val="dashSmallGap" w:sz="4" w:space="0" w:color="auto"/>
            </w:tcBorders>
          </w:tcPr>
          <w:p w:rsidR="0026412C" w:rsidRPr="00EB614A" w:rsidRDefault="00794909" w:rsidP="00870DD2">
            <w:pPr>
              <w:pStyle w:val="61TabText"/>
            </w:pPr>
            <w:r w:rsidRPr="00EB614A">
              <w:t>Die einzelnen Betriebsinhaber erhalten Direktzahlungen  in unterschiedlicher Höhe. Diese Zahlungen sind zum einem abhängig von den in einem Bezugszeitraum, der nunmehr Jahre zurückliegt, gewährten Zahlungen und zum anderen von allfällig aktuell gehaltenen Rindern, für die die Mutterkuh- oder Milchkuhprämie gewährt wird. Insbesondere unterscheidet sich die Höhe der Direktzahlungen auch je nach Betriebstypus und Bewirtschaftungsintensität.</w:t>
            </w:r>
          </w:p>
        </w:tc>
        <w:tc>
          <w:tcPr>
            <w:tcW w:w="4317" w:type="dxa"/>
            <w:tcBorders>
              <w:top w:val="single" w:sz="12" w:space="0" w:color="auto"/>
              <w:bottom w:val="dashSmallGap" w:sz="4" w:space="0" w:color="auto"/>
            </w:tcBorders>
          </w:tcPr>
          <w:p w:rsidR="0026412C" w:rsidRPr="00EB614A" w:rsidRDefault="00794909" w:rsidP="00870DD2">
            <w:pPr>
              <w:pStyle w:val="61TabText"/>
            </w:pPr>
            <w:r w:rsidRPr="00EB614A">
              <w:t>Der mit dem Regionalmodell vorgesehene österreichweit einheitliche Wert der Zahlungsansprüche - und damit einheitliche Zahlung pro ha beihilfefähiger Fläche -  ist nach zwischenzeitiger schrittweiser Anpassung der betriebsindividuellen Direktzahlungen erreicht.</w:t>
            </w:r>
          </w:p>
        </w:tc>
      </w:tr>
    </w:tbl>
    <w:p w:rsidR="00C6474B" w:rsidRDefault="00C6474B">
      <w:pPr>
        <w:pStyle w:val="09Abstand"/>
      </w:pPr>
    </w:p>
    <w:p w:rsidR="00C6474B" w:rsidRDefault="00794909">
      <w:pPr>
        <w:pStyle w:val="82ErlUeberschrL"/>
      </w:pPr>
      <w:r w:rsidRPr="00D93F8E">
        <w:t>Ziel 2: Aufrechterhaltung der Almbewirtschaftung</w:t>
      </w:r>
    </w:p>
    <w:p w:rsidR="00C6474B" w:rsidRDefault="00C6474B">
      <w:pPr>
        <w:pStyle w:val="09Abstand"/>
      </w:pPr>
    </w:p>
    <w:p w:rsidR="00C6474B" w:rsidRDefault="00794909">
      <w:pPr>
        <w:pStyle w:val="83ErlText"/>
      </w:pPr>
      <w:r w:rsidRPr="00D93F8E">
        <w:t>Beschreibung des Ziels:</w:t>
      </w:r>
    </w:p>
    <w:p w:rsidR="00C6474B" w:rsidRDefault="00794909">
      <w:pPr>
        <w:pStyle w:val="83ErlText"/>
      </w:pPr>
      <w:r w:rsidRPr="00D93F8E">
        <w:t>Zur Pflege und Erhaltung der Almflächen und Aufrechterhaltung der Bewirtschaftung ist eine Beweidung mit raufutterverzehrenden) Tieren erforderlich. Der bisher in Anhang III der Verordnung (EG) Nr. 73/2009 enthaltene GLÖZ-Standard (Mindestbesatzdichte und/oder andere geeignete Regelungen), der im Rahmen der durch die INVEKOS-CC-V erfolgten Umsetzung ein Beweiden der Almflächen verlangt hat, entfällt, sodass durch andere Maßnahmen die Almbewirtschaftung sichergestellt werden soll.</w:t>
      </w:r>
    </w:p>
    <w:p w:rsidR="00C6474B" w:rsidRDefault="00C6474B">
      <w:pPr>
        <w:pStyle w:val="09Abstand"/>
      </w:pPr>
    </w:p>
    <w:p w:rsidR="00C6474B" w:rsidRDefault="00794909">
      <w:pPr>
        <w:pStyle w:val="83ErlText"/>
      </w:pPr>
      <w:r w:rsidRPr="00D93F8E">
        <w:t>Wie sieht Erfolg aus:</w:t>
      </w:r>
    </w:p>
    <w:p w:rsidR="00C6474B" w:rsidRDefault="00C6474B">
      <w:pPr>
        <w:pStyle w:val="09Abstand"/>
      </w:pPr>
    </w:p>
    <w:tbl>
      <w:tblPr>
        <w:tblW w:w="8635" w:type="dxa"/>
        <w:tblLook w:val="01E0" w:firstRow="1" w:lastRow="1" w:firstColumn="1" w:lastColumn="1" w:noHBand="0" w:noVBand="0"/>
      </w:tblPr>
      <w:tblGrid>
        <w:gridCol w:w="4317"/>
        <w:gridCol w:w="4318"/>
      </w:tblGrid>
      <w:tr w:rsidR="0026412C" w:rsidRPr="00EB614A" w:rsidTr="0026412C">
        <w:trPr>
          <w:trHeight w:val="300"/>
        </w:trPr>
        <w:tc>
          <w:tcPr>
            <w:tcW w:w="4317" w:type="dxa"/>
            <w:tcBorders>
              <w:bottom w:val="single" w:sz="12" w:space="0" w:color="auto"/>
            </w:tcBorders>
            <w:vAlign w:val="center"/>
          </w:tcPr>
          <w:p w:rsidR="0026412C" w:rsidRPr="00EB614A" w:rsidRDefault="00794909" w:rsidP="00945FAE">
            <w:pPr>
              <w:pStyle w:val="61TabText"/>
            </w:pPr>
            <w:r w:rsidRPr="00EB614A">
              <w:t>Ausgangszustand Zeitpunkt der WFA</w:t>
            </w:r>
          </w:p>
        </w:tc>
        <w:tc>
          <w:tcPr>
            <w:tcW w:w="4317" w:type="dxa"/>
            <w:tcBorders>
              <w:bottom w:val="single" w:sz="12" w:space="0" w:color="auto"/>
            </w:tcBorders>
            <w:vAlign w:val="center"/>
          </w:tcPr>
          <w:p w:rsidR="0026412C" w:rsidRPr="00EB614A" w:rsidRDefault="00794909" w:rsidP="00945FAE">
            <w:pPr>
              <w:pStyle w:val="61TabText"/>
            </w:pPr>
            <w:r w:rsidRPr="00EB614A">
              <w:t>Zielzustand Evaluierungszeitpunkt</w:t>
            </w:r>
          </w:p>
        </w:tc>
      </w:tr>
      <w:tr w:rsidR="0026412C" w:rsidRPr="00EB614A" w:rsidTr="0026412C">
        <w:trPr>
          <w:trHeight w:val="300"/>
        </w:trPr>
        <w:tc>
          <w:tcPr>
            <w:tcW w:w="4317" w:type="dxa"/>
            <w:tcBorders>
              <w:top w:val="single" w:sz="12" w:space="0" w:color="auto"/>
              <w:bottom w:val="dashSmallGap" w:sz="4" w:space="0" w:color="auto"/>
            </w:tcBorders>
          </w:tcPr>
          <w:p w:rsidR="0026412C" w:rsidRPr="00EB614A" w:rsidRDefault="00794909" w:rsidP="00870DD2">
            <w:pPr>
              <w:pStyle w:val="61TabText"/>
            </w:pPr>
            <w:r w:rsidRPr="00EB614A">
              <w:t>Vorgabe, dass Flächen unter Hintanhaltung einer Verwaldung, Verbuschung oder Verödung durch entsprechende Pflegemaßnahmen in einem zufrieden stellenden agronomischen Zustand zu erhalten sind. Für bestimmte Dauergrünlandflächen, wie Almen und Hutweiden, muss eine jährliche Nutzung des Aufwuchses durch Ernten oder Beweiden erfolgen (vgl. Z 8 der Anlage zu § 5 Abs. 1 der INVEKOS-CC-V 2010, BGBl. II Nr. 492/2009.</w:t>
            </w:r>
          </w:p>
        </w:tc>
        <w:tc>
          <w:tcPr>
            <w:tcW w:w="4317" w:type="dxa"/>
            <w:tcBorders>
              <w:top w:val="single" w:sz="12" w:space="0" w:color="auto"/>
              <w:bottom w:val="dashSmallGap" w:sz="4" w:space="0" w:color="auto"/>
            </w:tcBorders>
          </w:tcPr>
          <w:p w:rsidR="0026412C" w:rsidRPr="00EB614A" w:rsidRDefault="00794909" w:rsidP="00870DD2">
            <w:pPr>
              <w:pStyle w:val="61TabText"/>
            </w:pPr>
            <w:r w:rsidRPr="00EB614A">
              <w:t>Auch wenn die auf Basis des Art. 4 Abs. 1 lit. c der Verordnung (EU) Nr. 1307/2013 festzulegenden Kriterien bzw. Mindestaktivitäten keine Bezugnahme auf Produktion bzw. Tierhaltung mehr erlauben, ist sichergestellt, dass die  traditionelle Almbewirtschaftung (durch möglichst weitgehende Beibehaltung der bisherigen Auftriebszahlen) fortgeführt wird.</w:t>
            </w:r>
          </w:p>
        </w:tc>
      </w:tr>
    </w:tbl>
    <w:p w:rsidR="00C6474B" w:rsidRDefault="00C6474B">
      <w:pPr>
        <w:pStyle w:val="09Abstand"/>
      </w:pPr>
    </w:p>
    <w:p w:rsidR="00C6474B" w:rsidRDefault="00794909">
      <w:pPr>
        <w:pStyle w:val="81ErlUeberschrZ"/>
      </w:pPr>
      <w:r w:rsidRPr="00D93F8E">
        <w:t>Maßnahmen</w:t>
      </w:r>
    </w:p>
    <w:p w:rsidR="00C6474B" w:rsidRDefault="00C6474B">
      <w:pPr>
        <w:pStyle w:val="09Abstand"/>
      </w:pPr>
    </w:p>
    <w:p w:rsidR="00C6474B" w:rsidRDefault="00794909">
      <w:pPr>
        <w:pStyle w:val="82ErlUeberschrL"/>
      </w:pPr>
      <w:r w:rsidRPr="00D93F8E">
        <w:t>Maßnahme 1: schrittweise Anpassung der Direktzahlungen</w:t>
      </w:r>
    </w:p>
    <w:p w:rsidR="00C6474B" w:rsidRDefault="00794909">
      <w:pPr>
        <w:pStyle w:val="83ErlText"/>
      </w:pPr>
      <w:r w:rsidRPr="00D93F8E">
        <w:t>Beschreibung der Maßnahme:</w:t>
      </w:r>
    </w:p>
    <w:p w:rsidR="00C6474B" w:rsidRDefault="00794909">
      <w:pPr>
        <w:pStyle w:val="83ErlText"/>
      </w:pPr>
      <w:r>
        <w:t>Die Festlegung der Anpassungsschritte (5 x 20%) sowie der einzubeziehenden Zahlungen (die im Jahr 2014 erhaltene Betriebsprämie und Rinderprämien) wird mit der Novelle zum MOG 2007 klargestellt.</w:t>
      </w:r>
    </w:p>
    <w:p w:rsidR="00C6474B" w:rsidRDefault="00794909">
      <w:pPr>
        <w:pStyle w:val="83ErlText"/>
      </w:pPr>
      <w:r>
        <w:t>Anlässlich der Erstzuweisung der Zahlungsansprüche 2015 werden von der AMA auf einzelbetrieblicher Basis die 2014 erhaltenen Zahlungen gegenübergestellt ("Ausgangswert") und der Anpassung unterzogen.</w:t>
      </w:r>
    </w:p>
    <w:p w:rsidR="00C6474B" w:rsidRDefault="00C6474B">
      <w:pPr>
        <w:pStyle w:val="09Abstand"/>
      </w:pPr>
    </w:p>
    <w:p w:rsidR="00C6474B" w:rsidRDefault="00794909">
      <w:pPr>
        <w:pStyle w:val="83ErlText"/>
      </w:pPr>
      <w:r w:rsidRPr="00D93F8E">
        <w:t>Umsetzung von Ziel 1</w:t>
      </w:r>
    </w:p>
    <w:p w:rsidR="00C6474B" w:rsidRDefault="00C6474B">
      <w:pPr>
        <w:pStyle w:val="09Abstand"/>
      </w:pPr>
    </w:p>
    <w:p w:rsidR="00C6474B" w:rsidRDefault="00794909">
      <w:pPr>
        <w:pStyle w:val="83ErlText"/>
      </w:pPr>
      <w:r w:rsidRPr="00D93F8E">
        <w:t>Wie sieht Erfolg aus:</w:t>
      </w:r>
    </w:p>
    <w:p w:rsidR="00C6474B" w:rsidRDefault="00C6474B">
      <w:pPr>
        <w:pStyle w:val="09Abstand"/>
      </w:pPr>
    </w:p>
    <w:tbl>
      <w:tblPr>
        <w:tblW w:w="8635" w:type="dxa"/>
        <w:tblLook w:val="01E0" w:firstRow="1" w:lastRow="1" w:firstColumn="1" w:lastColumn="1" w:noHBand="0" w:noVBand="0"/>
      </w:tblPr>
      <w:tblGrid>
        <w:gridCol w:w="4317"/>
        <w:gridCol w:w="4318"/>
      </w:tblGrid>
      <w:tr w:rsidR="0026412C" w:rsidRPr="00EB614A" w:rsidTr="0026412C">
        <w:trPr>
          <w:trHeight w:val="300"/>
        </w:trPr>
        <w:tc>
          <w:tcPr>
            <w:tcW w:w="4317" w:type="dxa"/>
            <w:tcBorders>
              <w:bottom w:val="single" w:sz="12" w:space="0" w:color="auto"/>
            </w:tcBorders>
            <w:vAlign w:val="center"/>
          </w:tcPr>
          <w:p w:rsidR="0026412C" w:rsidRPr="00EB614A" w:rsidRDefault="00794909" w:rsidP="00945FAE">
            <w:pPr>
              <w:pStyle w:val="61TabText"/>
            </w:pPr>
            <w:r w:rsidRPr="00EB614A">
              <w:t>Ausgangszustand Zeitpunkt der WFA</w:t>
            </w:r>
          </w:p>
        </w:tc>
        <w:tc>
          <w:tcPr>
            <w:tcW w:w="4317" w:type="dxa"/>
            <w:tcBorders>
              <w:bottom w:val="single" w:sz="12" w:space="0" w:color="auto"/>
            </w:tcBorders>
            <w:vAlign w:val="center"/>
          </w:tcPr>
          <w:p w:rsidR="0026412C" w:rsidRPr="00EB614A" w:rsidRDefault="00794909" w:rsidP="00945FAE">
            <w:pPr>
              <w:pStyle w:val="61TabText"/>
            </w:pPr>
            <w:r w:rsidRPr="00EB614A">
              <w:t>Zielzustand Evaluierungszeitpunkt</w:t>
            </w:r>
          </w:p>
        </w:tc>
      </w:tr>
      <w:tr w:rsidR="0026412C" w:rsidRPr="00EB614A" w:rsidTr="0026412C">
        <w:trPr>
          <w:trHeight w:val="300"/>
        </w:trPr>
        <w:tc>
          <w:tcPr>
            <w:tcW w:w="4317" w:type="dxa"/>
            <w:tcBorders>
              <w:top w:val="single" w:sz="12" w:space="0" w:color="auto"/>
              <w:bottom w:val="dashSmallGap" w:sz="4" w:space="0" w:color="auto"/>
            </w:tcBorders>
          </w:tcPr>
          <w:p w:rsidR="0026412C" w:rsidRPr="00EB614A" w:rsidRDefault="00794909" w:rsidP="00870DD2">
            <w:pPr>
              <w:pStyle w:val="61TabText"/>
            </w:pPr>
            <w:r w:rsidRPr="00EB614A">
              <w:t>unterschiedliche Höhe der "Ausgangswerte" pro ha beihilfefähiger Fläche (Bandbreite des Werts der Zahlungsansprüche von 0,37 € bis 6.823 €/Zahlungsanspruch; der (rechnerische) Mittelwert beträgt 282 €. Zusätzlich erhalten bestimmte Betriebsinhaber Rinderprämien für Mutter- und Milchkühe).</w:t>
            </w:r>
          </w:p>
        </w:tc>
        <w:tc>
          <w:tcPr>
            <w:tcW w:w="4317" w:type="dxa"/>
            <w:tcBorders>
              <w:top w:val="single" w:sz="12" w:space="0" w:color="auto"/>
              <w:bottom w:val="dashSmallGap" w:sz="4" w:space="0" w:color="auto"/>
            </w:tcBorders>
          </w:tcPr>
          <w:p w:rsidR="0026412C" w:rsidRPr="00EB614A" w:rsidRDefault="00794909" w:rsidP="00870DD2">
            <w:pPr>
              <w:pStyle w:val="61TabText"/>
            </w:pPr>
            <w:r w:rsidRPr="00EB614A">
              <w:t>einheitlicher Wert der Zahlungsansprüche; 2019 soll der österreichweit einheitliche Wert der Zahlungsansprüche 195 € betragen, zusätzlich mit der Greening-Zahlung von 89 € ergeben sich 284 €/ha.</w:t>
            </w:r>
          </w:p>
        </w:tc>
      </w:tr>
    </w:tbl>
    <w:p w:rsidR="00C6474B" w:rsidRDefault="00C6474B">
      <w:pPr>
        <w:pStyle w:val="09Abstand"/>
      </w:pPr>
    </w:p>
    <w:p w:rsidR="00C6474B" w:rsidRDefault="00794909">
      <w:pPr>
        <w:pStyle w:val="82ErlUeberschrL"/>
      </w:pPr>
      <w:r w:rsidRPr="00D93F8E">
        <w:t>Maßnahme 2: Einführung einer gekoppelten Zahlung für den Auftrieb von Rindern, Schafen und Ziegen auf Almen</w:t>
      </w:r>
    </w:p>
    <w:p w:rsidR="00C6474B" w:rsidRDefault="00794909">
      <w:pPr>
        <w:pStyle w:val="83ErlText"/>
      </w:pPr>
      <w:r w:rsidRPr="00D93F8E">
        <w:t>Beschreibung der Maßnahme:</w:t>
      </w:r>
    </w:p>
    <w:p w:rsidR="00C6474B" w:rsidRDefault="00794909">
      <w:pPr>
        <w:pStyle w:val="83ErlText"/>
      </w:pPr>
      <w:r>
        <w:t>Das Vorsehen einer gekoppelten Zahlung, die Bestimmung des Prämiensatzes je Kategorie und der maximal förderfähigen Obergrenze erfolgt durch die Novelle zum MOG 2007. Ergänzende Detailvorschriften, wie z.B. Haltedauer, Einhaltung der Vorschriften zur Kennzeichnung und Identifizierung der Tiere, werden durch Verordnung geregelt.</w:t>
      </w:r>
    </w:p>
    <w:p w:rsidR="00C6474B" w:rsidRDefault="00794909">
      <w:pPr>
        <w:pStyle w:val="83ErlText"/>
      </w:pPr>
      <w:r>
        <w:t>Die erforderlichen Schritte im Zusammenhang mit der Beantragung, Kontrolle und Auszahlung erfolgen durch die AMA.</w:t>
      </w:r>
    </w:p>
    <w:p w:rsidR="00C6474B" w:rsidRDefault="00C6474B">
      <w:pPr>
        <w:pStyle w:val="09Abstand"/>
      </w:pPr>
    </w:p>
    <w:p w:rsidR="00C6474B" w:rsidRDefault="00794909">
      <w:pPr>
        <w:pStyle w:val="83ErlText"/>
      </w:pPr>
      <w:r w:rsidRPr="00D93F8E">
        <w:t>Umsetzung von Ziel 2</w:t>
      </w:r>
    </w:p>
    <w:p w:rsidR="00C6474B" w:rsidRDefault="00C6474B">
      <w:pPr>
        <w:pStyle w:val="09Abstand"/>
      </w:pPr>
    </w:p>
    <w:p w:rsidR="00C6474B" w:rsidRDefault="00794909">
      <w:pPr>
        <w:pStyle w:val="83ErlText"/>
      </w:pPr>
      <w:r w:rsidRPr="00D93F8E">
        <w:t>Wie sieht Erfolg aus:</w:t>
      </w:r>
    </w:p>
    <w:p w:rsidR="00C6474B" w:rsidRDefault="00C6474B">
      <w:pPr>
        <w:pStyle w:val="09Abstand"/>
      </w:pPr>
    </w:p>
    <w:tbl>
      <w:tblPr>
        <w:tblW w:w="8635" w:type="dxa"/>
        <w:tblLook w:val="01E0" w:firstRow="1" w:lastRow="1" w:firstColumn="1" w:lastColumn="1" w:noHBand="0" w:noVBand="0"/>
      </w:tblPr>
      <w:tblGrid>
        <w:gridCol w:w="4317"/>
        <w:gridCol w:w="4318"/>
      </w:tblGrid>
      <w:tr w:rsidR="0026412C" w:rsidRPr="00EB614A" w:rsidTr="0026412C">
        <w:trPr>
          <w:trHeight w:val="300"/>
        </w:trPr>
        <w:tc>
          <w:tcPr>
            <w:tcW w:w="4317" w:type="dxa"/>
            <w:tcBorders>
              <w:bottom w:val="single" w:sz="12" w:space="0" w:color="auto"/>
            </w:tcBorders>
            <w:vAlign w:val="center"/>
          </w:tcPr>
          <w:p w:rsidR="0026412C" w:rsidRPr="00EB614A" w:rsidRDefault="00794909" w:rsidP="00945FAE">
            <w:pPr>
              <w:pStyle w:val="61TabText"/>
            </w:pPr>
            <w:r w:rsidRPr="00EB614A">
              <w:t>Ausgangszustand Zeitpunkt der WFA</w:t>
            </w:r>
          </w:p>
        </w:tc>
        <w:tc>
          <w:tcPr>
            <w:tcW w:w="4317" w:type="dxa"/>
            <w:tcBorders>
              <w:bottom w:val="single" w:sz="12" w:space="0" w:color="auto"/>
            </w:tcBorders>
            <w:vAlign w:val="center"/>
          </w:tcPr>
          <w:p w:rsidR="0026412C" w:rsidRPr="00EB614A" w:rsidRDefault="00794909" w:rsidP="00945FAE">
            <w:pPr>
              <w:pStyle w:val="61TabText"/>
            </w:pPr>
            <w:r w:rsidRPr="00EB614A">
              <w:t>Zielzustand Evaluierungszeitpunkt</w:t>
            </w:r>
          </w:p>
        </w:tc>
      </w:tr>
      <w:tr w:rsidR="0026412C" w:rsidRPr="00EB614A" w:rsidTr="0026412C">
        <w:trPr>
          <w:trHeight w:val="300"/>
        </w:trPr>
        <w:tc>
          <w:tcPr>
            <w:tcW w:w="4317" w:type="dxa"/>
            <w:tcBorders>
              <w:top w:val="single" w:sz="12" w:space="0" w:color="auto"/>
              <w:bottom w:val="dashSmallGap" w:sz="4" w:space="0" w:color="auto"/>
            </w:tcBorders>
          </w:tcPr>
          <w:p w:rsidR="0026412C" w:rsidRPr="00EB614A" w:rsidRDefault="00794909" w:rsidP="00870DD2">
            <w:pPr>
              <w:pStyle w:val="61TabText"/>
            </w:pPr>
            <w:r w:rsidRPr="00EB614A">
              <w:t>Im Antragsjahr 2013 wurden 317.482 Rinder und 124.739 Schafe/Ziegen auf Almen aufgetrieben.</w:t>
            </w:r>
          </w:p>
        </w:tc>
        <w:tc>
          <w:tcPr>
            <w:tcW w:w="4317" w:type="dxa"/>
            <w:tcBorders>
              <w:top w:val="single" w:sz="12" w:space="0" w:color="auto"/>
              <w:bottom w:val="dashSmallGap" w:sz="4" w:space="0" w:color="auto"/>
            </w:tcBorders>
          </w:tcPr>
          <w:p w:rsidR="0026412C" w:rsidRPr="00EB614A" w:rsidRDefault="00794909" w:rsidP="00870DD2">
            <w:pPr>
              <w:pStyle w:val="61TabText"/>
            </w:pPr>
            <w:r w:rsidRPr="00EB614A">
              <w:t>Die Anzahl der im Antragsjahr 2019 jeweils aufgetriebenen Tiere entspricht weitgehend der 2013 aufgetriebenen Anzahl an Tieren.</w:t>
            </w:r>
          </w:p>
        </w:tc>
      </w:tr>
    </w:tbl>
    <w:p w:rsidR="00C6474B" w:rsidRDefault="00C6474B">
      <w:pPr>
        <w:pStyle w:val="09Abstand"/>
      </w:pPr>
    </w:p>
    <w:p w:rsidR="00C6474B" w:rsidRDefault="00794909">
      <w:pPr>
        <w:pStyle w:val="81ErlUeberschrZ"/>
      </w:pPr>
      <w:r w:rsidRPr="00D93F8E">
        <w:t>Abschätzung der Auswirkungen</w:t>
      </w:r>
    </w:p>
    <w:p w:rsidR="00C6474B" w:rsidRDefault="00C6474B">
      <w:pPr>
        <w:pStyle w:val="09Abstand"/>
      </w:pPr>
    </w:p>
    <w:p w:rsidR="00C6474B" w:rsidRDefault="00794909">
      <w:pPr>
        <w:pStyle w:val="81ErlUeberschrZ"/>
      </w:pPr>
      <w:r w:rsidRPr="00D93F8E">
        <w:t>Finanzielle Auswirkungen für alle Gebietskörperschaften und Sozialversicherungsträger</w:t>
      </w:r>
    </w:p>
    <w:p w:rsidR="00C6474B" w:rsidRDefault="00C6474B">
      <w:pPr>
        <w:pStyle w:val="09Abstand"/>
      </w:pPr>
    </w:p>
    <w:p w:rsidR="00C6474B" w:rsidRDefault="00794909">
      <w:pPr>
        <w:pStyle w:val="82ErlUeberschrL"/>
      </w:pPr>
      <w:r w:rsidRPr="00D93F8E">
        <w:t>Finanzielle Auswirkungen für den Bund</w:t>
      </w:r>
    </w:p>
    <w:p w:rsidR="00C6474B" w:rsidRDefault="00C6474B">
      <w:pPr>
        <w:pStyle w:val="09Abstand"/>
      </w:pPr>
    </w:p>
    <w:p w:rsidR="00C6474B" w:rsidRDefault="00794909">
      <w:pPr>
        <w:pStyle w:val="82ErlUeberschrL"/>
      </w:pPr>
      <w:r w:rsidRPr="00D93F8E">
        <w:t>– Ergebnishaushalt – Laufende Auswirkungen</w:t>
      </w:r>
    </w:p>
    <w:p w:rsidR="00C6474B" w:rsidRDefault="00C6474B">
      <w:pPr>
        <w:pStyle w:val="09Abstand"/>
      </w:pPr>
    </w:p>
    <w:tbl>
      <w:tblPr>
        <w:tblW w:w="8635" w:type="dxa"/>
        <w:tblLayout w:type="fixed"/>
        <w:tblCellMar>
          <w:left w:w="70" w:type="dxa"/>
          <w:right w:w="70" w:type="dxa"/>
        </w:tblCellMar>
        <w:tblLook w:val="0000" w:firstRow="0" w:lastRow="0" w:firstColumn="0" w:lastColumn="0" w:noHBand="0" w:noVBand="0"/>
      </w:tblPr>
      <w:tblGrid>
        <w:gridCol w:w="3220"/>
        <w:gridCol w:w="1083"/>
        <w:gridCol w:w="1083"/>
        <w:gridCol w:w="1083"/>
        <w:gridCol w:w="1083"/>
        <w:gridCol w:w="1083"/>
      </w:tblGrid>
      <w:tr w:rsidR="006B328B" w:rsidRPr="00CF3168" w:rsidTr="002B4E93">
        <w:trPr>
          <w:trHeight w:val="284"/>
        </w:trPr>
        <w:tc>
          <w:tcPr>
            <w:tcW w:w="3220" w:type="dxa"/>
            <w:tcBorders>
              <w:bottom w:val="single" w:sz="12" w:space="0" w:color="auto"/>
            </w:tcBorders>
            <w:shd w:val="clear" w:color="auto" w:fill="auto"/>
            <w:noWrap/>
            <w:vAlign w:val="bottom"/>
          </w:tcPr>
          <w:p w:rsidR="006B328B" w:rsidRPr="00D93F8E" w:rsidRDefault="00794909" w:rsidP="00DD1385">
            <w:pPr>
              <w:pStyle w:val="61aTabTextRechtsb"/>
            </w:pPr>
            <w:r w:rsidRPr="00D93F8E">
              <w:t>in Tsd. €</w:t>
            </w:r>
          </w:p>
        </w:tc>
        <w:tc>
          <w:tcPr>
            <w:tcW w:w="1083" w:type="dxa"/>
            <w:tcBorders>
              <w:bottom w:val="single" w:sz="12" w:space="0" w:color="auto"/>
            </w:tcBorders>
            <w:shd w:val="clear" w:color="auto" w:fill="auto"/>
            <w:noWrap/>
            <w:vAlign w:val="center"/>
          </w:tcPr>
          <w:p w:rsidR="006B328B" w:rsidRPr="00D93F8E" w:rsidRDefault="00794909" w:rsidP="00DD1385">
            <w:pPr>
              <w:pStyle w:val="61aTabTextRechtsb"/>
            </w:pPr>
            <w:r w:rsidRPr="00D93F8E">
              <w:t>2014</w:t>
            </w:r>
          </w:p>
        </w:tc>
        <w:tc>
          <w:tcPr>
            <w:tcW w:w="1083" w:type="dxa"/>
            <w:tcBorders>
              <w:bottom w:val="single" w:sz="12" w:space="0" w:color="auto"/>
            </w:tcBorders>
            <w:shd w:val="clear" w:color="auto" w:fill="auto"/>
            <w:noWrap/>
            <w:vAlign w:val="center"/>
          </w:tcPr>
          <w:p w:rsidR="006B328B" w:rsidRPr="00D93F8E" w:rsidRDefault="00794909" w:rsidP="00DD1385">
            <w:pPr>
              <w:pStyle w:val="61aTabTextRechtsb"/>
            </w:pPr>
            <w:r w:rsidRPr="00D93F8E">
              <w:t>2015</w:t>
            </w:r>
          </w:p>
        </w:tc>
        <w:tc>
          <w:tcPr>
            <w:tcW w:w="1083" w:type="dxa"/>
            <w:tcBorders>
              <w:bottom w:val="single" w:sz="12" w:space="0" w:color="auto"/>
            </w:tcBorders>
            <w:shd w:val="clear" w:color="auto" w:fill="auto"/>
            <w:noWrap/>
            <w:vAlign w:val="center"/>
          </w:tcPr>
          <w:p w:rsidR="006B328B" w:rsidRPr="00D93F8E" w:rsidRDefault="00794909" w:rsidP="00DD1385">
            <w:pPr>
              <w:pStyle w:val="61aTabTextRechtsb"/>
            </w:pPr>
            <w:r w:rsidRPr="00D93F8E">
              <w:t>2016</w:t>
            </w:r>
          </w:p>
        </w:tc>
        <w:tc>
          <w:tcPr>
            <w:tcW w:w="1083" w:type="dxa"/>
            <w:tcBorders>
              <w:bottom w:val="single" w:sz="12" w:space="0" w:color="auto"/>
            </w:tcBorders>
            <w:shd w:val="clear" w:color="auto" w:fill="auto"/>
            <w:noWrap/>
            <w:vAlign w:val="center"/>
          </w:tcPr>
          <w:p w:rsidR="006B328B" w:rsidRPr="00D93F8E" w:rsidRDefault="00794909" w:rsidP="00DD1385">
            <w:pPr>
              <w:pStyle w:val="61aTabTextRechtsb"/>
            </w:pPr>
            <w:r w:rsidRPr="00D93F8E">
              <w:t>2017</w:t>
            </w:r>
          </w:p>
        </w:tc>
        <w:tc>
          <w:tcPr>
            <w:tcW w:w="1083" w:type="dxa"/>
            <w:tcBorders>
              <w:bottom w:val="single" w:sz="12" w:space="0" w:color="auto"/>
            </w:tcBorders>
            <w:shd w:val="clear" w:color="auto" w:fill="auto"/>
            <w:noWrap/>
            <w:vAlign w:val="center"/>
          </w:tcPr>
          <w:p w:rsidR="006B328B" w:rsidRPr="00D93F8E" w:rsidRDefault="00794909" w:rsidP="00DD1385">
            <w:pPr>
              <w:pStyle w:val="61aTabTextRechtsb"/>
            </w:pPr>
            <w:r w:rsidRPr="00D93F8E">
              <w:t>2018</w:t>
            </w:r>
          </w:p>
        </w:tc>
      </w:tr>
      <w:tr w:rsidR="006B328B" w:rsidRPr="00CF3168" w:rsidTr="002B4E93">
        <w:trPr>
          <w:trHeight w:val="284"/>
        </w:trPr>
        <w:tc>
          <w:tcPr>
            <w:tcW w:w="3220" w:type="dxa"/>
            <w:tcBorders>
              <w:top w:val="single" w:sz="12" w:space="0" w:color="auto"/>
              <w:bottom w:val="dashSmallGap" w:sz="4" w:space="0" w:color="auto"/>
            </w:tcBorders>
            <w:shd w:val="clear" w:color="auto" w:fill="auto"/>
            <w:noWrap/>
          </w:tcPr>
          <w:p w:rsidR="006B328B" w:rsidRPr="00CF3168" w:rsidRDefault="00794909" w:rsidP="00DD1385">
            <w:pPr>
              <w:pStyle w:val="61TabText"/>
            </w:pPr>
            <w:r w:rsidRPr="00CF3168">
              <w:t>Personalaufwand</w:t>
            </w:r>
          </w:p>
        </w:tc>
        <w:tc>
          <w:tcPr>
            <w:tcW w:w="1083" w:type="dxa"/>
            <w:tcBorders>
              <w:top w:val="single" w:sz="12" w:space="0" w:color="auto"/>
              <w:bottom w:val="dashSmallGap" w:sz="4" w:space="0" w:color="auto"/>
            </w:tcBorders>
            <w:shd w:val="clear" w:color="auto" w:fill="auto"/>
            <w:noWrap/>
          </w:tcPr>
          <w:p w:rsidR="006B328B" w:rsidRPr="00CF3168" w:rsidRDefault="00794909" w:rsidP="00DD1385">
            <w:pPr>
              <w:pStyle w:val="61aTabTextRechtsb"/>
            </w:pPr>
            <w:r w:rsidRPr="00CF3168">
              <w:t>3.825</w:t>
            </w:r>
          </w:p>
        </w:tc>
        <w:tc>
          <w:tcPr>
            <w:tcW w:w="1083" w:type="dxa"/>
            <w:tcBorders>
              <w:top w:val="single" w:sz="12" w:space="0" w:color="auto"/>
              <w:bottom w:val="dashSmallGap" w:sz="4" w:space="0" w:color="auto"/>
            </w:tcBorders>
            <w:shd w:val="clear" w:color="auto" w:fill="auto"/>
            <w:noWrap/>
          </w:tcPr>
          <w:p w:rsidR="006B328B" w:rsidRPr="00CF3168" w:rsidRDefault="00794909" w:rsidP="00DD1385">
            <w:pPr>
              <w:pStyle w:val="61aTabTextRechtsb"/>
            </w:pPr>
            <w:r w:rsidRPr="00CF3168">
              <w:t>1.273</w:t>
            </w:r>
          </w:p>
        </w:tc>
        <w:tc>
          <w:tcPr>
            <w:tcW w:w="1083" w:type="dxa"/>
            <w:tcBorders>
              <w:top w:val="single" w:sz="12" w:space="0" w:color="auto"/>
              <w:bottom w:val="dashSmallGap" w:sz="4" w:space="0" w:color="auto"/>
            </w:tcBorders>
            <w:shd w:val="clear" w:color="auto" w:fill="auto"/>
            <w:noWrap/>
          </w:tcPr>
          <w:p w:rsidR="006B328B" w:rsidRPr="00CF3168" w:rsidRDefault="00794909" w:rsidP="00DD1385">
            <w:pPr>
              <w:pStyle w:val="61aTabTextRechtsb"/>
            </w:pPr>
            <w:r w:rsidRPr="00CF3168">
              <w:t>0</w:t>
            </w:r>
          </w:p>
        </w:tc>
        <w:tc>
          <w:tcPr>
            <w:tcW w:w="1083" w:type="dxa"/>
            <w:tcBorders>
              <w:top w:val="single" w:sz="12" w:space="0" w:color="auto"/>
              <w:bottom w:val="dashSmallGap" w:sz="4" w:space="0" w:color="auto"/>
            </w:tcBorders>
            <w:shd w:val="clear" w:color="auto" w:fill="auto"/>
            <w:noWrap/>
          </w:tcPr>
          <w:p w:rsidR="006B328B" w:rsidRPr="00CF3168" w:rsidRDefault="00794909" w:rsidP="00DD1385">
            <w:pPr>
              <w:pStyle w:val="61aTabTextRechtsb"/>
            </w:pPr>
            <w:r w:rsidRPr="00CF3168">
              <w:t>0</w:t>
            </w:r>
          </w:p>
        </w:tc>
        <w:tc>
          <w:tcPr>
            <w:tcW w:w="1083" w:type="dxa"/>
            <w:tcBorders>
              <w:top w:val="single" w:sz="12" w:space="0" w:color="auto"/>
              <w:bottom w:val="dashSmallGap" w:sz="4" w:space="0" w:color="auto"/>
            </w:tcBorders>
            <w:shd w:val="clear" w:color="auto" w:fill="auto"/>
            <w:noWrap/>
          </w:tcPr>
          <w:p w:rsidR="006B328B" w:rsidRPr="00CF3168" w:rsidRDefault="00794909" w:rsidP="00DD1385">
            <w:pPr>
              <w:pStyle w:val="61aTabTextRechtsb"/>
            </w:pPr>
            <w:r w:rsidRPr="00CF3168">
              <w:t>0</w:t>
            </w:r>
          </w:p>
        </w:tc>
      </w:tr>
      <w:tr w:rsidR="006B328B" w:rsidRPr="00CF3168" w:rsidTr="002B4E93">
        <w:trPr>
          <w:trHeight w:val="284"/>
        </w:trPr>
        <w:tc>
          <w:tcPr>
            <w:tcW w:w="3220" w:type="dxa"/>
            <w:tcBorders>
              <w:top w:val="single" w:sz="12" w:space="0" w:color="auto"/>
              <w:bottom w:val="dashSmallGap" w:sz="4" w:space="0" w:color="auto"/>
            </w:tcBorders>
            <w:shd w:val="clear" w:color="auto" w:fill="auto"/>
            <w:noWrap/>
          </w:tcPr>
          <w:p w:rsidR="006B328B" w:rsidRPr="00CF3168" w:rsidRDefault="00794909" w:rsidP="00DD1385">
            <w:pPr>
              <w:pStyle w:val="61TabText"/>
            </w:pPr>
            <w:r w:rsidRPr="00CF3168">
              <w:t>Betrieblicher Sachaufwand</w:t>
            </w:r>
          </w:p>
        </w:tc>
        <w:tc>
          <w:tcPr>
            <w:tcW w:w="1083" w:type="dxa"/>
            <w:tcBorders>
              <w:top w:val="single" w:sz="12" w:space="0" w:color="auto"/>
              <w:bottom w:val="dashSmallGap" w:sz="4" w:space="0" w:color="auto"/>
            </w:tcBorders>
            <w:shd w:val="clear" w:color="auto" w:fill="auto"/>
            <w:noWrap/>
          </w:tcPr>
          <w:p w:rsidR="006B328B" w:rsidRPr="00CF3168" w:rsidRDefault="00794909" w:rsidP="00DD1385">
            <w:pPr>
              <w:pStyle w:val="61aTabTextRechtsb"/>
            </w:pPr>
            <w:r w:rsidRPr="00CF3168">
              <w:t>1.339</w:t>
            </w:r>
          </w:p>
        </w:tc>
        <w:tc>
          <w:tcPr>
            <w:tcW w:w="1083" w:type="dxa"/>
            <w:tcBorders>
              <w:top w:val="single" w:sz="12" w:space="0" w:color="auto"/>
              <w:bottom w:val="dashSmallGap" w:sz="4" w:space="0" w:color="auto"/>
            </w:tcBorders>
            <w:shd w:val="clear" w:color="auto" w:fill="auto"/>
            <w:noWrap/>
          </w:tcPr>
          <w:p w:rsidR="006B328B" w:rsidRPr="00CF3168" w:rsidRDefault="00794909" w:rsidP="00DD1385">
            <w:pPr>
              <w:pStyle w:val="61aTabTextRechtsb"/>
            </w:pPr>
            <w:r w:rsidRPr="00CF3168">
              <w:t>446</w:t>
            </w:r>
          </w:p>
        </w:tc>
        <w:tc>
          <w:tcPr>
            <w:tcW w:w="1083" w:type="dxa"/>
            <w:tcBorders>
              <w:top w:val="single" w:sz="12" w:space="0" w:color="auto"/>
              <w:bottom w:val="dashSmallGap" w:sz="4" w:space="0" w:color="auto"/>
            </w:tcBorders>
            <w:shd w:val="clear" w:color="auto" w:fill="auto"/>
            <w:noWrap/>
          </w:tcPr>
          <w:p w:rsidR="006B328B" w:rsidRPr="00CF3168" w:rsidRDefault="00794909" w:rsidP="00DD1385">
            <w:pPr>
              <w:pStyle w:val="61aTabTextRechtsb"/>
            </w:pPr>
            <w:r w:rsidRPr="00CF3168">
              <w:t>0</w:t>
            </w:r>
          </w:p>
        </w:tc>
        <w:tc>
          <w:tcPr>
            <w:tcW w:w="1083" w:type="dxa"/>
            <w:tcBorders>
              <w:top w:val="single" w:sz="12" w:space="0" w:color="auto"/>
              <w:bottom w:val="dashSmallGap" w:sz="4" w:space="0" w:color="auto"/>
            </w:tcBorders>
            <w:shd w:val="clear" w:color="auto" w:fill="auto"/>
            <w:noWrap/>
          </w:tcPr>
          <w:p w:rsidR="006B328B" w:rsidRPr="00CF3168" w:rsidRDefault="00794909" w:rsidP="00DD1385">
            <w:pPr>
              <w:pStyle w:val="61aTabTextRechtsb"/>
            </w:pPr>
            <w:r w:rsidRPr="00CF3168">
              <w:t>0</w:t>
            </w:r>
          </w:p>
        </w:tc>
        <w:tc>
          <w:tcPr>
            <w:tcW w:w="1083" w:type="dxa"/>
            <w:tcBorders>
              <w:top w:val="single" w:sz="12" w:space="0" w:color="auto"/>
              <w:bottom w:val="dashSmallGap" w:sz="4" w:space="0" w:color="auto"/>
            </w:tcBorders>
            <w:shd w:val="clear" w:color="auto" w:fill="auto"/>
            <w:noWrap/>
          </w:tcPr>
          <w:p w:rsidR="006B328B" w:rsidRPr="00CF3168" w:rsidRDefault="00794909" w:rsidP="00DD1385">
            <w:pPr>
              <w:pStyle w:val="61aTabTextRechtsb"/>
            </w:pPr>
            <w:r w:rsidRPr="00CF3168">
              <w:t>0</w:t>
            </w:r>
          </w:p>
        </w:tc>
      </w:tr>
      <w:tr w:rsidR="006B328B" w:rsidRPr="00CF3168" w:rsidTr="002B4E93">
        <w:trPr>
          <w:trHeight w:val="284"/>
        </w:trPr>
        <w:tc>
          <w:tcPr>
            <w:tcW w:w="3220" w:type="dxa"/>
            <w:tcBorders>
              <w:bottom w:val="dashSmallGap" w:sz="4" w:space="0" w:color="auto"/>
            </w:tcBorders>
            <w:shd w:val="clear" w:color="auto" w:fill="auto"/>
          </w:tcPr>
          <w:p w:rsidR="006B328B" w:rsidRPr="00CF3168" w:rsidRDefault="00794909" w:rsidP="00DD1385">
            <w:pPr>
              <w:pStyle w:val="61TabText"/>
            </w:pPr>
            <w:r w:rsidRPr="00D93F8E">
              <w:rPr>
                <w:rStyle w:val="993Fett"/>
              </w:rPr>
              <w:t>Aufwendungen gesamt</w:t>
            </w:r>
          </w:p>
        </w:tc>
        <w:tc>
          <w:tcPr>
            <w:tcW w:w="1083" w:type="dxa"/>
            <w:tcBorders>
              <w:bottom w:val="dashSmallGap" w:sz="4" w:space="0" w:color="auto"/>
            </w:tcBorders>
            <w:shd w:val="clear" w:color="auto" w:fill="auto"/>
            <w:noWrap/>
          </w:tcPr>
          <w:p w:rsidR="006B328B" w:rsidRPr="00D93F8E" w:rsidRDefault="00794909" w:rsidP="00DD1385">
            <w:pPr>
              <w:pStyle w:val="61aTabTextRechtsb"/>
              <w:rPr>
                <w:rStyle w:val="993Fett"/>
              </w:rPr>
            </w:pPr>
            <w:r w:rsidRPr="00D93F8E">
              <w:rPr>
                <w:rStyle w:val="993Fett"/>
              </w:rPr>
              <w:t>5.164</w:t>
            </w:r>
          </w:p>
        </w:tc>
        <w:tc>
          <w:tcPr>
            <w:tcW w:w="1083" w:type="dxa"/>
            <w:tcBorders>
              <w:bottom w:val="dashSmallGap" w:sz="4" w:space="0" w:color="auto"/>
            </w:tcBorders>
            <w:shd w:val="clear" w:color="auto" w:fill="auto"/>
            <w:noWrap/>
          </w:tcPr>
          <w:p w:rsidR="006B328B" w:rsidRPr="00D93F8E" w:rsidRDefault="00794909" w:rsidP="00DD1385">
            <w:pPr>
              <w:pStyle w:val="61aTabTextRechtsb"/>
              <w:rPr>
                <w:rStyle w:val="993Fett"/>
              </w:rPr>
            </w:pPr>
            <w:r w:rsidRPr="00D93F8E">
              <w:rPr>
                <w:rStyle w:val="993Fett"/>
              </w:rPr>
              <w:t>1.719</w:t>
            </w:r>
          </w:p>
        </w:tc>
        <w:tc>
          <w:tcPr>
            <w:tcW w:w="1083" w:type="dxa"/>
            <w:tcBorders>
              <w:bottom w:val="dashSmallGap" w:sz="4" w:space="0" w:color="auto"/>
            </w:tcBorders>
            <w:shd w:val="clear" w:color="auto" w:fill="auto"/>
            <w:noWrap/>
          </w:tcPr>
          <w:p w:rsidR="006B328B" w:rsidRPr="00D93F8E" w:rsidRDefault="00794909" w:rsidP="00DD1385">
            <w:pPr>
              <w:pStyle w:val="61aTabTextRechtsb"/>
              <w:rPr>
                <w:rStyle w:val="993Fett"/>
              </w:rPr>
            </w:pPr>
            <w:r w:rsidRPr="00D93F8E">
              <w:rPr>
                <w:rStyle w:val="993Fett"/>
              </w:rPr>
              <w:t>0</w:t>
            </w:r>
          </w:p>
        </w:tc>
        <w:tc>
          <w:tcPr>
            <w:tcW w:w="1083" w:type="dxa"/>
            <w:tcBorders>
              <w:bottom w:val="dashSmallGap" w:sz="4" w:space="0" w:color="auto"/>
            </w:tcBorders>
            <w:shd w:val="clear" w:color="auto" w:fill="auto"/>
            <w:noWrap/>
          </w:tcPr>
          <w:p w:rsidR="006B328B" w:rsidRPr="00D93F8E" w:rsidRDefault="00794909" w:rsidP="00DD1385">
            <w:pPr>
              <w:pStyle w:val="61aTabTextRechtsb"/>
              <w:rPr>
                <w:rStyle w:val="993Fett"/>
              </w:rPr>
            </w:pPr>
            <w:r w:rsidRPr="00D93F8E">
              <w:rPr>
                <w:rStyle w:val="993Fett"/>
              </w:rPr>
              <w:t>0</w:t>
            </w:r>
          </w:p>
        </w:tc>
        <w:tc>
          <w:tcPr>
            <w:tcW w:w="1083" w:type="dxa"/>
            <w:tcBorders>
              <w:bottom w:val="dashSmallGap" w:sz="4" w:space="0" w:color="auto"/>
            </w:tcBorders>
            <w:shd w:val="clear" w:color="auto" w:fill="auto"/>
            <w:noWrap/>
          </w:tcPr>
          <w:p w:rsidR="006B328B" w:rsidRPr="00D93F8E" w:rsidRDefault="00794909" w:rsidP="00DD1385">
            <w:pPr>
              <w:pStyle w:val="61aTabTextRechtsb"/>
              <w:rPr>
                <w:rStyle w:val="993Fett"/>
              </w:rPr>
            </w:pPr>
            <w:r w:rsidRPr="00D93F8E">
              <w:rPr>
                <w:rStyle w:val="993Fett"/>
              </w:rPr>
              <w:t>0</w:t>
            </w:r>
          </w:p>
        </w:tc>
      </w:tr>
    </w:tbl>
    <w:p w:rsidR="00C6474B" w:rsidRDefault="00C6474B">
      <w:pPr>
        <w:pStyle w:val="09Abstand"/>
      </w:pPr>
    </w:p>
    <w:p w:rsidR="00C6474B" w:rsidRDefault="00794909">
      <w:pPr>
        <w:pStyle w:val="83ErlText"/>
      </w:pPr>
      <w:r w:rsidRPr="00D93F8E">
        <w:t>Personalaufwand: Für die Personentage wurde ein durchschnittlicher Satz von 556 € herangezogen, für 2014 wurden 6.880 Personentage und für 2015 wurden 2.290 Personentage zugrunde gelegt.</w:t>
      </w:r>
    </w:p>
    <w:p w:rsidR="00C6474B" w:rsidRDefault="00C6474B">
      <w:pPr>
        <w:pStyle w:val="09Abstand"/>
      </w:pPr>
    </w:p>
    <w:p w:rsidR="00C6474B" w:rsidRDefault="00794909">
      <w:pPr>
        <w:pStyle w:val="83ErlText"/>
      </w:pPr>
      <w:r w:rsidRPr="00D93F8E">
        <w:t>Betrieblicher Sachaufwand: Für den betrieblichen Sachaufwand wurden  pauschal 35% des Arbeitsplatzaufwands herangezogen.</w:t>
      </w:r>
    </w:p>
    <w:p w:rsidR="00C6474B" w:rsidRDefault="00C6474B">
      <w:pPr>
        <w:pStyle w:val="09Abstand"/>
      </w:pPr>
    </w:p>
    <w:p w:rsidR="00C6474B" w:rsidRDefault="00794909">
      <w:pPr>
        <w:pStyle w:val="83ErlText"/>
      </w:pPr>
      <w:r w:rsidRPr="00D93F8E">
        <w:t>Aus dem Vorhaben ergeben sich keine finanziellen Auswirkungen für Länder, Gemeinden und Sozialversicherungsträger.</w:t>
      </w:r>
    </w:p>
    <w:p w:rsidR="00C6474B" w:rsidRDefault="00794909">
      <w:pPr>
        <w:pStyle w:val="81ErlUeberschrZ"/>
      </w:pPr>
      <w:r w:rsidRPr="00D93F8E">
        <w:t>Auswirkungen auf die Verwaltungskosten für Bürger/innen und für Unternehmen</w:t>
      </w:r>
    </w:p>
    <w:p w:rsidR="00C6474B" w:rsidRDefault="00C6474B">
      <w:pPr>
        <w:pStyle w:val="09Abstand"/>
      </w:pPr>
    </w:p>
    <w:p w:rsidR="00C6474B" w:rsidRDefault="00794909">
      <w:pPr>
        <w:pStyle w:val="82ErlUeberschrL"/>
      </w:pPr>
      <w:r w:rsidRPr="00D93F8E">
        <w:t>Auswirkungen auf die Verwaltungskosten für Unternehmen</w:t>
      </w:r>
    </w:p>
    <w:p w:rsidR="00C6474B" w:rsidRDefault="00C6474B">
      <w:pPr>
        <w:pStyle w:val="09Abstand"/>
      </w:pPr>
    </w:p>
    <w:p w:rsidR="00C6474B" w:rsidRDefault="00794909">
      <w:pPr>
        <w:pStyle w:val="83ErlText"/>
      </w:pPr>
      <w:r w:rsidRPr="00D93F8E">
        <w:t>Das Vorhaben hat keine wesentlichen Auswirkungen auf die Verwaltungslasten für Unternehmen.</w:t>
      </w:r>
    </w:p>
    <w:p w:rsidR="00C6474B" w:rsidRDefault="00C6474B">
      <w:pPr>
        <w:pStyle w:val="09Abstand"/>
      </w:pPr>
    </w:p>
    <w:p w:rsidR="00C6474B" w:rsidRDefault="00794909">
      <w:pPr>
        <w:pStyle w:val="83ErlText"/>
      </w:pPr>
      <w:r w:rsidRPr="00D93F8E">
        <w:t>Erläuterung:</w:t>
      </w:r>
    </w:p>
    <w:p w:rsidR="00C6474B" w:rsidRDefault="00794909">
      <w:pPr>
        <w:pStyle w:val="83ErlText"/>
      </w:pPr>
      <w:r w:rsidRPr="00D93F8E">
        <w:t>Trotz Änderung des Prämiensystems (Aufteilung in Basisprämie und Ökologisierungskomponente, gekoppelte Prämien, Zahlung für Junglandwirte sowie Kleinerzeugerregelung) ergeben sich nur geringfügige Auswirkungen für die Antragsteller, da der Inhalt der zu liefernden Informationen im Wesentlichen unverändert bleibt.</w:t>
      </w:r>
    </w:p>
    <w:p w:rsidR="00C6474B" w:rsidRDefault="00C6474B">
      <w:pPr>
        <w:pStyle w:val="09Abstand"/>
      </w:pPr>
    </w:p>
    <w:p w:rsidR="00C6474B" w:rsidRDefault="00794909">
      <w:pPr>
        <w:pStyle w:val="81ErlUeberschrZ"/>
      </w:pPr>
      <w:r w:rsidRPr="00D93F8E">
        <w:t>Unternehmen</w:t>
      </w:r>
    </w:p>
    <w:p w:rsidR="00C6474B" w:rsidRDefault="00C6474B">
      <w:pPr>
        <w:pStyle w:val="09Abstand"/>
      </w:pPr>
    </w:p>
    <w:p w:rsidR="00C6474B" w:rsidRDefault="00794909">
      <w:pPr>
        <w:pStyle w:val="82ErlUeberschrL"/>
      </w:pPr>
      <w:r w:rsidRPr="00D93F8E">
        <w:t>Finanzielle Auswirkungen auf Unternehmen</w:t>
      </w:r>
    </w:p>
    <w:p w:rsidR="00C6474B" w:rsidRDefault="00794909">
      <w:pPr>
        <w:pStyle w:val="83ErlText"/>
      </w:pPr>
      <w:r w:rsidRPr="00D93F8E">
        <w:t>Das Vorhaben hat keine wesentlichen finanziellen Auswirkungen auf Unternehmen.</w:t>
      </w:r>
    </w:p>
    <w:p w:rsidR="00C6474B" w:rsidRDefault="00C6474B">
      <w:pPr>
        <w:pStyle w:val="09Abstand"/>
      </w:pPr>
    </w:p>
    <w:p w:rsidR="00C6474B" w:rsidRDefault="00794909">
      <w:pPr>
        <w:pStyle w:val="83ErlText"/>
      </w:pPr>
      <w:r w:rsidRPr="00D93F8E">
        <w:t>Erläuterung</w:t>
      </w:r>
    </w:p>
    <w:p w:rsidR="00C6474B" w:rsidRDefault="00794909">
      <w:pPr>
        <w:pStyle w:val="83ErlText"/>
      </w:pPr>
      <w:r w:rsidRPr="00D93F8E">
        <w:t>Inanspruchnahme der Zahlung an Junglandwirte soll an Erfüllung von Qualifikationskriterien (Ausbildung zum landwirtschaftlichen Facharbeiter) geknüpft werden (betrifft ca. 9.000 Landwirte).</w:t>
      </w:r>
    </w:p>
    <w:p w:rsidR="00C6474B" w:rsidRDefault="00C6474B">
      <w:pPr>
        <w:pStyle w:val="09Abstand"/>
      </w:pPr>
    </w:p>
    <w:p w:rsidR="00C6474B" w:rsidRDefault="00794909">
      <w:pPr>
        <w:pStyle w:val="81ErlUeberschrZ"/>
      </w:pPr>
      <w:r w:rsidRPr="00D93F8E">
        <w:t>Gesamtwirtschaftliche Auswirkungen</w:t>
      </w:r>
    </w:p>
    <w:p w:rsidR="00C6474B" w:rsidRDefault="00794909">
      <w:pPr>
        <w:pStyle w:val="83ErlText"/>
      </w:pPr>
      <w:r w:rsidRPr="00D93F8E">
        <w:t>Auswirkungen auf den Arbeitsmarkt finden sich in der Wirkungsdimension Soziales.</w:t>
      </w:r>
    </w:p>
    <w:p w:rsidR="00C6474B" w:rsidRDefault="00C6474B">
      <w:pPr>
        <w:pStyle w:val="09Abstand"/>
      </w:pPr>
    </w:p>
    <w:p w:rsidR="00C6474B" w:rsidRDefault="00794909">
      <w:pPr>
        <w:pStyle w:val="82ErlUeberschrL"/>
      </w:pPr>
      <w:r w:rsidRPr="00D93F8E">
        <w:t>Nachfrageseitige Auswirkungen</w:t>
      </w:r>
    </w:p>
    <w:p w:rsidR="00C6474B" w:rsidRDefault="00C6474B">
      <w:pPr>
        <w:pStyle w:val="09Abstand"/>
      </w:pPr>
    </w:p>
    <w:p w:rsidR="00C6474B" w:rsidRDefault="00794909">
      <w:pPr>
        <w:pStyle w:val="83ErlText"/>
      </w:pPr>
      <w:r w:rsidRPr="00D93F8E">
        <w:t>Das Vorhaben hat keine wesentlichen nachfrageseitigen Auswirkungen.</w:t>
      </w:r>
    </w:p>
    <w:p w:rsidR="00C6474B" w:rsidRDefault="00C6474B">
      <w:pPr>
        <w:pStyle w:val="09Abstand"/>
      </w:pPr>
    </w:p>
    <w:p w:rsidR="00C6474B" w:rsidRDefault="00794909">
      <w:pPr>
        <w:pStyle w:val="83ErlText"/>
      </w:pPr>
      <w:r w:rsidRPr="00D93F8E">
        <w:t>Erläuterung</w:t>
      </w:r>
    </w:p>
    <w:p w:rsidR="00C6474B" w:rsidRDefault="00794909">
      <w:pPr>
        <w:pStyle w:val="83ErlText"/>
      </w:pPr>
      <w:r w:rsidRPr="00D93F8E">
        <w:t>Durch den Zugang zur Betriebsprämienregelung, der nach Ablauf der Übergangsperiode vom Ausmaß der bisher erhaltenen Direktzahlungen unabhängig ist, können sich durch die Anpassung auf einen einheitlichen Wert der Zahlungsansprüche Verschiebungen bei den einzelnen Begünstigten und damit deren Verhalten in Bezug auf Investitionen und/oder Konsum ergeben.</w:t>
      </w:r>
    </w:p>
    <w:p w:rsidR="00C6474B" w:rsidRDefault="00794909">
      <w:pPr>
        <w:pStyle w:val="81ErlUeberschrZ"/>
      </w:pPr>
      <w:r w:rsidRPr="00D93F8E">
        <w:t>Auswirkungen auf die Umwelt</w:t>
      </w:r>
    </w:p>
    <w:p w:rsidR="00C6474B" w:rsidRDefault="00C6474B">
      <w:pPr>
        <w:pStyle w:val="09Abstand"/>
      </w:pPr>
    </w:p>
    <w:p w:rsidR="00C6474B" w:rsidRDefault="00794909">
      <w:pPr>
        <w:pStyle w:val="82ErlUeberschrL"/>
      </w:pPr>
      <w:r w:rsidRPr="00D93F8E">
        <w:t>Auswirkungen auf Wasser</w:t>
      </w:r>
    </w:p>
    <w:p w:rsidR="00C6474B" w:rsidRDefault="00C6474B">
      <w:pPr>
        <w:pStyle w:val="09Abstand"/>
      </w:pPr>
    </w:p>
    <w:p w:rsidR="00C6474B" w:rsidRDefault="00794909">
      <w:pPr>
        <w:pStyle w:val="83ErlText"/>
      </w:pPr>
      <w:r w:rsidRPr="00D93F8E">
        <w:t>Das Vorhaben hat keine wesentlichen Auswirkungen auf Seen, Fließgewässer oder das Grundwasser.</w:t>
      </w:r>
    </w:p>
    <w:p w:rsidR="00C6474B" w:rsidRDefault="00C6474B">
      <w:pPr>
        <w:pStyle w:val="09Abstand"/>
      </w:pPr>
    </w:p>
    <w:p w:rsidR="00C6474B" w:rsidRDefault="00794909">
      <w:pPr>
        <w:pStyle w:val="83ErlText"/>
      </w:pPr>
      <w:r w:rsidRPr="00D93F8E">
        <w:t>Erläuterung</w:t>
      </w:r>
    </w:p>
    <w:p w:rsidR="00C6474B" w:rsidRDefault="00794909">
      <w:pPr>
        <w:pStyle w:val="83ErlText"/>
      </w:pPr>
      <w:r w:rsidRPr="00D93F8E">
        <w:t>Auswirkungen auf Seen, Fließgewässer und Grundwasser ergeben sich durch die - im Rahmen des Cross Compliance bestehende - Verknüpfung von z.B. Nitrat-Richtlinie, Schutz des Grundwassers vor Verunreinigung sowie Anlegung von Pufferstreifen entlang von Gewässern mit dem vollständigen Erhalt von Direktzahlungen. Da die Cross Compliance-Verpflichtungen inhaltlich unverändert geblieben sind, sind keine wesentlichen Auswirkungen zu erwarten.</w:t>
      </w:r>
    </w:p>
    <w:p w:rsidR="00C6474B" w:rsidRDefault="00C6474B">
      <w:pPr>
        <w:pStyle w:val="09Abstand"/>
      </w:pPr>
    </w:p>
    <w:p w:rsidR="00C6474B" w:rsidRDefault="00794909">
      <w:pPr>
        <w:pStyle w:val="82ErlUeberschrL"/>
      </w:pPr>
      <w:r w:rsidRPr="00D93F8E">
        <w:t>Sonstige wesentliche Umweltauswirkungen</w:t>
      </w:r>
    </w:p>
    <w:p w:rsidR="00C6474B" w:rsidRDefault="00794909">
      <w:pPr>
        <w:pStyle w:val="83ErlText"/>
      </w:pPr>
      <w:r w:rsidRPr="00D93F8E">
        <w:t>Mit der Greening-Zahlung (Zahlung für dem Klima- und Umweltschutz förderliche Landbewirtschaftungsmethoden), für die 30% der nationalen Obergrenze fixiert sind, werden umweltfreundliche Landbewirtschaftungsmethoden gefördert. Konkret sind dies die Anbaudiversifizierung, die Verpflichtung zur Erhaltung des Dauergrünlands, wobei umweltsensibles Dauergrünland auszuweisen und unter besonderen Umbruchsschutz zu stellen ist, sowie die Nutzung von Flächen im Umweltinteresse, wie zum Beispiel Brache, Erhaltung von Landschaftselementen oder Anbau stickstoffbindender Pflanzen. Die Greening-Verpflichtung bezieht sich dabei auf die gesamte beihilfefähige Fläche des Betriebs.</w:t>
      </w:r>
    </w:p>
    <w:p w:rsidR="00C6474B" w:rsidRDefault="00794909">
      <w:pPr>
        <w:pStyle w:val="81ErlUeberschrZ"/>
      </w:pPr>
      <w:r w:rsidRPr="00D93F8E">
        <w:t>Auswirkungen auf Kinder und Jugend</w:t>
      </w:r>
    </w:p>
    <w:p w:rsidR="00C6474B" w:rsidRDefault="00C6474B">
      <w:pPr>
        <w:pStyle w:val="09Abstand"/>
      </w:pPr>
    </w:p>
    <w:p w:rsidR="00C6474B" w:rsidRDefault="00794909">
      <w:pPr>
        <w:pStyle w:val="83ErlText"/>
      </w:pPr>
      <w:r w:rsidRPr="00D93F8E">
        <w:t>Durch die Zahlung für Junglandwirte wird ein Anreiz zur frühzeitigen Betriebsübernahme geschaffen.</w:t>
      </w:r>
    </w:p>
    <w:p w:rsidR="00C6474B" w:rsidRDefault="00C6474B">
      <w:pPr>
        <w:pStyle w:val="09Abstand"/>
      </w:pPr>
    </w:p>
    <w:p w:rsidR="00C6474B" w:rsidRDefault="00C6474B">
      <w:pPr>
        <w:pStyle w:val="09Abstand"/>
        <w:sectPr w:rsidR="00C6474B">
          <w:headerReference w:type="default" r:id="rId9"/>
          <w:pgSz w:w="11906" w:h="16838" w:code="9"/>
          <w:pgMar w:top="1701" w:right="1701" w:bottom="1701" w:left="1701" w:header="567" w:footer="1304" w:gutter="0"/>
          <w:cols w:space="708"/>
          <w:docGrid w:linePitch="360"/>
        </w:sectPr>
      </w:pPr>
    </w:p>
    <w:p w:rsidR="00C6474B" w:rsidRDefault="00794909">
      <w:pPr>
        <w:pStyle w:val="81ErlUeberschrZ"/>
      </w:pPr>
      <w:r w:rsidRPr="00D93F8E">
        <w:t>Anhang mit detaillierten Darstellungen</w:t>
      </w:r>
    </w:p>
    <w:p w:rsidR="00C6474B" w:rsidRDefault="00C6474B">
      <w:pPr>
        <w:pStyle w:val="09Abstand"/>
      </w:pPr>
    </w:p>
    <w:p w:rsidR="00C6474B" w:rsidRDefault="00794909">
      <w:pPr>
        <w:pStyle w:val="81ErlUeberschrZ"/>
      </w:pPr>
      <w:r w:rsidRPr="00D93F8E">
        <w:t>Detaillierte Darstellung der finanziellen Auswirkungen</w:t>
      </w:r>
    </w:p>
    <w:p w:rsidR="00C6474B" w:rsidRDefault="00C6474B">
      <w:pPr>
        <w:pStyle w:val="09Abstand"/>
      </w:pPr>
    </w:p>
    <w:p w:rsidR="00C6474B" w:rsidRDefault="00794909">
      <w:pPr>
        <w:pStyle w:val="82ErlUeberschrL"/>
      </w:pPr>
      <w:r w:rsidRPr="00D93F8E">
        <w:t>Bedeckung</w:t>
      </w:r>
    </w:p>
    <w:p w:rsidR="00C6474B" w:rsidRDefault="00C6474B">
      <w:pPr>
        <w:pStyle w:val="09Abstand"/>
      </w:pPr>
    </w:p>
    <w:tbl>
      <w:tblPr>
        <w:tblW w:w="13638" w:type="dxa"/>
        <w:tblLayout w:type="fixed"/>
        <w:tblLook w:val="01E0" w:firstRow="1" w:lastRow="1" w:firstColumn="1" w:lastColumn="1" w:noHBand="0" w:noVBand="0"/>
      </w:tblPr>
      <w:tblGrid>
        <w:gridCol w:w="8388"/>
        <w:gridCol w:w="1050"/>
        <w:gridCol w:w="1050"/>
        <w:gridCol w:w="1050"/>
        <w:gridCol w:w="1050"/>
        <w:gridCol w:w="1050"/>
      </w:tblGrid>
      <w:tr w:rsidR="00BF2141" w:rsidRPr="008D42EB" w:rsidTr="006F184A">
        <w:trPr>
          <w:trHeight w:val="300"/>
        </w:trPr>
        <w:tc>
          <w:tcPr>
            <w:tcW w:w="8388" w:type="dxa"/>
            <w:tcBorders>
              <w:bottom w:val="single" w:sz="12" w:space="0" w:color="auto"/>
            </w:tcBorders>
            <w:vAlign w:val="center"/>
          </w:tcPr>
          <w:p w:rsidR="00BF2141" w:rsidRPr="008D42EB" w:rsidRDefault="00794909" w:rsidP="006F184A">
            <w:pPr>
              <w:pStyle w:val="61TabText"/>
            </w:pPr>
            <w:r w:rsidRPr="008D42EB">
              <w:t>in Tsd. €</w:t>
            </w:r>
          </w:p>
        </w:tc>
        <w:tc>
          <w:tcPr>
            <w:tcW w:w="1050" w:type="dxa"/>
            <w:tcBorders>
              <w:bottom w:val="single" w:sz="12" w:space="0" w:color="auto"/>
            </w:tcBorders>
            <w:vAlign w:val="center"/>
          </w:tcPr>
          <w:p w:rsidR="00BF2141" w:rsidRPr="008D42EB" w:rsidRDefault="00794909" w:rsidP="006F184A">
            <w:pPr>
              <w:pStyle w:val="61aTabTextRechtsb"/>
            </w:pPr>
            <w:r w:rsidRPr="008D42EB">
              <w:t>2014</w:t>
            </w:r>
          </w:p>
        </w:tc>
        <w:tc>
          <w:tcPr>
            <w:tcW w:w="1050" w:type="dxa"/>
            <w:tcBorders>
              <w:bottom w:val="single" w:sz="12" w:space="0" w:color="auto"/>
            </w:tcBorders>
            <w:vAlign w:val="center"/>
          </w:tcPr>
          <w:p w:rsidR="00BF2141" w:rsidRPr="008D42EB" w:rsidRDefault="00794909" w:rsidP="006F184A">
            <w:pPr>
              <w:pStyle w:val="61aTabTextRechtsb"/>
            </w:pPr>
            <w:r w:rsidRPr="008D42EB">
              <w:t>2015</w:t>
            </w:r>
          </w:p>
        </w:tc>
        <w:tc>
          <w:tcPr>
            <w:tcW w:w="1050" w:type="dxa"/>
            <w:tcBorders>
              <w:bottom w:val="single" w:sz="12" w:space="0" w:color="auto"/>
            </w:tcBorders>
            <w:vAlign w:val="center"/>
          </w:tcPr>
          <w:p w:rsidR="00BF2141" w:rsidRPr="008D42EB" w:rsidRDefault="00794909" w:rsidP="006F184A">
            <w:pPr>
              <w:pStyle w:val="61aTabTextRechtsb"/>
            </w:pPr>
            <w:r w:rsidRPr="008D42EB">
              <w:t>2016</w:t>
            </w:r>
          </w:p>
        </w:tc>
        <w:tc>
          <w:tcPr>
            <w:tcW w:w="1050" w:type="dxa"/>
            <w:tcBorders>
              <w:bottom w:val="single" w:sz="12" w:space="0" w:color="auto"/>
            </w:tcBorders>
            <w:vAlign w:val="center"/>
          </w:tcPr>
          <w:p w:rsidR="00BF2141" w:rsidRPr="008D42EB" w:rsidRDefault="00794909" w:rsidP="006F184A">
            <w:pPr>
              <w:pStyle w:val="61aTabTextRechtsb"/>
            </w:pPr>
            <w:r w:rsidRPr="008D42EB">
              <w:t>2017</w:t>
            </w:r>
          </w:p>
        </w:tc>
        <w:tc>
          <w:tcPr>
            <w:tcW w:w="1050" w:type="dxa"/>
            <w:tcBorders>
              <w:bottom w:val="single" w:sz="12" w:space="0" w:color="auto"/>
            </w:tcBorders>
            <w:vAlign w:val="center"/>
          </w:tcPr>
          <w:p w:rsidR="00BF2141" w:rsidRPr="008D42EB" w:rsidRDefault="00794909" w:rsidP="006F184A">
            <w:pPr>
              <w:pStyle w:val="61aTabTextRechtsb"/>
            </w:pPr>
            <w:r w:rsidRPr="008D42EB">
              <w:t>2018</w:t>
            </w:r>
          </w:p>
        </w:tc>
      </w:tr>
      <w:tr w:rsidR="00BF2141" w:rsidRPr="008D42EB" w:rsidTr="006F184A">
        <w:trPr>
          <w:trHeight w:val="300"/>
        </w:trPr>
        <w:tc>
          <w:tcPr>
            <w:tcW w:w="8388" w:type="dxa"/>
            <w:tcBorders>
              <w:bottom w:val="dashSmallGap" w:sz="4" w:space="0" w:color="auto"/>
            </w:tcBorders>
          </w:tcPr>
          <w:p w:rsidR="00BF2141" w:rsidRPr="008D42EB" w:rsidRDefault="00794909" w:rsidP="006F184A">
            <w:pPr>
              <w:pStyle w:val="61TabText"/>
            </w:pPr>
            <w:r w:rsidRPr="008D42EB">
              <w:t>Auszahlungen/ zu bedeckender Betrag</w:t>
            </w:r>
          </w:p>
        </w:tc>
        <w:tc>
          <w:tcPr>
            <w:tcW w:w="1050" w:type="dxa"/>
            <w:tcBorders>
              <w:bottom w:val="dashSmallGap" w:sz="4" w:space="0" w:color="auto"/>
            </w:tcBorders>
          </w:tcPr>
          <w:p w:rsidR="00BF2141" w:rsidRPr="008D42EB" w:rsidRDefault="00794909" w:rsidP="006F184A">
            <w:pPr>
              <w:pStyle w:val="61aTabTextRechtsb"/>
            </w:pPr>
            <w:r w:rsidRPr="008D42EB">
              <w:t>5.164</w:t>
            </w:r>
          </w:p>
        </w:tc>
        <w:tc>
          <w:tcPr>
            <w:tcW w:w="1050" w:type="dxa"/>
            <w:tcBorders>
              <w:bottom w:val="dashSmallGap" w:sz="4" w:space="0" w:color="auto"/>
            </w:tcBorders>
          </w:tcPr>
          <w:p w:rsidR="00BF2141" w:rsidRPr="008D42EB" w:rsidRDefault="00794909" w:rsidP="006F184A">
            <w:pPr>
              <w:pStyle w:val="61aTabTextRechtsb"/>
            </w:pPr>
            <w:r w:rsidRPr="008D42EB">
              <w:t>1.719</w:t>
            </w:r>
          </w:p>
        </w:tc>
        <w:tc>
          <w:tcPr>
            <w:tcW w:w="1050" w:type="dxa"/>
            <w:tcBorders>
              <w:bottom w:val="dashSmallGap" w:sz="4" w:space="0" w:color="auto"/>
            </w:tcBorders>
          </w:tcPr>
          <w:p w:rsidR="00BF2141" w:rsidRPr="008D42EB" w:rsidRDefault="00B1188A" w:rsidP="006F184A">
            <w:pPr>
              <w:pStyle w:val="61aTabTextRechtsb"/>
            </w:pPr>
          </w:p>
        </w:tc>
        <w:tc>
          <w:tcPr>
            <w:tcW w:w="1050" w:type="dxa"/>
            <w:tcBorders>
              <w:bottom w:val="dashSmallGap" w:sz="4" w:space="0" w:color="auto"/>
            </w:tcBorders>
          </w:tcPr>
          <w:p w:rsidR="00BF2141" w:rsidRPr="008D42EB" w:rsidRDefault="00B1188A" w:rsidP="006F184A">
            <w:pPr>
              <w:pStyle w:val="61aTabTextRechtsb"/>
            </w:pPr>
          </w:p>
        </w:tc>
        <w:tc>
          <w:tcPr>
            <w:tcW w:w="1050" w:type="dxa"/>
            <w:tcBorders>
              <w:bottom w:val="dashSmallGap" w:sz="4" w:space="0" w:color="auto"/>
            </w:tcBorders>
          </w:tcPr>
          <w:p w:rsidR="00BF2141" w:rsidRPr="008D42EB" w:rsidRDefault="00B1188A" w:rsidP="006F184A">
            <w:pPr>
              <w:pStyle w:val="61aTabTextRechtsb"/>
            </w:pPr>
          </w:p>
        </w:tc>
      </w:tr>
    </w:tbl>
    <w:p w:rsidR="00C6474B" w:rsidRDefault="00C6474B">
      <w:pPr>
        <w:pStyle w:val="09Abstand"/>
      </w:pPr>
    </w:p>
    <w:tbl>
      <w:tblPr>
        <w:tblW w:w="13638" w:type="dxa"/>
        <w:tblLayout w:type="fixed"/>
        <w:tblLook w:val="01E0" w:firstRow="1" w:lastRow="1" w:firstColumn="1" w:lastColumn="1" w:noHBand="0" w:noVBand="0"/>
      </w:tblPr>
      <w:tblGrid>
        <w:gridCol w:w="2517"/>
        <w:gridCol w:w="3355"/>
        <w:gridCol w:w="2516"/>
        <w:gridCol w:w="1050"/>
        <w:gridCol w:w="1050"/>
        <w:gridCol w:w="1050"/>
        <w:gridCol w:w="1050"/>
        <w:gridCol w:w="1050"/>
      </w:tblGrid>
      <w:tr w:rsidR="00BF2141" w:rsidRPr="008D42EB" w:rsidTr="006F184A">
        <w:trPr>
          <w:trHeight w:val="300"/>
        </w:trPr>
        <w:tc>
          <w:tcPr>
            <w:tcW w:w="2516" w:type="dxa"/>
            <w:tcBorders>
              <w:bottom w:val="single" w:sz="12" w:space="0" w:color="auto"/>
            </w:tcBorders>
            <w:vAlign w:val="center"/>
          </w:tcPr>
          <w:p w:rsidR="00BF2141" w:rsidRPr="008D42EB" w:rsidRDefault="00794909" w:rsidP="006F184A">
            <w:pPr>
              <w:pStyle w:val="61TabText"/>
            </w:pPr>
            <w:r w:rsidRPr="008D42EB">
              <w:t>in Tsd. €</w:t>
            </w:r>
          </w:p>
        </w:tc>
        <w:tc>
          <w:tcPr>
            <w:tcW w:w="3355" w:type="dxa"/>
            <w:tcBorders>
              <w:bottom w:val="single" w:sz="12" w:space="0" w:color="auto"/>
            </w:tcBorders>
            <w:vAlign w:val="center"/>
          </w:tcPr>
          <w:p w:rsidR="00BF2141" w:rsidRPr="008D42EB" w:rsidRDefault="00794909" w:rsidP="006F184A">
            <w:pPr>
              <w:pStyle w:val="61TabText"/>
            </w:pPr>
            <w:r w:rsidRPr="008D42EB">
              <w:t>Betroffenes Detailbudget</w:t>
            </w:r>
          </w:p>
        </w:tc>
        <w:tc>
          <w:tcPr>
            <w:tcW w:w="2516" w:type="dxa"/>
            <w:tcBorders>
              <w:bottom w:val="single" w:sz="12" w:space="0" w:color="auto"/>
            </w:tcBorders>
            <w:vAlign w:val="center"/>
          </w:tcPr>
          <w:p w:rsidR="00BF2141" w:rsidRPr="008D42EB" w:rsidRDefault="00794909" w:rsidP="006F184A">
            <w:pPr>
              <w:pStyle w:val="61TabText"/>
            </w:pPr>
            <w:r w:rsidRPr="008D42EB">
              <w:t>Aus Detailbudget</w:t>
            </w:r>
          </w:p>
        </w:tc>
        <w:tc>
          <w:tcPr>
            <w:tcW w:w="1050" w:type="dxa"/>
            <w:tcBorders>
              <w:bottom w:val="single" w:sz="12" w:space="0" w:color="auto"/>
            </w:tcBorders>
            <w:vAlign w:val="center"/>
          </w:tcPr>
          <w:p w:rsidR="00BF2141" w:rsidRPr="008D42EB" w:rsidRDefault="00794909" w:rsidP="006F184A">
            <w:pPr>
              <w:pStyle w:val="61aTabTextRechtsb"/>
            </w:pPr>
            <w:r w:rsidRPr="008D42EB">
              <w:t>2014</w:t>
            </w:r>
          </w:p>
        </w:tc>
        <w:tc>
          <w:tcPr>
            <w:tcW w:w="1050" w:type="dxa"/>
            <w:tcBorders>
              <w:bottom w:val="single" w:sz="12" w:space="0" w:color="auto"/>
            </w:tcBorders>
            <w:vAlign w:val="center"/>
          </w:tcPr>
          <w:p w:rsidR="00BF2141" w:rsidRPr="008D42EB" w:rsidRDefault="00794909" w:rsidP="006F184A">
            <w:pPr>
              <w:pStyle w:val="61aTabTextRechtsb"/>
            </w:pPr>
            <w:r w:rsidRPr="008D42EB">
              <w:t>2015</w:t>
            </w:r>
          </w:p>
        </w:tc>
        <w:tc>
          <w:tcPr>
            <w:tcW w:w="1050" w:type="dxa"/>
            <w:tcBorders>
              <w:bottom w:val="single" w:sz="12" w:space="0" w:color="auto"/>
            </w:tcBorders>
            <w:vAlign w:val="center"/>
          </w:tcPr>
          <w:p w:rsidR="00BF2141" w:rsidRPr="008D42EB" w:rsidRDefault="00794909" w:rsidP="006F184A">
            <w:pPr>
              <w:pStyle w:val="61aTabTextRechtsb"/>
            </w:pPr>
            <w:r w:rsidRPr="008D42EB">
              <w:t>2016</w:t>
            </w:r>
          </w:p>
        </w:tc>
        <w:tc>
          <w:tcPr>
            <w:tcW w:w="1050" w:type="dxa"/>
            <w:tcBorders>
              <w:bottom w:val="single" w:sz="12" w:space="0" w:color="auto"/>
            </w:tcBorders>
            <w:vAlign w:val="center"/>
          </w:tcPr>
          <w:p w:rsidR="00BF2141" w:rsidRPr="008D42EB" w:rsidRDefault="00794909" w:rsidP="006F184A">
            <w:pPr>
              <w:pStyle w:val="61aTabTextRechtsb"/>
            </w:pPr>
            <w:r w:rsidRPr="008D42EB">
              <w:t>2017</w:t>
            </w:r>
          </w:p>
        </w:tc>
        <w:tc>
          <w:tcPr>
            <w:tcW w:w="1050" w:type="dxa"/>
            <w:tcBorders>
              <w:bottom w:val="single" w:sz="12" w:space="0" w:color="auto"/>
            </w:tcBorders>
            <w:vAlign w:val="center"/>
          </w:tcPr>
          <w:p w:rsidR="00BF2141" w:rsidRPr="008D42EB" w:rsidRDefault="00794909" w:rsidP="006F184A">
            <w:pPr>
              <w:pStyle w:val="61aTabTextRechtsb"/>
            </w:pPr>
            <w:r w:rsidRPr="008D42EB">
              <w:t>2018</w:t>
            </w:r>
          </w:p>
        </w:tc>
      </w:tr>
      <w:tr w:rsidR="00BF2141" w:rsidRPr="008D42EB" w:rsidTr="006F184A">
        <w:trPr>
          <w:trHeight w:val="300"/>
        </w:trPr>
        <w:tc>
          <w:tcPr>
            <w:tcW w:w="2516" w:type="dxa"/>
          </w:tcPr>
          <w:p w:rsidR="00BF2141" w:rsidRPr="008D42EB" w:rsidRDefault="00794909" w:rsidP="006F184A">
            <w:pPr>
              <w:pStyle w:val="61TabText"/>
            </w:pPr>
            <w:r w:rsidRPr="008D42EB">
              <w:t>gem. BFRG/BFG</w:t>
            </w:r>
          </w:p>
        </w:tc>
        <w:tc>
          <w:tcPr>
            <w:tcW w:w="3355" w:type="dxa"/>
          </w:tcPr>
          <w:p w:rsidR="00BF2141" w:rsidRPr="008D42EB" w:rsidRDefault="00794909" w:rsidP="006F184A">
            <w:pPr>
              <w:pStyle w:val="61TabText"/>
            </w:pPr>
            <w:r w:rsidRPr="008D42EB">
              <w:t>42.01.02 Beteiligungen</w:t>
            </w:r>
          </w:p>
        </w:tc>
        <w:tc>
          <w:tcPr>
            <w:tcW w:w="2516" w:type="dxa"/>
          </w:tcPr>
          <w:p w:rsidR="00BF2141" w:rsidRPr="008D42EB" w:rsidRDefault="00B1188A" w:rsidP="006F184A">
            <w:pPr>
              <w:pStyle w:val="61TabText"/>
            </w:pPr>
          </w:p>
        </w:tc>
        <w:tc>
          <w:tcPr>
            <w:tcW w:w="1050" w:type="dxa"/>
          </w:tcPr>
          <w:p w:rsidR="00BF2141" w:rsidRPr="008D42EB" w:rsidRDefault="00794909" w:rsidP="006F184A">
            <w:pPr>
              <w:pStyle w:val="61aTabTextRechtsb"/>
            </w:pPr>
            <w:r w:rsidRPr="008D42EB">
              <w:t>3.873</w:t>
            </w:r>
          </w:p>
        </w:tc>
        <w:tc>
          <w:tcPr>
            <w:tcW w:w="1050" w:type="dxa"/>
          </w:tcPr>
          <w:p w:rsidR="00BF2141" w:rsidRPr="008D42EB" w:rsidRDefault="00794909" w:rsidP="006F184A">
            <w:pPr>
              <w:pStyle w:val="61aTabTextRechtsb"/>
            </w:pPr>
            <w:r w:rsidRPr="008D42EB">
              <w:t>1.289</w:t>
            </w:r>
          </w:p>
        </w:tc>
        <w:tc>
          <w:tcPr>
            <w:tcW w:w="1050" w:type="dxa"/>
          </w:tcPr>
          <w:p w:rsidR="00BF2141" w:rsidRPr="008D42EB" w:rsidRDefault="00B1188A" w:rsidP="006F184A">
            <w:pPr>
              <w:pStyle w:val="61aTabTextRechtsb"/>
            </w:pPr>
          </w:p>
        </w:tc>
        <w:tc>
          <w:tcPr>
            <w:tcW w:w="1050" w:type="dxa"/>
          </w:tcPr>
          <w:p w:rsidR="00BF2141" w:rsidRPr="008D42EB" w:rsidRDefault="00B1188A" w:rsidP="006F184A">
            <w:pPr>
              <w:pStyle w:val="61aTabTextRechtsb"/>
            </w:pPr>
          </w:p>
        </w:tc>
        <w:tc>
          <w:tcPr>
            <w:tcW w:w="1050" w:type="dxa"/>
          </w:tcPr>
          <w:p w:rsidR="00BF2141" w:rsidRPr="008D42EB" w:rsidRDefault="00B1188A" w:rsidP="006F184A">
            <w:pPr>
              <w:pStyle w:val="61aTabTextRechtsb"/>
            </w:pPr>
          </w:p>
        </w:tc>
      </w:tr>
      <w:tr w:rsidR="00BF2141" w:rsidRPr="008D42EB" w:rsidTr="006F184A">
        <w:trPr>
          <w:trHeight w:val="300"/>
        </w:trPr>
        <w:tc>
          <w:tcPr>
            <w:tcW w:w="2516" w:type="dxa"/>
            <w:tcBorders>
              <w:top w:val="dashSmallGap" w:sz="4" w:space="0" w:color="auto"/>
              <w:bottom w:val="dashSmallGap" w:sz="4" w:space="0" w:color="auto"/>
            </w:tcBorders>
          </w:tcPr>
          <w:p w:rsidR="00BF2141" w:rsidRPr="008D42EB" w:rsidRDefault="00794909" w:rsidP="006F184A">
            <w:pPr>
              <w:pStyle w:val="61TabText"/>
            </w:pPr>
            <w:r w:rsidRPr="008D42EB">
              <w:t>gem. BFRG/BFG</w:t>
            </w:r>
          </w:p>
        </w:tc>
        <w:tc>
          <w:tcPr>
            <w:tcW w:w="3355" w:type="dxa"/>
            <w:tcBorders>
              <w:top w:val="dashSmallGap" w:sz="4" w:space="0" w:color="auto"/>
              <w:bottom w:val="dashSmallGap" w:sz="4" w:space="0" w:color="auto"/>
            </w:tcBorders>
          </w:tcPr>
          <w:p w:rsidR="00BF2141" w:rsidRPr="008D42EB" w:rsidRDefault="00794909" w:rsidP="006F184A">
            <w:pPr>
              <w:pStyle w:val="61TabText"/>
            </w:pPr>
            <w:r w:rsidRPr="008D42EB">
              <w:t>42.02.01 Ländliche Entwicklung</w:t>
            </w:r>
          </w:p>
        </w:tc>
        <w:tc>
          <w:tcPr>
            <w:tcW w:w="2516" w:type="dxa"/>
            <w:tcBorders>
              <w:top w:val="dashSmallGap" w:sz="4" w:space="0" w:color="auto"/>
              <w:bottom w:val="dashSmallGap" w:sz="4" w:space="0" w:color="auto"/>
            </w:tcBorders>
          </w:tcPr>
          <w:p w:rsidR="00BF2141" w:rsidRPr="008D42EB" w:rsidRDefault="00B1188A" w:rsidP="006F184A">
            <w:pPr>
              <w:pStyle w:val="61TabText"/>
            </w:pPr>
          </w:p>
        </w:tc>
        <w:tc>
          <w:tcPr>
            <w:tcW w:w="1050" w:type="dxa"/>
            <w:tcBorders>
              <w:top w:val="dashSmallGap" w:sz="4" w:space="0" w:color="auto"/>
              <w:bottom w:val="dashSmallGap" w:sz="4" w:space="0" w:color="auto"/>
            </w:tcBorders>
          </w:tcPr>
          <w:p w:rsidR="00BF2141" w:rsidRPr="008D42EB" w:rsidRDefault="00794909" w:rsidP="006F184A">
            <w:pPr>
              <w:pStyle w:val="61aTabTextRechtsb"/>
            </w:pPr>
            <w:r w:rsidRPr="008D42EB">
              <w:t>1.291</w:t>
            </w:r>
          </w:p>
        </w:tc>
        <w:tc>
          <w:tcPr>
            <w:tcW w:w="1050" w:type="dxa"/>
            <w:tcBorders>
              <w:top w:val="dashSmallGap" w:sz="4" w:space="0" w:color="auto"/>
              <w:bottom w:val="dashSmallGap" w:sz="4" w:space="0" w:color="auto"/>
            </w:tcBorders>
          </w:tcPr>
          <w:p w:rsidR="00BF2141" w:rsidRPr="008D42EB" w:rsidRDefault="00794909" w:rsidP="006F184A">
            <w:pPr>
              <w:pStyle w:val="61aTabTextRechtsb"/>
            </w:pPr>
            <w:r w:rsidRPr="008D42EB">
              <w:t>430</w:t>
            </w:r>
          </w:p>
        </w:tc>
        <w:tc>
          <w:tcPr>
            <w:tcW w:w="1050" w:type="dxa"/>
            <w:tcBorders>
              <w:top w:val="dashSmallGap" w:sz="4" w:space="0" w:color="auto"/>
              <w:bottom w:val="dashSmallGap" w:sz="4" w:space="0" w:color="auto"/>
            </w:tcBorders>
          </w:tcPr>
          <w:p w:rsidR="00BF2141" w:rsidRPr="008D42EB" w:rsidRDefault="00B1188A" w:rsidP="006F184A">
            <w:pPr>
              <w:pStyle w:val="61aTabTextRechtsb"/>
            </w:pPr>
          </w:p>
        </w:tc>
        <w:tc>
          <w:tcPr>
            <w:tcW w:w="1050" w:type="dxa"/>
            <w:tcBorders>
              <w:top w:val="dashSmallGap" w:sz="4" w:space="0" w:color="auto"/>
              <w:bottom w:val="dashSmallGap" w:sz="4" w:space="0" w:color="auto"/>
            </w:tcBorders>
          </w:tcPr>
          <w:p w:rsidR="00BF2141" w:rsidRPr="008D42EB" w:rsidRDefault="00B1188A" w:rsidP="006F184A">
            <w:pPr>
              <w:pStyle w:val="61aTabTextRechtsb"/>
            </w:pPr>
          </w:p>
        </w:tc>
        <w:tc>
          <w:tcPr>
            <w:tcW w:w="1050" w:type="dxa"/>
            <w:tcBorders>
              <w:top w:val="dashSmallGap" w:sz="4" w:space="0" w:color="auto"/>
              <w:bottom w:val="dashSmallGap" w:sz="4" w:space="0" w:color="auto"/>
            </w:tcBorders>
          </w:tcPr>
          <w:p w:rsidR="00BF2141" w:rsidRPr="008D42EB" w:rsidRDefault="00B1188A" w:rsidP="006F184A">
            <w:pPr>
              <w:pStyle w:val="61aTabTextRechtsb"/>
            </w:pPr>
          </w:p>
        </w:tc>
      </w:tr>
    </w:tbl>
    <w:p w:rsidR="00C6474B" w:rsidRDefault="00C6474B">
      <w:pPr>
        <w:pStyle w:val="09Abstand"/>
      </w:pPr>
    </w:p>
    <w:p w:rsidR="00C6474B" w:rsidRDefault="00794909">
      <w:pPr>
        <w:pStyle w:val="83ErlText"/>
      </w:pPr>
      <w:r w:rsidRPr="00D93F8E">
        <w:t>Erläuterung der Bedeckung</w:t>
      </w:r>
    </w:p>
    <w:p w:rsidR="00C6474B" w:rsidRDefault="00794909">
      <w:pPr>
        <w:pStyle w:val="83ErlText"/>
      </w:pPr>
      <w:r w:rsidRPr="00D93F8E">
        <w:t>Die Bedeckung erfolgt einerseits im Rahmen der laufenden Transfers für verbundene Unternehmen (Administration der Agrarmarkt Austria) (Budgetposition 42.01.02.00/741100) sowie für die INVEKOS-Implementierungsmaßnahmen im Rahmen der technischen Hilfe (Budgetpositionen 42.02.01.01/7340030 und 7340431 sowie 42.02.01.02/7340430). Zusätzliche Mittel sind nicht erforderlich.</w:t>
      </w:r>
    </w:p>
    <w:p w:rsidR="00C6474B" w:rsidRDefault="00C6474B">
      <w:pPr>
        <w:pStyle w:val="09Abstand"/>
      </w:pPr>
    </w:p>
    <w:p w:rsidR="00C6474B" w:rsidRDefault="00794909">
      <w:pPr>
        <w:pStyle w:val="82ErlUeberschrL"/>
      </w:pPr>
      <w:r w:rsidRPr="00D93F8E">
        <w:t>Laufende Auswirkungen</w:t>
      </w:r>
    </w:p>
    <w:p w:rsidR="00C6474B" w:rsidRDefault="00C6474B">
      <w:pPr>
        <w:pStyle w:val="09Abstand"/>
      </w:pPr>
    </w:p>
    <w:p w:rsidR="00C6474B" w:rsidRDefault="00794909">
      <w:pPr>
        <w:pStyle w:val="82ErlUeberschrL"/>
      </w:pPr>
      <w:r w:rsidRPr="00D93F8E">
        <w:t>Personalaufwand</w:t>
      </w:r>
    </w:p>
    <w:p w:rsidR="00C6474B" w:rsidRDefault="00C6474B">
      <w:pPr>
        <w:pStyle w:val="09Abstand"/>
      </w:pPr>
    </w:p>
    <w:tbl>
      <w:tblPr>
        <w:tblW w:w="13638" w:type="dxa"/>
        <w:tblLayout w:type="fixed"/>
        <w:tblLook w:val="01E0" w:firstRow="1" w:lastRow="1" w:firstColumn="1" w:lastColumn="1" w:noHBand="0" w:noVBand="0"/>
      </w:tblPr>
      <w:tblGrid>
        <w:gridCol w:w="2517"/>
        <w:gridCol w:w="1678"/>
        <w:gridCol w:w="1677"/>
        <w:gridCol w:w="2516"/>
        <w:gridCol w:w="1050"/>
        <w:gridCol w:w="1050"/>
        <w:gridCol w:w="1050"/>
        <w:gridCol w:w="1050"/>
        <w:gridCol w:w="1050"/>
      </w:tblGrid>
      <w:tr w:rsidR="00BF2141" w:rsidRPr="008D42EB" w:rsidTr="006F184A">
        <w:trPr>
          <w:trHeight w:val="300"/>
        </w:trPr>
        <w:tc>
          <w:tcPr>
            <w:tcW w:w="2516" w:type="dxa"/>
            <w:tcBorders>
              <w:bottom w:val="single" w:sz="12" w:space="0" w:color="auto"/>
            </w:tcBorders>
            <w:vAlign w:val="center"/>
          </w:tcPr>
          <w:p w:rsidR="00BF2141" w:rsidRPr="008D42EB" w:rsidRDefault="00794909" w:rsidP="006F184A">
            <w:pPr>
              <w:pStyle w:val="61TabText"/>
            </w:pPr>
            <w:r w:rsidRPr="008D42EB">
              <w:t>Maßnahme / Leistung</w:t>
            </w:r>
          </w:p>
        </w:tc>
        <w:tc>
          <w:tcPr>
            <w:tcW w:w="1677" w:type="dxa"/>
            <w:tcBorders>
              <w:bottom w:val="single" w:sz="12" w:space="0" w:color="auto"/>
            </w:tcBorders>
            <w:vAlign w:val="center"/>
          </w:tcPr>
          <w:p w:rsidR="00BF2141" w:rsidRPr="008D42EB" w:rsidRDefault="00794909" w:rsidP="006F184A">
            <w:pPr>
              <w:pStyle w:val="61TabText"/>
            </w:pPr>
            <w:r w:rsidRPr="008D42EB">
              <w:t>Körpersch.</w:t>
            </w:r>
          </w:p>
        </w:tc>
        <w:tc>
          <w:tcPr>
            <w:tcW w:w="1677" w:type="dxa"/>
            <w:tcBorders>
              <w:bottom w:val="single" w:sz="12" w:space="0" w:color="auto"/>
            </w:tcBorders>
            <w:vAlign w:val="center"/>
          </w:tcPr>
          <w:p w:rsidR="00BF2141" w:rsidRPr="008D42EB" w:rsidRDefault="00794909" w:rsidP="006F184A">
            <w:pPr>
              <w:pStyle w:val="61TabText"/>
            </w:pPr>
            <w:r w:rsidRPr="008D42EB">
              <w:t>Anzahl</w:t>
            </w:r>
          </w:p>
        </w:tc>
        <w:tc>
          <w:tcPr>
            <w:tcW w:w="2516" w:type="dxa"/>
            <w:tcBorders>
              <w:bottom w:val="single" w:sz="12" w:space="0" w:color="auto"/>
            </w:tcBorders>
            <w:vAlign w:val="center"/>
          </w:tcPr>
          <w:p w:rsidR="00BF2141" w:rsidRPr="008D42EB" w:rsidRDefault="00794909" w:rsidP="006F184A">
            <w:pPr>
              <w:pStyle w:val="61TabText"/>
            </w:pPr>
            <w:r w:rsidRPr="008D42EB">
              <w:t>Aufwand pro MA</w:t>
            </w:r>
          </w:p>
        </w:tc>
        <w:tc>
          <w:tcPr>
            <w:tcW w:w="1050" w:type="dxa"/>
            <w:tcBorders>
              <w:bottom w:val="single" w:sz="12" w:space="0" w:color="auto"/>
            </w:tcBorders>
            <w:vAlign w:val="center"/>
          </w:tcPr>
          <w:p w:rsidR="00BF2141" w:rsidRPr="008D42EB" w:rsidRDefault="00794909" w:rsidP="006F184A">
            <w:pPr>
              <w:pStyle w:val="61aTabTextRechtsb"/>
            </w:pPr>
            <w:r w:rsidRPr="008D42EB">
              <w:t>2014</w:t>
            </w:r>
          </w:p>
        </w:tc>
        <w:tc>
          <w:tcPr>
            <w:tcW w:w="1050" w:type="dxa"/>
            <w:tcBorders>
              <w:bottom w:val="single" w:sz="12" w:space="0" w:color="auto"/>
            </w:tcBorders>
            <w:vAlign w:val="center"/>
          </w:tcPr>
          <w:p w:rsidR="00BF2141" w:rsidRPr="008D42EB" w:rsidRDefault="00794909" w:rsidP="006F184A">
            <w:pPr>
              <w:pStyle w:val="61aTabTextRechtsb"/>
            </w:pPr>
            <w:r w:rsidRPr="008D42EB">
              <w:t>2015</w:t>
            </w:r>
          </w:p>
        </w:tc>
        <w:tc>
          <w:tcPr>
            <w:tcW w:w="1050" w:type="dxa"/>
            <w:tcBorders>
              <w:bottom w:val="single" w:sz="12" w:space="0" w:color="auto"/>
            </w:tcBorders>
            <w:vAlign w:val="center"/>
          </w:tcPr>
          <w:p w:rsidR="00BF2141" w:rsidRPr="008D42EB" w:rsidRDefault="00794909" w:rsidP="006F184A">
            <w:pPr>
              <w:pStyle w:val="61aTabTextRechtsb"/>
            </w:pPr>
            <w:r w:rsidRPr="008D42EB">
              <w:t>2016</w:t>
            </w:r>
          </w:p>
        </w:tc>
        <w:tc>
          <w:tcPr>
            <w:tcW w:w="1050" w:type="dxa"/>
            <w:tcBorders>
              <w:bottom w:val="single" w:sz="12" w:space="0" w:color="auto"/>
            </w:tcBorders>
            <w:vAlign w:val="center"/>
          </w:tcPr>
          <w:p w:rsidR="00BF2141" w:rsidRPr="008D42EB" w:rsidRDefault="00794909" w:rsidP="006F184A">
            <w:pPr>
              <w:pStyle w:val="61aTabTextRechtsb"/>
            </w:pPr>
            <w:r w:rsidRPr="008D42EB">
              <w:t>2017</w:t>
            </w:r>
          </w:p>
        </w:tc>
        <w:tc>
          <w:tcPr>
            <w:tcW w:w="1050" w:type="dxa"/>
            <w:tcBorders>
              <w:bottom w:val="single" w:sz="12" w:space="0" w:color="auto"/>
            </w:tcBorders>
            <w:vAlign w:val="center"/>
          </w:tcPr>
          <w:p w:rsidR="00BF2141" w:rsidRPr="008D42EB" w:rsidRDefault="00794909" w:rsidP="006F184A">
            <w:pPr>
              <w:pStyle w:val="61aTabTextRechtsb"/>
            </w:pPr>
            <w:r w:rsidRPr="008D42EB">
              <w:t>2018</w:t>
            </w:r>
          </w:p>
        </w:tc>
      </w:tr>
      <w:tr w:rsidR="00BF2141" w:rsidRPr="008D42EB" w:rsidTr="006F184A">
        <w:trPr>
          <w:trHeight w:val="300"/>
        </w:trPr>
        <w:tc>
          <w:tcPr>
            <w:tcW w:w="2516" w:type="dxa"/>
          </w:tcPr>
          <w:p w:rsidR="00BF2141" w:rsidRPr="008D42EB" w:rsidRDefault="00B1188A" w:rsidP="006F184A">
            <w:pPr>
              <w:pStyle w:val="61TabText"/>
            </w:pPr>
          </w:p>
        </w:tc>
        <w:tc>
          <w:tcPr>
            <w:tcW w:w="1677" w:type="dxa"/>
          </w:tcPr>
          <w:p w:rsidR="00BF2141" w:rsidRPr="008D42EB" w:rsidRDefault="00794909" w:rsidP="006F184A">
            <w:pPr>
              <w:pStyle w:val="61TabText"/>
            </w:pPr>
            <w:r w:rsidRPr="008D42EB">
              <w:t>Bund</w:t>
            </w:r>
          </w:p>
        </w:tc>
        <w:tc>
          <w:tcPr>
            <w:tcW w:w="1677" w:type="dxa"/>
          </w:tcPr>
          <w:p w:rsidR="00BF2141" w:rsidRPr="008D42EB" w:rsidRDefault="00794909" w:rsidP="006F184A">
            <w:pPr>
              <w:pStyle w:val="61aTabTextRechtsb"/>
            </w:pPr>
            <w:r w:rsidRPr="008D42EB">
              <w:t>6.880</w:t>
            </w:r>
          </w:p>
        </w:tc>
        <w:tc>
          <w:tcPr>
            <w:tcW w:w="2516" w:type="dxa"/>
          </w:tcPr>
          <w:p w:rsidR="00BF2141" w:rsidRPr="008D42EB" w:rsidRDefault="00794909" w:rsidP="006F184A">
            <w:pPr>
              <w:pStyle w:val="61aTabTextRechtsb"/>
            </w:pPr>
            <w:r w:rsidRPr="008D42EB">
              <w:t>556,00</w:t>
            </w:r>
          </w:p>
        </w:tc>
        <w:tc>
          <w:tcPr>
            <w:tcW w:w="1050" w:type="dxa"/>
          </w:tcPr>
          <w:p w:rsidR="00BF2141" w:rsidRPr="008D42EB" w:rsidRDefault="00794909" w:rsidP="006F184A">
            <w:pPr>
              <w:pStyle w:val="61aTabTextRechtsb"/>
            </w:pPr>
            <w:r w:rsidRPr="008D42EB">
              <w:t>3.825.280</w:t>
            </w:r>
          </w:p>
        </w:tc>
        <w:tc>
          <w:tcPr>
            <w:tcW w:w="1050" w:type="dxa"/>
          </w:tcPr>
          <w:p w:rsidR="00BF2141" w:rsidRPr="008D42EB" w:rsidRDefault="00B1188A" w:rsidP="006F184A">
            <w:pPr>
              <w:pStyle w:val="61aTabTextRechtsb"/>
            </w:pPr>
          </w:p>
        </w:tc>
        <w:tc>
          <w:tcPr>
            <w:tcW w:w="1050" w:type="dxa"/>
          </w:tcPr>
          <w:p w:rsidR="00BF2141" w:rsidRPr="008D42EB" w:rsidRDefault="00B1188A" w:rsidP="006F184A">
            <w:pPr>
              <w:pStyle w:val="61aTabTextRechtsb"/>
            </w:pPr>
          </w:p>
        </w:tc>
        <w:tc>
          <w:tcPr>
            <w:tcW w:w="1050" w:type="dxa"/>
          </w:tcPr>
          <w:p w:rsidR="00BF2141" w:rsidRPr="008D42EB" w:rsidRDefault="00B1188A" w:rsidP="006F184A">
            <w:pPr>
              <w:pStyle w:val="61aTabTextRechtsb"/>
            </w:pPr>
          </w:p>
        </w:tc>
        <w:tc>
          <w:tcPr>
            <w:tcW w:w="1050" w:type="dxa"/>
          </w:tcPr>
          <w:p w:rsidR="00BF2141" w:rsidRPr="008D42EB" w:rsidRDefault="00B1188A" w:rsidP="006F184A">
            <w:pPr>
              <w:pStyle w:val="61aTabTextRechtsb"/>
            </w:pPr>
          </w:p>
        </w:tc>
      </w:tr>
      <w:tr w:rsidR="00BF2141" w:rsidRPr="008D42EB" w:rsidTr="006F184A">
        <w:trPr>
          <w:trHeight w:val="300"/>
        </w:trPr>
        <w:tc>
          <w:tcPr>
            <w:tcW w:w="2516" w:type="dxa"/>
            <w:tcBorders>
              <w:top w:val="dashSmallGap" w:sz="4" w:space="0" w:color="auto"/>
            </w:tcBorders>
          </w:tcPr>
          <w:p w:rsidR="00BF2141" w:rsidRPr="008D42EB" w:rsidRDefault="00B1188A" w:rsidP="006F184A">
            <w:pPr>
              <w:pStyle w:val="61TabText"/>
            </w:pPr>
          </w:p>
        </w:tc>
        <w:tc>
          <w:tcPr>
            <w:tcW w:w="1677" w:type="dxa"/>
            <w:tcBorders>
              <w:top w:val="dashSmallGap" w:sz="4" w:space="0" w:color="auto"/>
            </w:tcBorders>
          </w:tcPr>
          <w:p w:rsidR="00BF2141" w:rsidRPr="008D42EB" w:rsidRDefault="00B1188A" w:rsidP="006F184A">
            <w:pPr>
              <w:pStyle w:val="61TabText"/>
            </w:pPr>
          </w:p>
        </w:tc>
        <w:tc>
          <w:tcPr>
            <w:tcW w:w="1677" w:type="dxa"/>
            <w:tcBorders>
              <w:top w:val="dashSmallGap" w:sz="4" w:space="0" w:color="auto"/>
            </w:tcBorders>
          </w:tcPr>
          <w:p w:rsidR="00BF2141" w:rsidRPr="008D42EB" w:rsidRDefault="00794909" w:rsidP="006F184A">
            <w:pPr>
              <w:pStyle w:val="61aTabTextRechtsb"/>
            </w:pPr>
            <w:r w:rsidRPr="008D42EB">
              <w:t>2.290</w:t>
            </w:r>
          </w:p>
        </w:tc>
        <w:tc>
          <w:tcPr>
            <w:tcW w:w="2516" w:type="dxa"/>
            <w:tcBorders>
              <w:top w:val="dashSmallGap" w:sz="4" w:space="0" w:color="auto"/>
            </w:tcBorders>
          </w:tcPr>
          <w:p w:rsidR="00BF2141" w:rsidRPr="008D42EB" w:rsidRDefault="00794909" w:rsidP="006F184A">
            <w:pPr>
              <w:pStyle w:val="61aTabTextRechtsb"/>
            </w:pPr>
            <w:r w:rsidRPr="008D42EB">
              <w:t>556,00</w:t>
            </w:r>
          </w:p>
        </w:tc>
        <w:tc>
          <w:tcPr>
            <w:tcW w:w="1050" w:type="dxa"/>
            <w:tcBorders>
              <w:top w:val="dashSmallGap" w:sz="4" w:space="0" w:color="auto"/>
            </w:tcBorders>
          </w:tcPr>
          <w:p w:rsidR="00BF2141" w:rsidRPr="008D42EB" w:rsidRDefault="00B1188A" w:rsidP="006F184A">
            <w:pPr>
              <w:pStyle w:val="61aTabTextRechtsb"/>
            </w:pPr>
          </w:p>
        </w:tc>
        <w:tc>
          <w:tcPr>
            <w:tcW w:w="1050" w:type="dxa"/>
            <w:tcBorders>
              <w:top w:val="dashSmallGap" w:sz="4" w:space="0" w:color="auto"/>
            </w:tcBorders>
          </w:tcPr>
          <w:p w:rsidR="00BF2141" w:rsidRPr="008D42EB" w:rsidRDefault="00794909" w:rsidP="006F184A">
            <w:pPr>
              <w:pStyle w:val="61aTabTextRechtsb"/>
            </w:pPr>
            <w:r w:rsidRPr="008D42EB">
              <w:t>1.273.240</w:t>
            </w:r>
          </w:p>
        </w:tc>
        <w:tc>
          <w:tcPr>
            <w:tcW w:w="1050" w:type="dxa"/>
            <w:tcBorders>
              <w:top w:val="dashSmallGap" w:sz="4" w:space="0" w:color="auto"/>
            </w:tcBorders>
          </w:tcPr>
          <w:p w:rsidR="00BF2141" w:rsidRPr="008D42EB" w:rsidRDefault="00B1188A" w:rsidP="006F184A">
            <w:pPr>
              <w:pStyle w:val="61aTabTextRechtsb"/>
            </w:pPr>
          </w:p>
        </w:tc>
        <w:tc>
          <w:tcPr>
            <w:tcW w:w="1050" w:type="dxa"/>
            <w:tcBorders>
              <w:top w:val="dashSmallGap" w:sz="4" w:space="0" w:color="auto"/>
            </w:tcBorders>
          </w:tcPr>
          <w:p w:rsidR="00BF2141" w:rsidRPr="008D42EB" w:rsidRDefault="00B1188A" w:rsidP="006F184A">
            <w:pPr>
              <w:pStyle w:val="61aTabTextRechtsb"/>
            </w:pPr>
          </w:p>
        </w:tc>
        <w:tc>
          <w:tcPr>
            <w:tcW w:w="1050" w:type="dxa"/>
            <w:tcBorders>
              <w:top w:val="dashSmallGap" w:sz="4" w:space="0" w:color="auto"/>
            </w:tcBorders>
          </w:tcPr>
          <w:p w:rsidR="00BF2141" w:rsidRPr="008D42EB" w:rsidRDefault="00B1188A" w:rsidP="006F184A">
            <w:pPr>
              <w:pStyle w:val="61aTabTextRechtsb"/>
            </w:pPr>
          </w:p>
        </w:tc>
      </w:tr>
      <w:tr w:rsidR="00BF2141" w:rsidRPr="008D42EB" w:rsidTr="006F184A">
        <w:trPr>
          <w:trHeight w:val="300"/>
        </w:trPr>
        <w:tc>
          <w:tcPr>
            <w:tcW w:w="2516" w:type="dxa"/>
            <w:tcBorders>
              <w:top w:val="single" w:sz="4" w:space="0" w:color="auto"/>
              <w:bottom w:val="single" w:sz="4" w:space="0" w:color="auto"/>
            </w:tcBorders>
          </w:tcPr>
          <w:p w:rsidR="00BF2141" w:rsidRPr="008D42EB" w:rsidRDefault="00794909" w:rsidP="006F184A">
            <w:pPr>
              <w:pStyle w:val="61TabText"/>
            </w:pPr>
            <w:r w:rsidRPr="008D42EB">
              <w:t>SUMME</w:t>
            </w:r>
          </w:p>
        </w:tc>
        <w:tc>
          <w:tcPr>
            <w:tcW w:w="1677" w:type="dxa"/>
            <w:tcBorders>
              <w:top w:val="single" w:sz="4" w:space="0" w:color="auto"/>
              <w:bottom w:val="single" w:sz="4" w:space="0" w:color="auto"/>
            </w:tcBorders>
          </w:tcPr>
          <w:p w:rsidR="00BF2141" w:rsidRPr="008D42EB" w:rsidRDefault="00B1188A" w:rsidP="006F184A">
            <w:pPr>
              <w:pStyle w:val="61TabText"/>
            </w:pPr>
          </w:p>
        </w:tc>
        <w:tc>
          <w:tcPr>
            <w:tcW w:w="1677" w:type="dxa"/>
            <w:tcBorders>
              <w:top w:val="single" w:sz="4" w:space="0" w:color="auto"/>
              <w:bottom w:val="single" w:sz="4" w:space="0" w:color="auto"/>
            </w:tcBorders>
          </w:tcPr>
          <w:p w:rsidR="00BF2141" w:rsidRPr="008D42EB" w:rsidRDefault="00B1188A" w:rsidP="006F184A">
            <w:pPr>
              <w:pStyle w:val="61TabText"/>
            </w:pPr>
          </w:p>
        </w:tc>
        <w:tc>
          <w:tcPr>
            <w:tcW w:w="2516" w:type="dxa"/>
            <w:tcBorders>
              <w:top w:val="single" w:sz="4" w:space="0" w:color="auto"/>
              <w:bottom w:val="single" w:sz="4" w:space="0" w:color="auto"/>
            </w:tcBorders>
          </w:tcPr>
          <w:p w:rsidR="00BF2141" w:rsidRPr="008D42EB" w:rsidRDefault="00B1188A" w:rsidP="006F184A">
            <w:pPr>
              <w:pStyle w:val="61TabText"/>
            </w:pPr>
          </w:p>
        </w:tc>
        <w:tc>
          <w:tcPr>
            <w:tcW w:w="1050" w:type="dxa"/>
            <w:tcBorders>
              <w:top w:val="single" w:sz="4" w:space="0" w:color="auto"/>
              <w:bottom w:val="single" w:sz="4" w:space="0" w:color="auto"/>
            </w:tcBorders>
          </w:tcPr>
          <w:p w:rsidR="00BF2141" w:rsidRPr="008D42EB" w:rsidRDefault="00794909" w:rsidP="006F184A">
            <w:pPr>
              <w:pStyle w:val="61aTabTextRechtsb"/>
            </w:pPr>
            <w:r>
              <w:t>3.825.280</w:t>
            </w:r>
          </w:p>
        </w:tc>
        <w:tc>
          <w:tcPr>
            <w:tcW w:w="1050" w:type="dxa"/>
            <w:tcBorders>
              <w:top w:val="single" w:sz="4" w:space="0" w:color="auto"/>
              <w:bottom w:val="single" w:sz="4" w:space="0" w:color="auto"/>
            </w:tcBorders>
          </w:tcPr>
          <w:p w:rsidR="00BF2141" w:rsidRPr="008D42EB" w:rsidRDefault="00794909" w:rsidP="006F184A">
            <w:pPr>
              <w:pStyle w:val="61aTabTextRechtsb"/>
            </w:pPr>
            <w:r>
              <w:t>1.273.240</w:t>
            </w:r>
          </w:p>
        </w:tc>
        <w:tc>
          <w:tcPr>
            <w:tcW w:w="1050" w:type="dxa"/>
            <w:tcBorders>
              <w:top w:val="single" w:sz="4" w:space="0" w:color="auto"/>
              <w:bottom w:val="single" w:sz="4" w:space="0" w:color="auto"/>
            </w:tcBorders>
          </w:tcPr>
          <w:p w:rsidR="00BF2141" w:rsidRPr="008D42EB" w:rsidRDefault="00B1188A" w:rsidP="006F184A">
            <w:pPr>
              <w:pStyle w:val="61aTabTextRechtsb"/>
            </w:pPr>
          </w:p>
        </w:tc>
        <w:tc>
          <w:tcPr>
            <w:tcW w:w="1050" w:type="dxa"/>
            <w:tcBorders>
              <w:top w:val="single" w:sz="4" w:space="0" w:color="auto"/>
              <w:bottom w:val="single" w:sz="4" w:space="0" w:color="auto"/>
            </w:tcBorders>
          </w:tcPr>
          <w:p w:rsidR="00BF2141" w:rsidRPr="008D42EB" w:rsidRDefault="00B1188A" w:rsidP="006F184A">
            <w:pPr>
              <w:pStyle w:val="61aTabTextRechtsb"/>
            </w:pPr>
          </w:p>
        </w:tc>
        <w:tc>
          <w:tcPr>
            <w:tcW w:w="1050" w:type="dxa"/>
            <w:tcBorders>
              <w:top w:val="single" w:sz="4" w:space="0" w:color="auto"/>
              <w:bottom w:val="single" w:sz="4" w:space="0" w:color="auto"/>
            </w:tcBorders>
          </w:tcPr>
          <w:p w:rsidR="00BF2141" w:rsidRPr="008D42EB" w:rsidRDefault="00B1188A" w:rsidP="006F184A">
            <w:pPr>
              <w:pStyle w:val="61aTabTextRechtsb"/>
            </w:pPr>
          </w:p>
        </w:tc>
      </w:tr>
    </w:tbl>
    <w:p w:rsidR="00C6474B" w:rsidRDefault="00C6474B">
      <w:pPr>
        <w:pStyle w:val="09Abstand"/>
      </w:pPr>
    </w:p>
    <w:tbl>
      <w:tblPr>
        <w:tblW w:w="13638" w:type="dxa"/>
        <w:tblLayout w:type="fixed"/>
        <w:tblLook w:val="01E0" w:firstRow="1" w:lastRow="1" w:firstColumn="1" w:lastColumn="1" w:noHBand="0" w:noVBand="0"/>
      </w:tblPr>
      <w:tblGrid>
        <w:gridCol w:w="2517"/>
        <w:gridCol w:w="5871"/>
        <w:gridCol w:w="1050"/>
        <w:gridCol w:w="1050"/>
        <w:gridCol w:w="1050"/>
        <w:gridCol w:w="1050"/>
        <w:gridCol w:w="1050"/>
      </w:tblGrid>
      <w:tr w:rsidR="00BF2141" w:rsidRPr="008D42EB" w:rsidTr="006F184A">
        <w:trPr>
          <w:trHeight w:val="300"/>
        </w:trPr>
        <w:tc>
          <w:tcPr>
            <w:tcW w:w="2516" w:type="dxa"/>
            <w:tcBorders>
              <w:bottom w:val="single" w:sz="12" w:space="0" w:color="auto"/>
            </w:tcBorders>
            <w:vAlign w:val="center"/>
          </w:tcPr>
          <w:p w:rsidR="00BF2141" w:rsidRPr="008D42EB" w:rsidRDefault="00B1188A" w:rsidP="006F184A">
            <w:pPr>
              <w:pStyle w:val="61TabText"/>
            </w:pPr>
          </w:p>
        </w:tc>
        <w:tc>
          <w:tcPr>
            <w:tcW w:w="5871" w:type="dxa"/>
            <w:tcBorders>
              <w:bottom w:val="single" w:sz="12" w:space="0" w:color="auto"/>
            </w:tcBorders>
            <w:vAlign w:val="center"/>
          </w:tcPr>
          <w:p w:rsidR="00BF2141" w:rsidRPr="008D42EB" w:rsidRDefault="00B1188A" w:rsidP="006F184A">
            <w:pPr>
              <w:pStyle w:val="61TabText"/>
            </w:pPr>
          </w:p>
        </w:tc>
        <w:tc>
          <w:tcPr>
            <w:tcW w:w="1050" w:type="dxa"/>
            <w:tcBorders>
              <w:bottom w:val="single" w:sz="12" w:space="0" w:color="auto"/>
            </w:tcBorders>
            <w:vAlign w:val="center"/>
          </w:tcPr>
          <w:p w:rsidR="00BF2141" w:rsidRPr="008D42EB" w:rsidRDefault="00794909" w:rsidP="006F184A">
            <w:pPr>
              <w:pStyle w:val="61aTabTextRechtsb"/>
            </w:pPr>
            <w:r w:rsidRPr="008D42EB">
              <w:t>2014</w:t>
            </w:r>
          </w:p>
        </w:tc>
        <w:tc>
          <w:tcPr>
            <w:tcW w:w="1050" w:type="dxa"/>
            <w:tcBorders>
              <w:bottom w:val="single" w:sz="12" w:space="0" w:color="auto"/>
            </w:tcBorders>
            <w:vAlign w:val="center"/>
          </w:tcPr>
          <w:p w:rsidR="00BF2141" w:rsidRPr="008D42EB" w:rsidRDefault="00794909" w:rsidP="006F184A">
            <w:pPr>
              <w:pStyle w:val="61aTabTextRechtsb"/>
            </w:pPr>
            <w:r w:rsidRPr="008D42EB">
              <w:t>2015</w:t>
            </w:r>
          </w:p>
        </w:tc>
        <w:tc>
          <w:tcPr>
            <w:tcW w:w="1050" w:type="dxa"/>
            <w:tcBorders>
              <w:bottom w:val="single" w:sz="12" w:space="0" w:color="auto"/>
            </w:tcBorders>
            <w:vAlign w:val="center"/>
          </w:tcPr>
          <w:p w:rsidR="00BF2141" w:rsidRPr="008D42EB" w:rsidRDefault="00794909" w:rsidP="006F184A">
            <w:pPr>
              <w:pStyle w:val="61aTabTextRechtsb"/>
            </w:pPr>
            <w:r w:rsidRPr="008D42EB">
              <w:t>2016</w:t>
            </w:r>
          </w:p>
        </w:tc>
        <w:tc>
          <w:tcPr>
            <w:tcW w:w="1050" w:type="dxa"/>
            <w:tcBorders>
              <w:bottom w:val="single" w:sz="12" w:space="0" w:color="auto"/>
            </w:tcBorders>
            <w:vAlign w:val="center"/>
          </w:tcPr>
          <w:p w:rsidR="00BF2141" w:rsidRPr="008D42EB" w:rsidRDefault="00794909" w:rsidP="006F184A">
            <w:pPr>
              <w:pStyle w:val="61aTabTextRechtsb"/>
            </w:pPr>
            <w:r w:rsidRPr="008D42EB">
              <w:t>2017</w:t>
            </w:r>
          </w:p>
        </w:tc>
        <w:tc>
          <w:tcPr>
            <w:tcW w:w="1050" w:type="dxa"/>
            <w:tcBorders>
              <w:bottom w:val="single" w:sz="12" w:space="0" w:color="auto"/>
            </w:tcBorders>
            <w:vAlign w:val="center"/>
          </w:tcPr>
          <w:p w:rsidR="00BF2141" w:rsidRPr="008D42EB" w:rsidRDefault="00794909" w:rsidP="006F184A">
            <w:pPr>
              <w:pStyle w:val="61aTabTextRechtsb"/>
            </w:pPr>
            <w:r w:rsidRPr="008D42EB">
              <w:t>2018</w:t>
            </w:r>
          </w:p>
        </w:tc>
      </w:tr>
      <w:tr w:rsidR="00BF2141" w:rsidRPr="008D42EB" w:rsidTr="006F184A">
        <w:trPr>
          <w:trHeight w:val="300"/>
        </w:trPr>
        <w:tc>
          <w:tcPr>
            <w:tcW w:w="2516" w:type="dxa"/>
            <w:tcBorders>
              <w:top w:val="single" w:sz="12" w:space="0" w:color="auto"/>
              <w:bottom w:val="dashSmallGap" w:sz="4" w:space="0" w:color="auto"/>
            </w:tcBorders>
          </w:tcPr>
          <w:p w:rsidR="00BF2141" w:rsidRPr="008D42EB" w:rsidRDefault="00794909" w:rsidP="006F184A">
            <w:pPr>
              <w:pStyle w:val="61TabText"/>
            </w:pPr>
            <w:r w:rsidRPr="008D42EB">
              <w:t>GESAMTSUMME</w:t>
            </w:r>
          </w:p>
        </w:tc>
        <w:tc>
          <w:tcPr>
            <w:tcW w:w="5871" w:type="dxa"/>
            <w:tcBorders>
              <w:top w:val="single" w:sz="12" w:space="0" w:color="auto"/>
              <w:bottom w:val="dashSmallGap" w:sz="4" w:space="0" w:color="auto"/>
            </w:tcBorders>
          </w:tcPr>
          <w:p w:rsidR="00BF2141" w:rsidRPr="008D42EB" w:rsidRDefault="00B1188A" w:rsidP="006F184A">
            <w:pPr>
              <w:pStyle w:val="61TabText"/>
            </w:pPr>
          </w:p>
        </w:tc>
        <w:tc>
          <w:tcPr>
            <w:tcW w:w="1050" w:type="dxa"/>
            <w:tcBorders>
              <w:top w:val="single" w:sz="12" w:space="0" w:color="auto"/>
              <w:bottom w:val="dashSmallGap" w:sz="4" w:space="0" w:color="auto"/>
            </w:tcBorders>
          </w:tcPr>
          <w:p w:rsidR="00BF2141" w:rsidRPr="008D42EB" w:rsidRDefault="00794909" w:rsidP="006F184A">
            <w:pPr>
              <w:pStyle w:val="61aTabTextRechtsb"/>
            </w:pPr>
            <w:r w:rsidRPr="008D42EB">
              <w:t>3.825.280</w:t>
            </w:r>
          </w:p>
        </w:tc>
        <w:tc>
          <w:tcPr>
            <w:tcW w:w="1050" w:type="dxa"/>
            <w:tcBorders>
              <w:top w:val="single" w:sz="12" w:space="0" w:color="auto"/>
              <w:bottom w:val="dashSmallGap" w:sz="4" w:space="0" w:color="auto"/>
            </w:tcBorders>
          </w:tcPr>
          <w:p w:rsidR="00BF2141" w:rsidRPr="008D42EB" w:rsidRDefault="00794909" w:rsidP="006F184A">
            <w:pPr>
              <w:pStyle w:val="61aTabTextRechtsb"/>
            </w:pPr>
            <w:r w:rsidRPr="008D42EB">
              <w:t>1.273.240</w:t>
            </w:r>
          </w:p>
        </w:tc>
        <w:tc>
          <w:tcPr>
            <w:tcW w:w="1050" w:type="dxa"/>
            <w:tcBorders>
              <w:top w:val="single" w:sz="12" w:space="0" w:color="auto"/>
              <w:bottom w:val="dashSmallGap" w:sz="4" w:space="0" w:color="auto"/>
            </w:tcBorders>
          </w:tcPr>
          <w:p w:rsidR="00BF2141" w:rsidRPr="008D42EB" w:rsidRDefault="00B1188A" w:rsidP="006F184A">
            <w:pPr>
              <w:pStyle w:val="61aTabTextRechtsb"/>
            </w:pPr>
          </w:p>
        </w:tc>
        <w:tc>
          <w:tcPr>
            <w:tcW w:w="1050" w:type="dxa"/>
            <w:tcBorders>
              <w:top w:val="single" w:sz="12" w:space="0" w:color="auto"/>
              <w:bottom w:val="dashSmallGap" w:sz="4" w:space="0" w:color="auto"/>
            </w:tcBorders>
          </w:tcPr>
          <w:p w:rsidR="00BF2141" w:rsidRPr="008D42EB" w:rsidRDefault="00B1188A" w:rsidP="006F184A">
            <w:pPr>
              <w:pStyle w:val="61aTabTextRechtsb"/>
            </w:pPr>
          </w:p>
        </w:tc>
        <w:tc>
          <w:tcPr>
            <w:tcW w:w="1050" w:type="dxa"/>
            <w:tcBorders>
              <w:top w:val="single" w:sz="12" w:space="0" w:color="auto"/>
              <w:bottom w:val="dashSmallGap" w:sz="4" w:space="0" w:color="auto"/>
            </w:tcBorders>
          </w:tcPr>
          <w:p w:rsidR="00BF2141" w:rsidRPr="008D42EB" w:rsidRDefault="00B1188A" w:rsidP="006F184A">
            <w:pPr>
              <w:pStyle w:val="61aTabTextRechtsb"/>
            </w:pPr>
          </w:p>
        </w:tc>
      </w:tr>
    </w:tbl>
    <w:p w:rsidR="00C6474B" w:rsidRDefault="00C6474B">
      <w:pPr>
        <w:pStyle w:val="09Abstand"/>
      </w:pPr>
    </w:p>
    <w:tbl>
      <w:tblPr>
        <w:tblW w:w="13638" w:type="dxa"/>
        <w:tblLayout w:type="fixed"/>
        <w:tblLook w:val="01E0" w:firstRow="1" w:lastRow="1" w:firstColumn="1" w:lastColumn="1" w:noHBand="0" w:noVBand="0"/>
      </w:tblPr>
      <w:tblGrid>
        <w:gridCol w:w="2517"/>
        <w:gridCol w:w="5871"/>
        <w:gridCol w:w="1050"/>
        <w:gridCol w:w="1050"/>
        <w:gridCol w:w="1050"/>
        <w:gridCol w:w="1050"/>
        <w:gridCol w:w="1050"/>
      </w:tblGrid>
      <w:tr w:rsidR="00BF2141" w:rsidRPr="008D42EB" w:rsidTr="006F184A">
        <w:trPr>
          <w:trHeight w:val="300"/>
        </w:trPr>
        <w:tc>
          <w:tcPr>
            <w:tcW w:w="2516" w:type="dxa"/>
            <w:tcBorders>
              <w:bottom w:val="single" w:sz="12" w:space="0" w:color="auto"/>
            </w:tcBorders>
            <w:vAlign w:val="center"/>
          </w:tcPr>
          <w:p w:rsidR="00BF2141" w:rsidRPr="008D42EB" w:rsidRDefault="00B1188A" w:rsidP="006F184A">
            <w:pPr>
              <w:pStyle w:val="61TabText"/>
            </w:pPr>
          </w:p>
        </w:tc>
        <w:tc>
          <w:tcPr>
            <w:tcW w:w="5871" w:type="dxa"/>
            <w:tcBorders>
              <w:bottom w:val="single" w:sz="12" w:space="0" w:color="auto"/>
            </w:tcBorders>
            <w:vAlign w:val="center"/>
          </w:tcPr>
          <w:p w:rsidR="00BF2141" w:rsidRPr="008D42EB" w:rsidRDefault="00B1188A" w:rsidP="006F184A">
            <w:pPr>
              <w:pStyle w:val="61TabText"/>
            </w:pPr>
          </w:p>
        </w:tc>
        <w:tc>
          <w:tcPr>
            <w:tcW w:w="1050" w:type="dxa"/>
            <w:tcBorders>
              <w:bottom w:val="single" w:sz="12" w:space="0" w:color="auto"/>
            </w:tcBorders>
            <w:vAlign w:val="center"/>
          </w:tcPr>
          <w:p w:rsidR="00BF2141" w:rsidRPr="008D42EB" w:rsidRDefault="00794909" w:rsidP="006F184A">
            <w:pPr>
              <w:pStyle w:val="61aTabTextRechtsb"/>
            </w:pPr>
            <w:r w:rsidRPr="008D42EB">
              <w:t>2014</w:t>
            </w:r>
          </w:p>
        </w:tc>
        <w:tc>
          <w:tcPr>
            <w:tcW w:w="1050" w:type="dxa"/>
            <w:tcBorders>
              <w:bottom w:val="single" w:sz="12" w:space="0" w:color="auto"/>
            </w:tcBorders>
            <w:vAlign w:val="center"/>
          </w:tcPr>
          <w:p w:rsidR="00BF2141" w:rsidRPr="008D42EB" w:rsidRDefault="00794909" w:rsidP="006F184A">
            <w:pPr>
              <w:pStyle w:val="61aTabTextRechtsb"/>
            </w:pPr>
            <w:r w:rsidRPr="008D42EB">
              <w:t>2015</w:t>
            </w:r>
          </w:p>
        </w:tc>
        <w:tc>
          <w:tcPr>
            <w:tcW w:w="1050" w:type="dxa"/>
            <w:tcBorders>
              <w:bottom w:val="single" w:sz="12" w:space="0" w:color="auto"/>
            </w:tcBorders>
            <w:vAlign w:val="center"/>
          </w:tcPr>
          <w:p w:rsidR="00BF2141" w:rsidRPr="008D42EB" w:rsidRDefault="00794909" w:rsidP="006F184A">
            <w:pPr>
              <w:pStyle w:val="61aTabTextRechtsb"/>
            </w:pPr>
            <w:r w:rsidRPr="008D42EB">
              <w:t>2016</w:t>
            </w:r>
          </w:p>
        </w:tc>
        <w:tc>
          <w:tcPr>
            <w:tcW w:w="1050" w:type="dxa"/>
            <w:tcBorders>
              <w:bottom w:val="single" w:sz="12" w:space="0" w:color="auto"/>
            </w:tcBorders>
            <w:vAlign w:val="center"/>
          </w:tcPr>
          <w:p w:rsidR="00BF2141" w:rsidRPr="008D42EB" w:rsidRDefault="00794909" w:rsidP="006F184A">
            <w:pPr>
              <w:pStyle w:val="61aTabTextRechtsb"/>
            </w:pPr>
            <w:r w:rsidRPr="008D42EB">
              <w:t>2017</w:t>
            </w:r>
          </w:p>
        </w:tc>
        <w:tc>
          <w:tcPr>
            <w:tcW w:w="1050" w:type="dxa"/>
            <w:tcBorders>
              <w:bottom w:val="single" w:sz="12" w:space="0" w:color="auto"/>
            </w:tcBorders>
            <w:vAlign w:val="center"/>
          </w:tcPr>
          <w:p w:rsidR="00BF2141" w:rsidRPr="008D42EB" w:rsidRDefault="00794909" w:rsidP="006F184A">
            <w:pPr>
              <w:pStyle w:val="61aTabTextRechtsb"/>
            </w:pPr>
            <w:r w:rsidRPr="008D42EB">
              <w:t>2018</w:t>
            </w:r>
          </w:p>
        </w:tc>
      </w:tr>
      <w:tr w:rsidR="00BF2141" w:rsidRPr="008D42EB" w:rsidTr="006F184A">
        <w:trPr>
          <w:trHeight w:val="300"/>
        </w:trPr>
        <w:tc>
          <w:tcPr>
            <w:tcW w:w="2516" w:type="dxa"/>
            <w:tcBorders>
              <w:bottom w:val="dashSmallGap" w:sz="4" w:space="0" w:color="auto"/>
            </w:tcBorders>
          </w:tcPr>
          <w:p w:rsidR="00BF2141" w:rsidRPr="008D42EB" w:rsidRDefault="00794909" w:rsidP="006F184A">
            <w:pPr>
              <w:pStyle w:val="61TabText"/>
            </w:pPr>
            <w:r w:rsidRPr="008D42EB">
              <w:t>VBÄ GESAMT</w:t>
            </w:r>
          </w:p>
        </w:tc>
        <w:tc>
          <w:tcPr>
            <w:tcW w:w="5871" w:type="dxa"/>
            <w:tcBorders>
              <w:bottom w:val="dashSmallGap" w:sz="4" w:space="0" w:color="auto"/>
            </w:tcBorders>
          </w:tcPr>
          <w:p w:rsidR="00BF2141" w:rsidRPr="008D42EB" w:rsidRDefault="00B1188A" w:rsidP="006F184A">
            <w:pPr>
              <w:pStyle w:val="61TabText"/>
            </w:pPr>
          </w:p>
        </w:tc>
        <w:tc>
          <w:tcPr>
            <w:tcW w:w="1050" w:type="dxa"/>
            <w:tcBorders>
              <w:bottom w:val="dashSmallGap" w:sz="4" w:space="0" w:color="auto"/>
            </w:tcBorders>
          </w:tcPr>
          <w:p w:rsidR="00BF2141" w:rsidRPr="008D42EB" w:rsidRDefault="00B1188A" w:rsidP="006F184A">
            <w:pPr>
              <w:pStyle w:val="61aTabTextRechtsb"/>
            </w:pPr>
          </w:p>
        </w:tc>
        <w:tc>
          <w:tcPr>
            <w:tcW w:w="1050" w:type="dxa"/>
            <w:tcBorders>
              <w:bottom w:val="dashSmallGap" w:sz="4" w:space="0" w:color="auto"/>
            </w:tcBorders>
          </w:tcPr>
          <w:p w:rsidR="00BF2141" w:rsidRPr="008D42EB" w:rsidRDefault="00B1188A" w:rsidP="006F184A">
            <w:pPr>
              <w:pStyle w:val="61aTabTextRechtsb"/>
            </w:pPr>
          </w:p>
        </w:tc>
        <w:tc>
          <w:tcPr>
            <w:tcW w:w="1050" w:type="dxa"/>
            <w:tcBorders>
              <w:bottom w:val="dashSmallGap" w:sz="4" w:space="0" w:color="auto"/>
            </w:tcBorders>
          </w:tcPr>
          <w:p w:rsidR="00BF2141" w:rsidRPr="008D42EB" w:rsidRDefault="00B1188A" w:rsidP="006F184A">
            <w:pPr>
              <w:pStyle w:val="61aTabTextRechtsb"/>
            </w:pPr>
          </w:p>
        </w:tc>
        <w:tc>
          <w:tcPr>
            <w:tcW w:w="1050" w:type="dxa"/>
            <w:tcBorders>
              <w:bottom w:val="dashSmallGap" w:sz="4" w:space="0" w:color="auto"/>
            </w:tcBorders>
          </w:tcPr>
          <w:p w:rsidR="00BF2141" w:rsidRPr="008D42EB" w:rsidRDefault="00B1188A" w:rsidP="006F184A">
            <w:pPr>
              <w:pStyle w:val="61aTabTextRechtsb"/>
            </w:pPr>
          </w:p>
        </w:tc>
        <w:tc>
          <w:tcPr>
            <w:tcW w:w="1050" w:type="dxa"/>
            <w:tcBorders>
              <w:bottom w:val="dashSmallGap" w:sz="4" w:space="0" w:color="auto"/>
            </w:tcBorders>
          </w:tcPr>
          <w:p w:rsidR="00BF2141" w:rsidRPr="008D42EB" w:rsidRDefault="00B1188A" w:rsidP="006F184A">
            <w:pPr>
              <w:pStyle w:val="61aTabTextRechtsb"/>
            </w:pPr>
          </w:p>
        </w:tc>
      </w:tr>
    </w:tbl>
    <w:p w:rsidR="00C6474B" w:rsidRDefault="00C6474B">
      <w:pPr>
        <w:pStyle w:val="09Abstand"/>
      </w:pPr>
    </w:p>
    <w:p w:rsidR="00C6474B" w:rsidRDefault="00794909">
      <w:pPr>
        <w:pStyle w:val="83ErlText"/>
      </w:pPr>
      <w:r w:rsidRPr="00D93F8E">
        <w:t>Aufwand in der AMA zur Implementierung der GAP, berechnet mit einem Personentage-Durchschnittswert von 556 €, 75% der Implementierungskosten wurden für das Jahr 2014 angesetzt (da die meisten Arbeiten 2014 vorbereitet werden müssen) und 25% für das Jahr 2015</w:t>
      </w:r>
    </w:p>
    <w:p w:rsidR="00C6474B" w:rsidRDefault="00C6474B">
      <w:pPr>
        <w:pStyle w:val="09Abstand"/>
      </w:pPr>
    </w:p>
    <w:p w:rsidR="00C6474B" w:rsidRDefault="00794909">
      <w:pPr>
        <w:pStyle w:val="82ErlUeberschrL"/>
      </w:pPr>
      <w:r w:rsidRPr="00D93F8E">
        <w:t>Arbeitsplatzbezogener betrieblicher Sachaufwand</w:t>
      </w:r>
    </w:p>
    <w:p w:rsidR="00C6474B" w:rsidRDefault="00C6474B">
      <w:pPr>
        <w:pStyle w:val="09Abstand"/>
      </w:pPr>
    </w:p>
    <w:tbl>
      <w:tblPr>
        <w:tblW w:w="13575" w:type="dxa"/>
        <w:tblLayout w:type="fixed"/>
        <w:tblLook w:val="01E0" w:firstRow="1" w:lastRow="1" w:firstColumn="1" w:lastColumn="1" w:noHBand="0" w:noVBand="0"/>
      </w:tblPr>
      <w:tblGrid>
        <w:gridCol w:w="3740"/>
        <w:gridCol w:w="3740"/>
        <w:gridCol w:w="1219"/>
        <w:gridCol w:w="1219"/>
        <w:gridCol w:w="1219"/>
        <w:gridCol w:w="1219"/>
        <w:gridCol w:w="1219"/>
      </w:tblGrid>
      <w:tr w:rsidR="00BF2141" w:rsidRPr="008D42EB" w:rsidTr="006F184A">
        <w:trPr>
          <w:trHeight w:val="300"/>
        </w:trPr>
        <w:tc>
          <w:tcPr>
            <w:tcW w:w="3740" w:type="dxa"/>
            <w:tcBorders>
              <w:bottom w:val="single" w:sz="12" w:space="0" w:color="auto"/>
            </w:tcBorders>
            <w:vAlign w:val="center"/>
          </w:tcPr>
          <w:p w:rsidR="00BF2141" w:rsidRPr="008D42EB" w:rsidRDefault="00B1188A" w:rsidP="006F184A">
            <w:pPr>
              <w:pStyle w:val="61TabText"/>
            </w:pPr>
          </w:p>
        </w:tc>
        <w:tc>
          <w:tcPr>
            <w:tcW w:w="3740" w:type="dxa"/>
            <w:tcBorders>
              <w:bottom w:val="single" w:sz="12" w:space="0" w:color="auto"/>
            </w:tcBorders>
            <w:vAlign w:val="center"/>
          </w:tcPr>
          <w:p w:rsidR="00BF2141" w:rsidRPr="008D42EB" w:rsidRDefault="00794909" w:rsidP="006F184A">
            <w:pPr>
              <w:pStyle w:val="61TabText"/>
            </w:pPr>
            <w:r w:rsidRPr="008D42EB">
              <w:t>Körperschaft</w:t>
            </w:r>
          </w:p>
        </w:tc>
        <w:tc>
          <w:tcPr>
            <w:tcW w:w="1219" w:type="dxa"/>
            <w:tcBorders>
              <w:bottom w:val="single" w:sz="12" w:space="0" w:color="auto"/>
            </w:tcBorders>
            <w:vAlign w:val="center"/>
          </w:tcPr>
          <w:p w:rsidR="00BF2141" w:rsidRPr="008D42EB" w:rsidRDefault="00794909" w:rsidP="006F184A">
            <w:pPr>
              <w:pStyle w:val="61aTabTextRechtsb"/>
            </w:pPr>
            <w:r w:rsidRPr="008D42EB">
              <w:t>2014</w:t>
            </w:r>
          </w:p>
        </w:tc>
        <w:tc>
          <w:tcPr>
            <w:tcW w:w="1219" w:type="dxa"/>
            <w:tcBorders>
              <w:bottom w:val="single" w:sz="12" w:space="0" w:color="auto"/>
            </w:tcBorders>
            <w:vAlign w:val="center"/>
          </w:tcPr>
          <w:p w:rsidR="00BF2141" w:rsidRPr="008D42EB" w:rsidRDefault="00794909" w:rsidP="006F184A">
            <w:pPr>
              <w:pStyle w:val="61aTabTextRechtsb"/>
            </w:pPr>
            <w:r w:rsidRPr="008D42EB">
              <w:t>2015</w:t>
            </w:r>
          </w:p>
        </w:tc>
        <w:tc>
          <w:tcPr>
            <w:tcW w:w="1219" w:type="dxa"/>
            <w:tcBorders>
              <w:bottom w:val="single" w:sz="12" w:space="0" w:color="auto"/>
            </w:tcBorders>
            <w:vAlign w:val="center"/>
          </w:tcPr>
          <w:p w:rsidR="00BF2141" w:rsidRPr="008D42EB" w:rsidRDefault="00794909" w:rsidP="006F184A">
            <w:pPr>
              <w:pStyle w:val="61aTabTextRechtsb"/>
            </w:pPr>
            <w:r w:rsidRPr="008D42EB">
              <w:t>2016</w:t>
            </w:r>
          </w:p>
        </w:tc>
        <w:tc>
          <w:tcPr>
            <w:tcW w:w="1219" w:type="dxa"/>
            <w:tcBorders>
              <w:bottom w:val="single" w:sz="12" w:space="0" w:color="auto"/>
            </w:tcBorders>
            <w:vAlign w:val="center"/>
          </w:tcPr>
          <w:p w:rsidR="00BF2141" w:rsidRPr="008D42EB" w:rsidRDefault="00794909" w:rsidP="006F184A">
            <w:pPr>
              <w:pStyle w:val="61aTabTextRechtsb"/>
            </w:pPr>
            <w:r w:rsidRPr="008D42EB">
              <w:t>2017</w:t>
            </w:r>
          </w:p>
        </w:tc>
        <w:tc>
          <w:tcPr>
            <w:tcW w:w="1219" w:type="dxa"/>
            <w:tcBorders>
              <w:bottom w:val="single" w:sz="12" w:space="0" w:color="auto"/>
            </w:tcBorders>
            <w:vAlign w:val="center"/>
          </w:tcPr>
          <w:p w:rsidR="00BF2141" w:rsidRPr="008D42EB" w:rsidRDefault="00794909" w:rsidP="006F184A">
            <w:pPr>
              <w:pStyle w:val="61aTabTextRechtsb"/>
            </w:pPr>
            <w:r w:rsidRPr="008D42EB">
              <w:t>2018</w:t>
            </w:r>
          </w:p>
        </w:tc>
      </w:tr>
      <w:tr w:rsidR="00BF2141" w:rsidRPr="008D42EB" w:rsidTr="006F184A">
        <w:trPr>
          <w:trHeight w:val="300"/>
        </w:trPr>
        <w:tc>
          <w:tcPr>
            <w:tcW w:w="3740" w:type="dxa"/>
            <w:tcBorders>
              <w:bottom w:val="dashSmallGap" w:sz="4" w:space="0" w:color="auto"/>
            </w:tcBorders>
          </w:tcPr>
          <w:p w:rsidR="00BF2141" w:rsidRPr="008D42EB" w:rsidRDefault="00794909" w:rsidP="006F184A">
            <w:pPr>
              <w:pStyle w:val="61TabText"/>
            </w:pPr>
            <w:r w:rsidRPr="008D42EB">
              <w:t>Arbeitsplatzbezogener betrieblicher Sachaufwand</w:t>
            </w:r>
          </w:p>
        </w:tc>
        <w:tc>
          <w:tcPr>
            <w:tcW w:w="3740" w:type="dxa"/>
            <w:tcBorders>
              <w:bottom w:val="dashSmallGap" w:sz="4" w:space="0" w:color="auto"/>
            </w:tcBorders>
          </w:tcPr>
          <w:p w:rsidR="00BF2141" w:rsidRPr="008D42EB" w:rsidRDefault="00794909" w:rsidP="006F184A">
            <w:pPr>
              <w:pStyle w:val="61TabText"/>
            </w:pPr>
            <w:r w:rsidRPr="008D42EB">
              <w:t>Bund</w:t>
            </w:r>
          </w:p>
        </w:tc>
        <w:tc>
          <w:tcPr>
            <w:tcW w:w="1219" w:type="dxa"/>
            <w:tcBorders>
              <w:bottom w:val="dashSmallGap" w:sz="4" w:space="0" w:color="auto"/>
            </w:tcBorders>
          </w:tcPr>
          <w:p w:rsidR="00BF2141" w:rsidRPr="008D42EB" w:rsidRDefault="00794909" w:rsidP="006F184A">
            <w:pPr>
              <w:pStyle w:val="61aTabTextRechtsb"/>
            </w:pPr>
            <w:r w:rsidRPr="008D42EB">
              <w:t>1.338.848</w:t>
            </w:r>
          </w:p>
        </w:tc>
        <w:tc>
          <w:tcPr>
            <w:tcW w:w="1219" w:type="dxa"/>
            <w:tcBorders>
              <w:bottom w:val="dashSmallGap" w:sz="4" w:space="0" w:color="auto"/>
            </w:tcBorders>
          </w:tcPr>
          <w:p w:rsidR="00BF2141" w:rsidRPr="008D42EB" w:rsidRDefault="00794909" w:rsidP="006F184A">
            <w:pPr>
              <w:pStyle w:val="61aTabTextRechtsb"/>
            </w:pPr>
            <w:r w:rsidRPr="008D42EB">
              <w:t>445.634</w:t>
            </w:r>
          </w:p>
        </w:tc>
        <w:tc>
          <w:tcPr>
            <w:tcW w:w="1219" w:type="dxa"/>
            <w:tcBorders>
              <w:bottom w:val="dashSmallGap" w:sz="4" w:space="0" w:color="auto"/>
            </w:tcBorders>
          </w:tcPr>
          <w:p w:rsidR="00BF2141" w:rsidRPr="008D42EB" w:rsidRDefault="00B1188A" w:rsidP="006F184A">
            <w:pPr>
              <w:pStyle w:val="61aTabTextRechtsb"/>
            </w:pPr>
          </w:p>
        </w:tc>
        <w:tc>
          <w:tcPr>
            <w:tcW w:w="1219" w:type="dxa"/>
            <w:tcBorders>
              <w:bottom w:val="dashSmallGap" w:sz="4" w:space="0" w:color="auto"/>
            </w:tcBorders>
          </w:tcPr>
          <w:p w:rsidR="00BF2141" w:rsidRPr="008D42EB" w:rsidRDefault="00B1188A" w:rsidP="006F184A">
            <w:pPr>
              <w:pStyle w:val="61aTabTextRechtsb"/>
            </w:pPr>
          </w:p>
        </w:tc>
        <w:tc>
          <w:tcPr>
            <w:tcW w:w="1219" w:type="dxa"/>
            <w:tcBorders>
              <w:bottom w:val="dashSmallGap" w:sz="4" w:space="0" w:color="auto"/>
            </w:tcBorders>
          </w:tcPr>
          <w:p w:rsidR="00BF2141" w:rsidRPr="008D42EB" w:rsidRDefault="00B1188A" w:rsidP="006F184A">
            <w:pPr>
              <w:pStyle w:val="61aTabTextRechtsb"/>
            </w:pPr>
          </w:p>
        </w:tc>
      </w:tr>
    </w:tbl>
    <w:p w:rsidR="00C6474B" w:rsidRDefault="00C6474B">
      <w:pPr>
        <w:pStyle w:val="09Abstand"/>
      </w:pPr>
    </w:p>
    <w:p w:rsidR="00C6474B" w:rsidRDefault="00794909">
      <w:pPr>
        <w:pStyle w:val="83ErlText"/>
      </w:pPr>
      <w:r w:rsidRPr="00D93F8E">
        <w:t>Der Arbeitsplatzbezogene betriebliche Sachaufwand wurde mit 35% berechnet.</w:t>
      </w:r>
    </w:p>
    <w:p w:rsidR="00C6474B" w:rsidRDefault="00C6474B">
      <w:pPr>
        <w:pStyle w:val="09Abstand"/>
        <w:pageBreakBefore/>
      </w:pPr>
    </w:p>
    <w:p w:rsidR="00C6474B" w:rsidRDefault="00794909">
      <w:pPr>
        <w:pStyle w:val="81ErlUeberschrZ"/>
      </w:pPr>
      <w:r w:rsidRPr="00D93F8E">
        <w:t>Angaben zur Wesentlichkeit</w:t>
      </w:r>
    </w:p>
    <w:p w:rsidR="00C6474B" w:rsidRDefault="00C6474B">
      <w:pPr>
        <w:pStyle w:val="09Abstand"/>
      </w:pPr>
    </w:p>
    <w:p w:rsidR="00C6474B" w:rsidRDefault="00794909">
      <w:pPr>
        <w:pStyle w:val="83ErlText"/>
      </w:pPr>
      <w:r w:rsidRPr="00D93F8E">
        <w:t>Nach Einschätzung der einbringenden Stelle sind folgende Wirkungsdimensionen vom gegenständlichen Vorhaben nicht wesentlich betroffen im Sinne der Anlage 1 der WFA-Grundsatzverordnung.</w:t>
      </w:r>
    </w:p>
    <w:p w:rsidR="00C6474B" w:rsidRDefault="00C6474B">
      <w:pPr>
        <w:pStyle w:val="09Abstand"/>
      </w:pPr>
    </w:p>
    <w:tbl>
      <w:tblPr>
        <w:tblW w:w="13500" w:type="dxa"/>
        <w:tblLayout w:type="fixed"/>
        <w:tblLook w:val="01E0" w:firstRow="1" w:lastRow="1" w:firstColumn="1" w:lastColumn="1" w:noHBand="0" w:noVBand="0"/>
      </w:tblPr>
      <w:tblGrid>
        <w:gridCol w:w="1600"/>
        <w:gridCol w:w="3385"/>
        <w:gridCol w:w="8515"/>
      </w:tblGrid>
      <w:tr w:rsidR="00D07E5B" w:rsidTr="001857B2">
        <w:trPr>
          <w:cantSplit/>
          <w:trHeight w:val="284"/>
          <w:tblHeader/>
        </w:trPr>
        <w:tc>
          <w:tcPr>
            <w:tcW w:w="1668" w:type="dxa"/>
            <w:hideMark/>
          </w:tcPr>
          <w:p w:rsidR="00D07E5B" w:rsidRDefault="00794909" w:rsidP="001857B2">
            <w:pPr>
              <w:pStyle w:val="82ErlUeberschrL"/>
            </w:pPr>
            <w:r>
              <w:t>Wirkungs</w:t>
            </w:r>
            <w:r>
              <w:softHyphen/>
              <w:t>dimension</w:t>
            </w:r>
          </w:p>
        </w:tc>
        <w:tc>
          <w:tcPr>
            <w:tcW w:w="3543" w:type="dxa"/>
            <w:tcMar>
              <w:top w:w="57" w:type="dxa"/>
              <w:left w:w="108" w:type="dxa"/>
              <w:bottom w:w="57" w:type="dxa"/>
              <w:right w:w="108" w:type="dxa"/>
            </w:tcMar>
            <w:hideMark/>
          </w:tcPr>
          <w:p w:rsidR="00C6474B" w:rsidRDefault="00794909">
            <w:pPr>
              <w:pStyle w:val="82ErlUeberschrL"/>
              <w:jc w:val="left"/>
            </w:pPr>
            <w:r>
              <w:t>Subdimension der</w:t>
            </w:r>
          </w:p>
          <w:p w:rsidR="00C6474B" w:rsidRDefault="00794909">
            <w:pPr>
              <w:pStyle w:val="82ErlUeberschrL"/>
              <w:jc w:val="left"/>
            </w:pPr>
            <w:r>
              <w:t>Wirkungsdimension</w:t>
            </w:r>
          </w:p>
        </w:tc>
        <w:tc>
          <w:tcPr>
            <w:tcW w:w="8931" w:type="dxa"/>
            <w:tcMar>
              <w:top w:w="57" w:type="dxa"/>
              <w:left w:w="108" w:type="dxa"/>
              <w:bottom w:w="57" w:type="dxa"/>
              <w:right w:w="108" w:type="dxa"/>
            </w:tcMar>
            <w:hideMark/>
          </w:tcPr>
          <w:p w:rsidR="00D07E5B" w:rsidRDefault="00794909" w:rsidP="001857B2">
            <w:pPr>
              <w:pStyle w:val="82ErlUeberschrL"/>
            </w:pPr>
            <w:r>
              <w:t>Wesentlichkeitskriterium</w:t>
            </w:r>
          </w:p>
        </w:tc>
      </w:tr>
      <w:tr w:rsidR="00D07E5B" w:rsidRPr="00243FE4" w:rsidTr="001857B2">
        <w:trPr>
          <w:cantSplit/>
          <w:trHeight w:val="402"/>
        </w:trPr>
        <w:tc>
          <w:tcPr>
            <w:tcW w:w="1668" w:type="dxa"/>
            <w:hideMark/>
          </w:tcPr>
          <w:p w:rsidR="00D07E5B" w:rsidRPr="00315DC1" w:rsidRDefault="00794909" w:rsidP="001857B2">
            <w:pPr>
              <w:pStyle w:val="61TabText"/>
            </w:pPr>
            <w:r w:rsidRPr="00243FE4">
              <w:t>Verwaltungs- kosten</w:t>
            </w:r>
          </w:p>
        </w:tc>
        <w:tc>
          <w:tcPr>
            <w:tcW w:w="3543" w:type="dxa"/>
            <w:tcMar>
              <w:top w:w="57" w:type="dxa"/>
              <w:left w:w="108" w:type="dxa"/>
              <w:bottom w:w="57" w:type="dxa"/>
              <w:right w:w="108" w:type="dxa"/>
            </w:tcMar>
            <w:hideMark/>
          </w:tcPr>
          <w:p w:rsidR="00D07E5B" w:rsidRPr="00315DC1" w:rsidRDefault="00794909" w:rsidP="001857B2">
            <w:pPr>
              <w:pStyle w:val="61TabText"/>
            </w:pPr>
            <w:r w:rsidRPr="00243FE4">
              <w:t>Verwaltungskosten für Unternehmen</w:t>
            </w:r>
          </w:p>
        </w:tc>
        <w:tc>
          <w:tcPr>
            <w:tcW w:w="8931" w:type="dxa"/>
            <w:tcMar>
              <w:top w:w="57" w:type="dxa"/>
              <w:left w:w="108" w:type="dxa"/>
              <w:bottom w:w="57" w:type="dxa"/>
              <w:right w:w="108" w:type="dxa"/>
            </w:tcMar>
            <w:hideMark/>
          </w:tcPr>
          <w:p w:rsidR="00D07E5B" w:rsidRPr="00315DC1" w:rsidRDefault="00794909" w:rsidP="001857B2">
            <w:pPr>
              <w:pStyle w:val="61TabText"/>
            </w:pPr>
            <w:r w:rsidRPr="00243FE4">
              <w:t>Mehr als 100 000 € an Verwaltungskosten für alle Betroffenen pro Jahr</w:t>
            </w:r>
          </w:p>
        </w:tc>
      </w:tr>
      <w:tr w:rsidR="00D07E5B" w:rsidRPr="00243FE4" w:rsidTr="001857B2">
        <w:trPr>
          <w:cantSplit/>
          <w:trHeight w:val="402"/>
        </w:trPr>
        <w:tc>
          <w:tcPr>
            <w:tcW w:w="1668" w:type="dxa"/>
            <w:hideMark/>
          </w:tcPr>
          <w:p w:rsidR="00D07E5B" w:rsidRPr="00315DC1" w:rsidRDefault="00794909" w:rsidP="001857B2">
            <w:pPr>
              <w:pStyle w:val="61TabText"/>
            </w:pPr>
            <w:r w:rsidRPr="00243FE4">
              <w:t>Gleichstellung von Frauen und Männern</w:t>
            </w:r>
          </w:p>
        </w:tc>
        <w:tc>
          <w:tcPr>
            <w:tcW w:w="3543" w:type="dxa"/>
            <w:tcMar>
              <w:top w:w="57" w:type="dxa"/>
              <w:left w:w="108" w:type="dxa"/>
              <w:bottom w:w="57" w:type="dxa"/>
              <w:right w:w="108" w:type="dxa"/>
            </w:tcMar>
            <w:hideMark/>
          </w:tcPr>
          <w:p w:rsidR="00D07E5B" w:rsidRPr="00315DC1" w:rsidRDefault="00794909" w:rsidP="001857B2">
            <w:pPr>
              <w:pStyle w:val="61TabText"/>
            </w:pPr>
            <w:r w:rsidRPr="00243FE4">
              <w:t>Direkte Leistungen</w:t>
            </w:r>
          </w:p>
        </w:tc>
        <w:tc>
          <w:tcPr>
            <w:tcW w:w="8931" w:type="dxa"/>
            <w:tcMar>
              <w:top w:w="57" w:type="dxa"/>
              <w:left w:w="108" w:type="dxa"/>
              <w:bottom w:w="57" w:type="dxa"/>
              <w:right w:w="108" w:type="dxa"/>
            </w:tcMar>
            <w:hideMark/>
          </w:tcPr>
          <w:p w:rsidR="00D07E5B" w:rsidRPr="00315DC1" w:rsidRDefault="00794909" w:rsidP="001857B2">
            <w:pPr>
              <w:pStyle w:val="85ErlAufzaehlg"/>
            </w:pPr>
            <w:r w:rsidRPr="00D93F8E">
              <w:t>-</w:t>
            </w:r>
            <w:r>
              <w:tab/>
            </w:r>
            <w:r w:rsidRPr="00D93F8E">
              <w:t>Bei natürlichen Personen mehr als 400 000 € pro Jahr und ein Geschlecht ist unterrepräsentiert: unter 30% in der Zielgruppe/den Kategorien der Zielgruppe oder bei den Begünstigten (Inanspruchnahme der Leistung)</w:t>
            </w:r>
          </w:p>
          <w:p w:rsidR="00D07E5B" w:rsidRPr="00315DC1" w:rsidRDefault="00794909" w:rsidP="001857B2">
            <w:pPr>
              <w:pStyle w:val="85ErlAufzaehlg"/>
            </w:pPr>
            <w:r w:rsidRPr="00D93F8E">
              <w:t>-</w:t>
            </w:r>
            <w:r>
              <w:tab/>
            </w:r>
            <w:r w:rsidRPr="00D93F8E">
              <w:t>Bei Unternehmen/juristischen Personen mehr als 2,5 Mio. € pro Jahr und ein Geschlecht ist unterrepräsentiert: unter 30% bei den Beschäftigten bzw. 25% bei den Leitungspositionen oder unter 30% bei den NutzerInnen/Begünstigten</w:t>
            </w:r>
          </w:p>
        </w:tc>
      </w:tr>
      <w:tr w:rsidR="00D07E5B" w:rsidRPr="00243FE4" w:rsidTr="001857B2">
        <w:trPr>
          <w:cantSplit/>
          <w:trHeight w:val="402"/>
        </w:trPr>
        <w:tc>
          <w:tcPr>
            <w:tcW w:w="1668" w:type="dxa"/>
            <w:hideMark/>
          </w:tcPr>
          <w:p w:rsidR="00D07E5B" w:rsidRPr="00315DC1" w:rsidRDefault="00794909" w:rsidP="001857B2">
            <w:pPr>
              <w:pStyle w:val="61TabText"/>
            </w:pPr>
            <w:r w:rsidRPr="00243FE4">
              <w:t>Unternehmen</w:t>
            </w:r>
          </w:p>
        </w:tc>
        <w:tc>
          <w:tcPr>
            <w:tcW w:w="3543" w:type="dxa"/>
            <w:tcMar>
              <w:top w:w="57" w:type="dxa"/>
              <w:left w:w="108" w:type="dxa"/>
              <w:bottom w:w="57" w:type="dxa"/>
              <w:right w:w="108" w:type="dxa"/>
            </w:tcMar>
            <w:hideMark/>
          </w:tcPr>
          <w:p w:rsidR="00D07E5B" w:rsidRPr="00315DC1" w:rsidRDefault="00794909" w:rsidP="001857B2">
            <w:pPr>
              <w:pStyle w:val="61TabText"/>
            </w:pPr>
            <w:r w:rsidRPr="00243FE4">
              <w:t>Finanzielle Auswirkungen auf Unternehmen</w:t>
            </w:r>
          </w:p>
        </w:tc>
        <w:tc>
          <w:tcPr>
            <w:tcW w:w="8931" w:type="dxa"/>
            <w:tcMar>
              <w:top w:w="57" w:type="dxa"/>
              <w:left w:w="108" w:type="dxa"/>
              <w:bottom w:w="57" w:type="dxa"/>
              <w:right w:w="108" w:type="dxa"/>
            </w:tcMar>
            <w:hideMark/>
          </w:tcPr>
          <w:p w:rsidR="00D07E5B" w:rsidRPr="00315DC1" w:rsidRDefault="00794909" w:rsidP="001857B2">
            <w:pPr>
              <w:pStyle w:val="61TabText"/>
            </w:pPr>
            <w:r w:rsidRPr="00243FE4">
              <w:t>Mindestens 10 000 betroffene Unternehmen oder 2,5 Mio. € Gesamtbe- bzw. entlastung pro Jahr</w:t>
            </w:r>
          </w:p>
        </w:tc>
      </w:tr>
      <w:tr w:rsidR="00D07E5B" w:rsidRPr="00243FE4" w:rsidTr="001857B2">
        <w:trPr>
          <w:cantSplit/>
          <w:trHeight w:val="402"/>
        </w:trPr>
        <w:tc>
          <w:tcPr>
            <w:tcW w:w="1668" w:type="dxa"/>
            <w:hideMark/>
          </w:tcPr>
          <w:p w:rsidR="00D07E5B" w:rsidRPr="00315DC1" w:rsidRDefault="00794909" w:rsidP="001857B2">
            <w:pPr>
              <w:pStyle w:val="61TabText"/>
            </w:pPr>
            <w:r w:rsidRPr="00243FE4">
              <w:t>Unternehmen</w:t>
            </w:r>
          </w:p>
        </w:tc>
        <w:tc>
          <w:tcPr>
            <w:tcW w:w="3543" w:type="dxa"/>
            <w:tcMar>
              <w:top w:w="57" w:type="dxa"/>
              <w:left w:w="108" w:type="dxa"/>
              <w:bottom w:w="57" w:type="dxa"/>
              <w:right w:w="108" w:type="dxa"/>
            </w:tcMar>
            <w:hideMark/>
          </w:tcPr>
          <w:p w:rsidR="00D07E5B" w:rsidRPr="00315DC1" w:rsidRDefault="00794909" w:rsidP="001857B2">
            <w:pPr>
              <w:pStyle w:val="61TabText"/>
            </w:pPr>
            <w:r w:rsidRPr="00243FE4">
              <w:t>Auswirkungen auf die Phasen des Unternehmenszyklus</w:t>
            </w:r>
          </w:p>
        </w:tc>
        <w:tc>
          <w:tcPr>
            <w:tcW w:w="8931" w:type="dxa"/>
            <w:tcMar>
              <w:top w:w="57" w:type="dxa"/>
              <w:left w:w="108" w:type="dxa"/>
              <w:bottom w:w="57" w:type="dxa"/>
              <w:right w:w="108" w:type="dxa"/>
            </w:tcMar>
            <w:hideMark/>
          </w:tcPr>
          <w:p w:rsidR="00D07E5B" w:rsidRPr="00315DC1" w:rsidRDefault="00794909" w:rsidP="001857B2">
            <w:pPr>
              <w:pStyle w:val="61TabText"/>
            </w:pPr>
            <w:r w:rsidRPr="00243FE4">
              <w:t>Mindestens 500 betroffene Unternehmen</w:t>
            </w:r>
          </w:p>
        </w:tc>
      </w:tr>
      <w:tr w:rsidR="00D07E5B" w:rsidRPr="00243FE4" w:rsidTr="001857B2">
        <w:trPr>
          <w:cantSplit/>
          <w:trHeight w:val="402"/>
        </w:trPr>
        <w:tc>
          <w:tcPr>
            <w:tcW w:w="1668" w:type="dxa"/>
            <w:hideMark/>
          </w:tcPr>
          <w:p w:rsidR="00D07E5B" w:rsidRPr="00315DC1" w:rsidRDefault="00794909" w:rsidP="001857B2">
            <w:pPr>
              <w:pStyle w:val="61TabText"/>
            </w:pPr>
            <w:r w:rsidRPr="00243FE4">
              <w:t>Gesamt- wirtschaft</w:t>
            </w:r>
          </w:p>
        </w:tc>
        <w:tc>
          <w:tcPr>
            <w:tcW w:w="3543" w:type="dxa"/>
            <w:tcMar>
              <w:top w:w="57" w:type="dxa"/>
              <w:left w:w="108" w:type="dxa"/>
              <w:bottom w:w="57" w:type="dxa"/>
              <w:right w:w="108" w:type="dxa"/>
            </w:tcMar>
            <w:hideMark/>
          </w:tcPr>
          <w:p w:rsidR="00D07E5B" w:rsidRPr="00315DC1" w:rsidRDefault="00794909" w:rsidP="001857B2">
            <w:pPr>
              <w:pStyle w:val="61TabText"/>
            </w:pPr>
            <w:r w:rsidRPr="00243FE4">
              <w:t>Nachfrage</w:t>
            </w:r>
          </w:p>
        </w:tc>
        <w:tc>
          <w:tcPr>
            <w:tcW w:w="8931" w:type="dxa"/>
            <w:tcMar>
              <w:top w:w="57" w:type="dxa"/>
              <w:left w:w="108" w:type="dxa"/>
              <w:bottom w:w="57" w:type="dxa"/>
              <w:right w:w="108" w:type="dxa"/>
            </w:tcMar>
            <w:hideMark/>
          </w:tcPr>
          <w:p w:rsidR="00D07E5B" w:rsidRPr="00315DC1" w:rsidRDefault="00794909" w:rsidP="001857B2">
            <w:pPr>
              <w:pStyle w:val="61TabText"/>
            </w:pPr>
            <w:r w:rsidRPr="00243FE4">
              <w:t>Nachfrageveränderung in Höhe von 40 Mio. € (budgetwirksam oder durch private Nachfrage)</w:t>
            </w:r>
          </w:p>
        </w:tc>
      </w:tr>
      <w:tr w:rsidR="00D07E5B" w:rsidRPr="00243FE4" w:rsidTr="001857B2">
        <w:trPr>
          <w:cantSplit/>
          <w:trHeight w:val="402"/>
        </w:trPr>
        <w:tc>
          <w:tcPr>
            <w:tcW w:w="1668" w:type="dxa"/>
            <w:hideMark/>
          </w:tcPr>
          <w:p w:rsidR="00D07E5B" w:rsidRPr="00315DC1" w:rsidRDefault="00794909" w:rsidP="001857B2">
            <w:pPr>
              <w:pStyle w:val="61TabText"/>
            </w:pPr>
            <w:r w:rsidRPr="00243FE4">
              <w:t>Umwelt</w:t>
            </w:r>
          </w:p>
        </w:tc>
        <w:tc>
          <w:tcPr>
            <w:tcW w:w="3543" w:type="dxa"/>
            <w:tcMar>
              <w:top w:w="57" w:type="dxa"/>
              <w:left w:w="108" w:type="dxa"/>
              <w:bottom w:w="57" w:type="dxa"/>
              <w:right w:w="108" w:type="dxa"/>
            </w:tcMar>
            <w:hideMark/>
          </w:tcPr>
          <w:p w:rsidR="00D07E5B" w:rsidRPr="00315DC1" w:rsidRDefault="00794909" w:rsidP="001857B2">
            <w:pPr>
              <w:pStyle w:val="61TabText"/>
            </w:pPr>
            <w:r w:rsidRPr="00243FE4">
              <w:t>Wasser</w:t>
            </w:r>
          </w:p>
        </w:tc>
        <w:tc>
          <w:tcPr>
            <w:tcW w:w="8931" w:type="dxa"/>
            <w:tcMar>
              <w:top w:w="57" w:type="dxa"/>
              <w:left w:w="108" w:type="dxa"/>
              <w:bottom w:w="57" w:type="dxa"/>
              <w:right w:w="108" w:type="dxa"/>
            </w:tcMar>
            <w:hideMark/>
          </w:tcPr>
          <w:p w:rsidR="00D07E5B" w:rsidRPr="00315DC1" w:rsidRDefault="00794909" w:rsidP="001857B2">
            <w:pPr>
              <w:pStyle w:val="85ErlAufzaehlg"/>
            </w:pPr>
            <w:r w:rsidRPr="00D93F8E">
              <w:t>-</w:t>
            </w:r>
            <w:r>
              <w:tab/>
            </w:r>
            <w:r w:rsidRPr="00D93F8E">
              <w:t>Auswirkungen auf den ökologischen oder chemischen Zustand von Seen und Fließgewässern oder</w:t>
            </w:r>
          </w:p>
          <w:p w:rsidR="00D07E5B" w:rsidRPr="00315DC1" w:rsidRDefault="00794909" w:rsidP="001857B2">
            <w:pPr>
              <w:pStyle w:val="85ErlAufzaehlg"/>
            </w:pPr>
            <w:r w:rsidRPr="00D93F8E">
              <w:t>-</w:t>
            </w:r>
            <w:r>
              <w:tab/>
            </w:r>
            <w:r w:rsidRPr="00D93F8E">
              <w:t>Auswirkungen auf Menge und Qualität des Grundwassers</w:t>
            </w:r>
          </w:p>
        </w:tc>
      </w:tr>
      <w:tr w:rsidR="00D07E5B" w:rsidRPr="00243FE4" w:rsidTr="001857B2">
        <w:trPr>
          <w:cantSplit/>
          <w:trHeight w:val="402"/>
        </w:trPr>
        <w:tc>
          <w:tcPr>
            <w:tcW w:w="1668" w:type="dxa"/>
            <w:hideMark/>
          </w:tcPr>
          <w:p w:rsidR="00D07E5B" w:rsidRPr="00315DC1" w:rsidRDefault="00794909" w:rsidP="001857B2">
            <w:pPr>
              <w:pStyle w:val="61TabText"/>
            </w:pPr>
            <w:r w:rsidRPr="00243FE4">
              <w:t>Soziales</w:t>
            </w:r>
          </w:p>
        </w:tc>
        <w:tc>
          <w:tcPr>
            <w:tcW w:w="3543" w:type="dxa"/>
            <w:tcMar>
              <w:top w:w="57" w:type="dxa"/>
              <w:left w:w="108" w:type="dxa"/>
              <w:bottom w:w="57" w:type="dxa"/>
              <w:right w:w="108" w:type="dxa"/>
            </w:tcMar>
            <w:hideMark/>
          </w:tcPr>
          <w:p w:rsidR="00D07E5B" w:rsidRPr="00315DC1" w:rsidRDefault="00794909" w:rsidP="001857B2">
            <w:pPr>
              <w:pStyle w:val="61TabText"/>
            </w:pPr>
            <w:r w:rsidRPr="00243FE4">
              <w:t>Arbeitsmarkt</w:t>
            </w:r>
          </w:p>
        </w:tc>
        <w:tc>
          <w:tcPr>
            <w:tcW w:w="8931" w:type="dxa"/>
            <w:tcMar>
              <w:top w:w="57" w:type="dxa"/>
              <w:left w:w="108" w:type="dxa"/>
              <w:bottom w:w="57" w:type="dxa"/>
              <w:right w:w="108" w:type="dxa"/>
            </w:tcMar>
            <w:hideMark/>
          </w:tcPr>
          <w:p w:rsidR="00D07E5B" w:rsidRPr="00315DC1" w:rsidRDefault="00794909" w:rsidP="001857B2">
            <w:pPr>
              <w:pStyle w:val="61TabText"/>
            </w:pPr>
            <w:r w:rsidRPr="00243FE4">
              <w:t>Nachfrageveränderung in Höhe von 40 Mio. € (budgetwirksam oder durch private Nachfrage)</w:t>
            </w:r>
          </w:p>
        </w:tc>
      </w:tr>
    </w:tbl>
    <w:p w:rsidR="00C6474B" w:rsidRDefault="00C6474B">
      <w:pPr>
        <w:pStyle w:val="09Abstand"/>
      </w:pPr>
    </w:p>
    <w:p w:rsidR="00C6474B" w:rsidRDefault="00794909">
      <w:pPr>
        <w:pStyle w:val="83ErlText"/>
      </w:pPr>
      <w:r w:rsidRPr="00D93F8E">
        <w:t>Diese Folgenabschätzung wurde mit der Version 3.2 des WFA – Tools erstellt.</w:t>
      </w:r>
    </w:p>
    <w:p w:rsidR="00C6474B" w:rsidRDefault="00C6474B">
      <w:pPr>
        <w:pStyle w:val="09Abstand"/>
      </w:pPr>
    </w:p>
    <w:sectPr w:rsidR="00C6474B">
      <w:pgSz w:w="16839" w:h="11907" w:orient="landscape" w:code="9"/>
      <w:pgMar w:top="1417" w:right="1417" w:bottom="1134" w:left="141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188A" w:rsidRDefault="00B1188A">
      <w:pPr>
        <w:spacing w:after="0" w:line="240" w:lineRule="auto"/>
      </w:pPr>
      <w:r>
        <w:separator/>
      </w:r>
    </w:p>
  </w:endnote>
  <w:endnote w:type="continuationSeparator" w:id="0">
    <w:p w:rsidR="00B1188A" w:rsidRDefault="00B118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188A" w:rsidRDefault="00B1188A">
      <w:pPr>
        <w:spacing w:after="0" w:line="240" w:lineRule="auto"/>
      </w:pPr>
      <w:r>
        <w:separator/>
      </w:r>
    </w:p>
  </w:footnote>
  <w:footnote w:type="continuationSeparator" w:id="0">
    <w:p w:rsidR="00B1188A" w:rsidRDefault="00B118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149C" w:rsidRPr="00BF5638" w:rsidRDefault="00794909" w:rsidP="00EF1205">
    <w:pPr>
      <w:pStyle w:val="62Kopfzeile"/>
      <w:jc w:val="right"/>
    </w:pPr>
    <w:r w:rsidRPr="00BF5638">
      <w:fldChar w:fldCharType="begin"/>
    </w:r>
    <w:r w:rsidRPr="00BF5638">
      <w:instrText xml:space="preserve"> PAGE  \* Arabic  \* MERGEFORMAT </w:instrText>
    </w:r>
    <w:r w:rsidRPr="00BF5638">
      <w:fldChar w:fldCharType="separate"/>
    </w:r>
    <w:r w:rsidR="00580EF4">
      <w:rPr>
        <w:noProof/>
      </w:rPr>
      <w:t>3</w:t>
    </w:r>
    <w:r w:rsidRPr="00BF5638">
      <w:fldChar w:fldCharType="end"/>
    </w:r>
    <w:r w:rsidRPr="00BF5638">
      <w:t xml:space="preserve"> von </w:t>
    </w:r>
    <w:r w:rsidR="00B1188A">
      <w:fldChar w:fldCharType="begin"/>
    </w:r>
    <w:r w:rsidR="00B1188A">
      <w:instrText xml:space="preserve"> NUMPAGES  \* Arabic  \* MERGEFORMAT </w:instrText>
    </w:r>
    <w:r w:rsidR="00B1188A">
      <w:fldChar w:fldCharType="separate"/>
    </w:r>
    <w:r w:rsidR="00580EF4">
      <w:rPr>
        <w:noProof/>
      </w:rPr>
      <w:t>11</w:t>
    </w:r>
    <w:r w:rsidR="00B1188A">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5B2684"/>
    <w:multiLevelType w:val="multilevel"/>
    <w:tmpl w:val="94BEC582"/>
    <w:lvl w:ilvl="0">
      <w:start w:val="1"/>
      <w:numFmt w:val="decimal"/>
      <w:pStyle w:val="berschrift1"/>
      <w:lvlText w:val="%1."/>
      <w:lvlJc w:val="left"/>
      <w:pPr>
        <w:tabs>
          <w:tab w:val="num" w:pos="720"/>
        </w:tabs>
        <w:ind w:left="720" w:hanging="720"/>
      </w:pPr>
    </w:lvl>
    <w:lvl w:ilvl="1">
      <w:start w:val="1"/>
      <w:numFmt w:val="decimal"/>
      <w:pStyle w:val="berschrift2"/>
      <w:lvlText w:val="%2."/>
      <w:lvlJc w:val="left"/>
      <w:pPr>
        <w:tabs>
          <w:tab w:val="num" w:pos="1440"/>
        </w:tabs>
        <w:ind w:left="1440" w:hanging="720"/>
      </w:pPr>
    </w:lvl>
    <w:lvl w:ilvl="2">
      <w:start w:val="1"/>
      <w:numFmt w:val="decimal"/>
      <w:pStyle w:val="berschrift3"/>
      <w:lvlText w:val="%3."/>
      <w:lvlJc w:val="left"/>
      <w:pPr>
        <w:tabs>
          <w:tab w:val="num" w:pos="2160"/>
        </w:tabs>
        <w:ind w:left="2160" w:hanging="720"/>
      </w:pPr>
    </w:lvl>
    <w:lvl w:ilvl="3">
      <w:start w:val="1"/>
      <w:numFmt w:val="decimal"/>
      <w:pStyle w:val="berschrift4"/>
      <w:lvlText w:val="%4."/>
      <w:lvlJc w:val="left"/>
      <w:pPr>
        <w:tabs>
          <w:tab w:val="num" w:pos="2880"/>
        </w:tabs>
        <w:ind w:left="2880" w:hanging="720"/>
      </w:pPr>
    </w:lvl>
    <w:lvl w:ilvl="4">
      <w:start w:val="1"/>
      <w:numFmt w:val="decimal"/>
      <w:pStyle w:val="berschrift5"/>
      <w:lvlText w:val="%5."/>
      <w:lvlJc w:val="left"/>
      <w:pPr>
        <w:tabs>
          <w:tab w:val="num" w:pos="3600"/>
        </w:tabs>
        <w:ind w:left="3600" w:hanging="720"/>
      </w:pPr>
    </w:lvl>
    <w:lvl w:ilvl="5">
      <w:start w:val="1"/>
      <w:numFmt w:val="decimal"/>
      <w:pStyle w:val="berschrift6"/>
      <w:lvlText w:val="%6."/>
      <w:lvlJc w:val="left"/>
      <w:pPr>
        <w:tabs>
          <w:tab w:val="num" w:pos="4320"/>
        </w:tabs>
        <w:ind w:left="4320" w:hanging="720"/>
      </w:pPr>
    </w:lvl>
    <w:lvl w:ilvl="6">
      <w:start w:val="1"/>
      <w:numFmt w:val="decimal"/>
      <w:pStyle w:val="berschrift7"/>
      <w:lvlText w:val="%7."/>
      <w:lvlJc w:val="left"/>
      <w:pPr>
        <w:tabs>
          <w:tab w:val="num" w:pos="5040"/>
        </w:tabs>
        <w:ind w:left="5040" w:hanging="720"/>
      </w:pPr>
    </w:lvl>
    <w:lvl w:ilvl="7">
      <w:start w:val="1"/>
      <w:numFmt w:val="decimal"/>
      <w:pStyle w:val="berschrift8"/>
      <w:lvlText w:val="%8."/>
      <w:lvlJc w:val="left"/>
      <w:pPr>
        <w:tabs>
          <w:tab w:val="num" w:pos="5760"/>
        </w:tabs>
        <w:ind w:left="5760" w:hanging="720"/>
      </w:pPr>
    </w:lvl>
    <w:lvl w:ilvl="8">
      <w:start w:val="1"/>
      <w:numFmt w:val="decimal"/>
      <w:pStyle w:val="berschrift9"/>
      <w:lvlText w:val="%9."/>
      <w:lvlJc w:val="left"/>
      <w:pPr>
        <w:tabs>
          <w:tab w:val="num" w:pos="6480"/>
        </w:tabs>
        <w:ind w:left="648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74B"/>
    <w:rsid w:val="00580EF4"/>
    <w:rsid w:val="00772AAD"/>
    <w:rsid w:val="00794909"/>
    <w:rsid w:val="008E3453"/>
    <w:rsid w:val="009B1BA7"/>
    <w:rsid w:val="00A35237"/>
    <w:rsid w:val="00B1188A"/>
    <w:rsid w:val="00C6474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AT" w:eastAsia="de-A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footnote reference" w:uiPriority="0"/>
    <w:lsdException w:name="annotation reference" w:uiPriority="0"/>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rsid w:val="00587128"/>
    <w:pPr>
      <w:spacing w:after="200" w:line="276" w:lineRule="auto"/>
    </w:pPr>
    <w:rPr>
      <w:snapToGrid w:val="0"/>
      <w:color w:val="000000"/>
      <w:lang w:eastAsia="de-DE"/>
    </w:rPr>
  </w:style>
  <w:style w:type="paragraph" w:styleId="berschrift1">
    <w:name w:val="heading 1"/>
    <w:basedOn w:val="Standard"/>
    <w:next w:val="Standard"/>
    <w:qFormat/>
    <w:rsid w:val="00FF1DC5"/>
    <w:pPr>
      <w:keepNext/>
      <w:keepLines/>
      <w:numPr>
        <w:numId w:val="1"/>
      </w:numPr>
      <w:spacing w:before="120" w:after="60"/>
      <w:outlineLvl w:val="0"/>
    </w:pPr>
    <w:rPr>
      <w:b/>
      <w:kern w:val="28"/>
      <w:sz w:val="32"/>
      <w:szCs w:val="32"/>
    </w:rPr>
  </w:style>
  <w:style w:type="paragraph" w:styleId="berschrift2">
    <w:name w:val="heading 2"/>
    <w:basedOn w:val="berschrift1"/>
    <w:next w:val="Standard"/>
    <w:qFormat/>
    <w:rsid w:val="00FF1DC5"/>
    <w:pPr>
      <w:numPr>
        <w:ilvl w:val="1"/>
      </w:numPr>
      <w:outlineLvl w:val="1"/>
    </w:pPr>
    <w:rPr>
      <w:sz w:val="28"/>
      <w:szCs w:val="28"/>
    </w:rPr>
  </w:style>
  <w:style w:type="paragraph" w:styleId="berschrift3">
    <w:name w:val="heading 3"/>
    <w:basedOn w:val="berschrift2"/>
    <w:next w:val="Standard"/>
    <w:qFormat/>
    <w:rsid w:val="00FF1DC5"/>
    <w:pPr>
      <w:numPr>
        <w:ilvl w:val="2"/>
      </w:numPr>
      <w:spacing w:before="60" w:after="30"/>
      <w:outlineLvl w:val="2"/>
    </w:pPr>
    <w:rPr>
      <w:sz w:val="24"/>
    </w:rPr>
  </w:style>
  <w:style w:type="paragraph" w:styleId="berschrift4">
    <w:name w:val="heading 4"/>
    <w:basedOn w:val="berschrift3"/>
    <w:next w:val="Standard"/>
    <w:qFormat/>
    <w:rsid w:val="00FF1DC5"/>
    <w:pPr>
      <w:numPr>
        <w:ilvl w:val="3"/>
      </w:numPr>
      <w:outlineLvl w:val="3"/>
    </w:pPr>
    <w:rPr>
      <w:i/>
      <w:sz w:val="22"/>
      <w:szCs w:val="22"/>
    </w:rPr>
  </w:style>
  <w:style w:type="paragraph" w:styleId="berschrift5">
    <w:name w:val="heading 5"/>
    <w:basedOn w:val="berschrift4"/>
    <w:next w:val="Standard"/>
    <w:qFormat/>
    <w:rsid w:val="00FF1DC5"/>
    <w:pPr>
      <w:numPr>
        <w:ilvl w:val="4"/>
      </w:numPr>
      <w:outlineLvl w:val="4"/>
    </w:pPr>
  </w:style>
  <w:style w:type="paragraph" w:styleId="berschrift6">
    <w:name w:val="heading 6"/>
    <w:basedOn w:val="berschrift5"/>
    <w:next w:val="Standard"/>
    <w:qFormat/>
    <w:rsid w:val="00FF1DC5"/>
    <w:pPr>
      <w:numPr>
        <w:ilvl w:val="5"/>
      </w:numPr>
      <w:outlineLvl w:val="5"/>
    </w:pPr>
  </w:style>
  <w:style w:type="paragraph" w:styleId="berschrift7">
    <w:name w:val="heading 7"/>
    <w:basedOn w:val="berschrift4"/>
    <w:next w:val="Standard"/>
    <w:qFormat/>
    <w:rsid w:val="00FF1DC5"/>
    <w:pPr>
      <w:numPr>
        <w:ilvl w:val="6"/>
      </w:numPr>
      <w:outlineLvl w:val="6"/>
    </w:pPr>
  </w:style>
  <w:style w:type="paragraph" w:styleId="berschrift8">
    <w:name w:val="heading 8"/>
    <w:basedOn w:val="berschrift4"/>
    <w:next w:val="Standard"/>
    <w:qFormat/>
    <w:rsid w:val="00FF1DC5"/>
    <w:pPr>
      <w:numPr>
        <w:ilvl w:val="7"/>
      </w:numPr>
      <w:outlineLvl w:val="7"/>
    </w:pPr>
  </w:style>
  <w:style w:type="paragraph" w:styleId="berschrift9">
    <w:name w:val="heading 9"/>
    <w:basedOn w:val="berschrift4"/>
    <w:next w:val="Standard"/>
    <w:qFormat/>
    <w:rsid w:val="00FF1DC5"/>
    <w:pPr>
      <w:numPr>
        <w:ilvl w:val="8"/>
      </w:num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numbering" w:styleId="111111">
    <w:name w:val="Outline List 2"/>
    <w:basedOn w:val="KeineListe"/>
    <w:semiHidden/>
    <w:rsid w:val="00FF1DC5"/>
  </w:style>
  <w:style w:type="numbering" w:styleId="1ai">
    <w:name w:val="Outline List 1"/>
    <w:basedOn w:val="KeineListe"/>
    <w:semiHidden/>
    <w:rsid w:val="00FF1DC5"/>
  </w:style>
  <w:style w:type="paragraph" w:styleId="Abbildungsverzeichnis">
    <w:name w:val="table of figures"/>
    <w:basedOn w:val="Standard"/>
    <w:next w:val="Standard"/>
    <w:semiHidden/>
    <w:rsid w:val="00FF1DC5"/>
    <w:pPr>
      <w:tabs>
        <w:tab w:val="right" w:pos="9412"/>
      </w:tabs>
    </w:pPr>
  </w:style>
  <w:style w:type="paragraph" w:styleId="Anrede">
    <w:name w:val="Salutation"/>
    <w:basedOn w:val="Standard"/>
    <w:next w:val="Standard"/>
    <w:link w:val="AnredeZchn"/>
    <w:semiHidden/>
    <w:rsid w:val="00FF1DC5"/>
  </w:style>
  <w:style w:type="character" w:customStyle="1" w:styleId="AnredeZchn">
    <w:name w:val="Anrede Zchn"/>
    <w:link w:val="Anrede"/>
    <w:semiHidden/>
    <w:rsid w:val="00FF1DC5"/>
    <w:rPr>
      <w:rFonts w:ascii="Tahoma" w:hAnsi="Tahoma"/>
      <w:sz w:val="22"/>
      <w:szCs w:val="22"/>
      <w:lang w:eastAsia="de-DE"/>
    </w:rPr>
  </w:style>
  <w:style w:type="numbering" w:styleId="ArtikelAbschnitt">
    <w:name w:val="Outline List 3"/>
    <w:basedOn w:val="KeineListe"/>
    <w:semiHidden/>
    <w:rsid w:val="00FF1DC5"/>
  </w:style>
  <w:style w:type="paragraph" w:styleId="Aufzhlungszeichen">
    <w:name w:val="List Bullet"/>
    <w:basedOn w:val="Standard"/>
    <w:rsid w:val="00FF1DC5"/>
    <w:pPr>
      <w:tabs>
        <w:tab w:val="num" w:pos="720"/>
      </w:tabs>
      <w:ind w:left="720" w:hanging="720"/>
    </w:pPr>
  </w:style>
  <w:style w:type="paragraph" w:styleId="Aufzhlungszeichen2">
    <w:name w:val="List Bullet 2"/>
    <w:basedOn w:val="Standard"/>
    <w:rsid w:val="00FF1DC5"/>
    <w:pPr>
      <w:tabs>
        <w:tab w:val="num" w:pos="720"/>
      </w:tabs>
      <w:ind w:left="720" w:hanging="720"/>
    </w:pPr>
  </w:style>
  <w:style w:type="paragraph" w:styleId="Aufzhlungszeichen3">
    <w:name w:val="List Bullet 3"/>
    <w:basedOn w:val="Standard"/>
    <w:rsid w:val="00FF1DC5"/>
    <w:pPr>
      <w:tabs>
        <w:tab w:val="num" w:pos="720"/>
      </w:tabs>
      <w:ind w:left="720" w:hanging="720"/>
    </w:pPr>
  </w:style>
  <w:style w:type="paragraph" w:styleId="Aufzhlungszeichen4">
    <w:name w:val="List Bullet 4"/>
    <w:basedOn w:val="Standard"/>
    <w:rsid w:val="00FF1DC5"/>
    <w:pPr>
      <w:tabs>
        <w:tab w:val="num" w:pos="720"/>
      </w:tabs>
      <w:ind w:left="720" w:hanging="720"/>
    </w:pPr>
  </w:style>
  <w:style w:type="paragraph" w:styleId="Aufzhlungszeichen5">
    <w:name w:val="List Bullet 5"/>
    <w:basedOn w:val="Standard"/>
    <w:rsid w:val="00FF1DC5"/>
    <w:pPr>
      <w:tabs>
        <w:tab w:val="num" w:pos="720"/>
      </w:tabs>
      <w:ind w:left="720" w:hanging="720"/>
    </w:pPr>
  </w:style>
  <w:style w:type="paragraph" w:styleId="Beschriftung">
    <w:name w:val="caption"/>
    <w:basedOn w:val="Standard"/>
    <w:next w:val="Standard"/>
    <w:qFormat/>
    <w:rsid w:val="00FF1DC5"/>
    <w:pPr>
      <w:keepNext/>
      <w:keepLines/>
    </w:pPr>
    <w:rPr>
      <w:sz w:val="16"/>
      <w:szCs w:val="16"/>
    </w:rPr>
  </w:style>
  <w:style w:type="character" w:styleId="BesuchterHyperlink">
    <w:name w:val="FollowedHyperlink"/>
    <w:rsid w:val="00FF1DC5"/>
    <w:rPr>
      <w:color w:val="800080"/>
      <w:sz w:val="22"/>
      <w:szCs w:val="22"/>
      <w:u w:val="single" w:color="800080"/>
    </w:rPr>
  </w:style>
  <w:style w:type="paragraph" w:styleId="Blocktext">
    <w:name w:val="Block Text"/>
    <w:basedOn w:val="Standard"/>
    <w:semiHidden/>
    <w:rsid w:val="00FF1DC5"/>
    <w:pPr>
      <w:spacing w:after="120"/>
      <w:ind w:left="1440" w:right="1440"/>
    </w:pPr>
  </w:style>
  <w:style w:type="paragraph" w:styleId="Datum">
    <w:name w:val="Date"/>
    <w:basedOn w:val="Standard"/>
    <w:next w:val="Standard"/>
    <w:link w:val="DatumZchn"/>
    <w:semiHidden/>
    <w:rsid w:val="00FF1DC5"/>
  </w:style>
  <w:style w:type="character" w:customStyle="1" w:styleId="DatumZchn">
    <w:name w:val="Datum Zchn"/>
    <w:link w:val="Datum"/>
    <w:semiHidden/>
    <w:rsid w:val="00FF1DC5"/>
    <w:rPr>
      <w:rFonts w:ascii="Tahoma" w:hAnsi="Tahoma"/>
      <w:sz w:val="22"/>
      <w:szCs w:val="22"/>
      <w:lang w:eastAsia="de-DE"/>
    </w:rPr>
  </w:style>
  <w:style w:type="paragraph" w:styleId="Dokumentstruktur">
    <w:name w:val="Document Map"/>
    <w:basedOn w:val="Standard"/>
    <w:link w:val="DokumentstrukturZchn"/>
    <w:semiHidden/>
    <w:rsid w:val="00FF1DC5"/>
    <w:pPr>
      <w:shd w:val="clear" w:color="auto" w:fill="000080"/>
    </w:pPr>
    <w:rPr>
      <w:rFonts w:cs="Tahoma"/>
    </w:rPr>
  </w:style>
  <w:style w:type="character" w:customStyle="1" w:styleId="DokumentstrukturZchn">
    <w:name w:val="Dokumentstruktur Zchn"/>
    <w:link w:val="Dokumentstruktur"/>
    <w:semiHidden/>
    <w:rsid w:val="00FF1DC5"/>
    <w:rPr>
      <w:rFonts w:ascii="Tahoma" w:hAnsi="Tahoma" w:cs="Tahoma"/>
      <w:sz w:val="22"/>
      <w:szCs w:val="22"/>
      <w:shd w:val="clear" w:color="auto" w:fill="000080"/>
      <w:lang w:eastAsia="de-DE"/>
    </w:rPr>
  </w:style>
  <w:style w:type="paragraph" w:styleId="E-Mail-Signatur">
    <w:name w:val="E-mail Signature"/>
    <w:basedOn w:val="Standard"/>
    <w:link w:val="E-Mail-SignaturZchn"/>
    <w:rsid w:val="00FF1DC5"/>
    <w:pPr>
      <w:spacing w:line="240" w:lineRule="auto"/>
    </w:pPr>
  </w:style>
  <w:style w:type="character" w:customStyle="1" w:styleId="E-Mail-SignaturZchn">
    <w:name w:val="E-Mail-Signatur Zchn"/>
    <w:link w:val="E-Mail-Signatur"/>
    <w:rsid w:val="00FF1DC5"/>
    <w:rPr>
      <w:rFonts w:ascii="Tahoma" w:hAnsi="Tahoma"/>
      <w:sz w:val="22"/>
      <w:szCs w:val="22"/>
      <w:lang w:eastAsia="de-DE"/>
    </w:rPr>
  </w:style>
  <w:style w:type="character" w:customStyle="1" w:styleId="Hervorhebung1">
    <w:name w:val="Hervorhebung1"/>
    <w:basedOn w:val="Absatz-Standardschriftart"/>
    <w:semiHidden/>
    <w:rsid w:val="00FF1DC5"/>
  </w:style>
  <w:style w:type="paragraph" w:styleId="Funotentext">
    <w:name w:val="footnote text"/>
    <w:basedOn w:val="Standard"/>
    <w:link w:val="FunotentextZchn"/>
    <w:rsid w:val="00FF1DC5"/>
    <w:pPr>
      <w:spacing w:line="240" w:lineRule="auto"/>
    </w:pPr>
  </w:style>
  <w:style w:type="character" w:customStyle="1" w:styleId="FunotentextZchn">
    <w:name w:val="Fußnotentext Zchn"/>
    <w:link w:val="Funotentext"/>
    <w:rsid w:val="00FF1DC5"/>
    <w:rPr>
      <w:rFonts w:ascii="Tahoma" w:hAnsi="Tahoma"/>
      <w:szCs w:val="22"/>
      <w:lang w:eastAsia="de-DE"/>
    </w:rPr>
  </w:style>
  <w:style w:type="paragraph" w:styleId="Endnotentext">
    <w:name w:val="endnote text"/>
    <w:basedOn w:val="Funotentext"/>
    <w:link w:val="EndnotentextZchn"/>
    <w:semiHidden/>
    <w:rsid w:val="00FF1DC5"/>
  </w:style>
  <w:style w:type="character" w:customStyle="1" w:styleId="EndnotentextZchn">
    <w:name w:val="Endnotentext Zchn"/>
    <w:link w:val="Endnotentext"/>
    <w:semiHidden/>
    <w:rsid w:val="00FF1DC5"/>
    <w:rPr>
      <w:rFonts w:ascii="Tahoma" w:hAnsi="Tahoma"/>
      <w:szCs w:val="22"/>
      <w:lang w:eastAsia="de-DE"/>
    </w:rPr>
  </w:style>
  <w:style w:type="character" w:styleId="Funotenzeichen">
    <w:name w:val="footnote reference"/>
    <w:rsid w:val="00587128"/>
    <w:rPr>
      <w:sz w:val="20"/>
      <w:vertAlign w:val="baseline"/>
    </w:rPr>
  </w:style>
  <w:style w:type="character" w:styleId="Endnotenzeichen">
    <w:name w:val="endnote reference"/>
    <w:rsid w:val="00587128"/>
    <w:rPr>
      <w:sz w:val="20"/>
      <w:vertAlign w:val="baseline"/>
    </w:rPr>
  </w:style>
  <w:style w:type="character" w:styleId="Fett">
    <w:name w:val="Strong"/>
    <w:qFormat/>
    <w:rsid w:val="00FF1DC5"/>
    <w:rPr>
      <w:b/>
      <w:sz w:val="22"/>
      <w:szCs w:val="22"/>
    </w:rPr>
  </w:style>
  <w:style w:type="paragraph" w:styleId="Fu-Endnotenberschrift">
    <w:name w:val="Note Heading"/>
    <w:basedOn w:val="Standard"/>
    <w:next w:val="Standard"/>
    <w:link w:val="Fu-EndnotenberschriftZchn"/>
    <w:rsid w:val="00FF1DC5"/>
  </w:style>
  <w:style w:type="character" w:customStyle="1" w:styleId="Fu-EndnotenberschriftZchn">
    <w:name w:val="Fuß/-Endnotenüberschrift Zchn"/>
    <w:link w:val="Fu-Endnotenberschrift"/>
    <w:rsid w:val="00FF1DC5"/>
    <w:rPr>
      <w:rFonts w:ascii="Tahoma" w:hAnsi="Tahoma"/>
      <w:sz w:val="22"/>
      <w:szCs w:val="22"/>
      <w:lang w:eastAsia="de-DE"/>
    </w:rPr>
  </w:style>
  <w:style w:type="paragraph" w:styleId="Kopfzeile">
    <w:name w:val="header"/>
    <w:basedOn w:val="Standard"/>
    <w:link w:val="KopfzeileZchn"/>
    <w:rsid w:val="00FF1DC5"/>
    <w:pPr>
      <w:spacing w:line="240" w:lineRule="auto"/>
    </w:pPr>
  </w:style>
  <w:style w:type="character" w:customStyle="1" w:styleId="KopfzeileZchn">
    <w:name w:val="Kopfzeile Zchn"/>
    <w:link w:val="Kopfzeile"/>
    <w:rsid w:val="00FF1DC5"/>
    <w:rPr>
      <w:rFonts w:ascii="Tahoma" w:hAnsi="Tahoma"/>
      <w:sz w:val="22"/>
      <w:szCs w:val="22"/>
      <w:lang w:eastAsia="de-DE"/>
    </w:rPr>
  </w:style>
  <w:style w:type="paragraph" w:styleId="Fuzeile">
    <w:name w:val="footer"/>
    <w:basedOn w:val="Kopfzeile"/>
    <w:link w:val="FuzeileZchn"/>
    <w:rsid w:val="00FF1DC5"/>
  </w:style>
  <w:style w:type="character" w:customStyle="1" w:styleId="FuzeileZchn">
    <w:name w:val="Fußzeile Zchn"/>
    <w:link w:val="Fuzeile"/>
    <w:rsid w:val="00FF1DC5"/>
    <w:rPr>
      <w:rFonts w:ascii="Tahoma" w:hAnsi="Tahoma"/>
      <w:sz w:val="22"/>
      <w:szCs w:val="22"/>
      <w:lang w:eastAsia="de-DE"/>
    </w:rPr>
  </w:style>
  <w:style w:type="paragraph" w:styleId="Gruformel">
    <w:name w:val="Closing"/>
    <w:basedOn w:val="Standard"/>
    <w:link w:val="GruformelZchn"/>
    <w:semiHidden/>
    <w:rsid w:val="00FF1DC5"/>
    <w:pPr>
      <w:ind w:left="4252"/>
    </w:pPr>
  </w:style>
  <w:style w:type="character" w:customStyle="1" w:styleId="GruformelZchn">
    <w:name w:val="Grußformel Zchn"/>
    <w:link w:val="Gruformel"/>
    <w:semiHidden/>
    <w:rsid w:val="00FF1DC5"/>
    <w:rPr>
      <w:rFonts w:ascii="Tahoma" w:hAnsi="Tahoma"/>
      <w:sz w:val="22"/>
      <w:szCs w:val="22"/>
      <w:lang w:eastAsia="de-DE"/>
    </w:rPr>
  </w:style>
  <w:style w:type="character" w:styleId="Hervorhebung">
    <w:name w:val="Emphasis"/>
    <w:qFormat/>
    <w:rsid w:val="00FF1DC5"/>
    <w:rPr>
      <w:i/>
      <w:iCs/>
    </w:rPr>
  </w:style>
  <w:style w:type="paragraph" w:styleId="HTMLAdresse">
    <w:name w:val="HTML Address"/>
    <w:basedOn w:val="Standard"/>
    <w:link w:val="HTMLAdresseZchn"/>
    <w:semiHidden/>
    <w:rsid w:val="00FF1DC5"/>
    <w:rPr>
      <w:i/>
      <w:iCs/>
    </w:rPr>
  </w:style>
  <w:style w:type="character" w:customStyle="1" w:styleId="HTMLAdresseZchn">
    <w:name w:val="HTML Adresse Zchn"/>
    <w:link w:val="HTMLAdresse"/>
    <w:semiHidden/>
    <w:rsid w:val="00FF1DC5"/>
    <w:rPr>
      <w:rFonts w:ascii="Tahoma" w:hAnsi="Tahoma"/>
      <w:i/>
      <w:iCs/>
      <w:sz w:val="22"/>
      <w:szCs w:val="22"/>
      <w:lang w:eastAsia="de-DE"/>
    </w:rPr>
  </w:style>
  <w:style w:type="character" w:styleId="HTMLAkronym">
    <w:name w:val="HTML Acronym"/>
    <w:basedOn w:val="Absatz-Standardschriftart"/>
    <w:semiHidden/>
    <w:rsid w:val="00FF1DC5"/>
  </w:style>
  <w:style w:type="character" w:styleId="HTMLBeispiel">
    <w:name w:val="HTML Sample"/>
    <w:semiHidden/>
    <w:rsid w:val="00FF1DC5"/>
    <w:rPr>
      <w:rFonts w:ascii="Courier New" w:hAnsi="Courier New" w:cs="Courier New"/>
    </w:rPr>
  </w:style>
  <w:style w:type="character" w:styleId="HTMLCode">
    <w:name w:val="HTML Code"/>
    <w:semiHidden/>
    <w:rsid w:val="00FF1DC5"/>
    <w:rPr>
      <w:rFonts w:ascii="Courier New" w:hAnsi="Courier New" w:cs="Courier New"/>
      <w:sz w:val="20"/>
      <w:szCs w:val="20"/>
    </w:rPr>
  </w:style>
  <w:style w:type="character" w:styleId="HTMLDefinition">
    <w:name w:val="HTML Definition"/>
    <w:semiHidden/>
    <w:rsid w:val="00FF1DC5"/>
    <w:rPr>
      <w:i/>
      <w:iCs/>
    </w:rPr>
  </w:style>
  <w:style w:type="character" w:styleId="HTMLSchreibmaschine">
    <w:name w:val="HTML Typewriter"/>
    <w:semiHidden/>
    <w:rsid w:val="00FF1DC5"/>
    <w:rPr>
      <w:rFonts w:ascii="Courier New" w:hAnsi="Courier New" w:cs="Courier New"/>
      <w:sz w:val="20"/>
      <w:szCs w:val="20"/>
    </w:rPr>
  </w:style>
  <w:style w:type="character" w:styleId="HTMLTastatur">
    <w:name w:val="HTML Keyboard"/>
    <w:semiHidden/>
    <w:rsid w:val="00FF1DC5"/>
    <w:rPr>
      <w:rFonts w:ascii="Courier New" w:hAnsi="Courier New" w:cs="Courier New"/>
      <w:sz w:val="20"/>
      <w:szCs w:val="20"/>
    </w:rPr>
  </w:style>
  <w:style w:type="character" w:styleId="HTMLVariable">
    <w:name w:val="HTML Variable"/>
    <w:semiHidden/>
    <w:rsid w:val="00FF1DC5"/>
    <w:rPr>
      <w:i/>
      <w:iCs/>
    </w:rPr>
  </w:style>
  <w:style w:type="paragraph" w:styleId="HTMLVorformatiert">
    <w:name w:val="HTML Preformatted"/>
    <w:basedOn w:val="Standard"/>
    <w:link w:val="HTMLVorformatiertZchn"/>
    <w:semiHidden/>
    <w:rsid w:val="00FF1DC5"/>
    <w:rPr>
      <w:rFonts w:ascii="Courier New" w:hAnsi="Courier New" w:cs="Courier New"/>
    </w:rPr>
  </w:style>
  <w:style w:type="character" w:customStyle="1" w:styleId="HTMLVorformatiertZchn">
    <w:name w:val="HTML Vorformatiert Zchn"/>
    <w:link w:val="HTMLVorformatiert"/>
    <w:semiHidden/>
    <w:rsid w:val="00FF1DC5"/>
    <w:rPr>
      <w:rFonts w:ascii="Courier New" w:hAnsi="Courier New" w:cs="Courier New"/>
      <w:szCs w:val="22"/>
      <w:lang w:eastAsia="de-DE"/>
    </w:rPr>
  </w:style>
  <w:style w:type="character" w:styleId="HTMLZitat">
    <w:name w:val="HTML Cite"/>
    <w:semiHidden/>
    <w:rsid w:val="00FF1DC5"/>
    <w:rPr>
      <w:i/>
      <w:iCs/>
    </w:rPr>
  </w:style>
  <w:style w:type="character" w:styleId="Hyperlink">
    <w:name w:val="Hyperlink"/>
    <w:rsid w:val="00FF1DC5"/>
    <w:rPr>
      <w:color w:val="0000FF"/>
      <w:sz w:val="22"/>
      <w:szCs w:val="22"/>
      <w:u w:val="single"/>
    </w:rPr>
  </w:style>
  <w:style w:type="paragraph" w:styleId="Index1">
    <w:name w:val="index 1"/>
    <w:basedOn w:val="Standard"/>
    <w:next w:val="Standard"/>
    <w:autoRedefine/>
    <w:semiHidden/>
    <w:rsid w:val="00FF1DC5"/>
    <w:pPr>
      <w:tabs>
        <w:tab w:val="right" w:pos="2659"/>
      </w:tabs>
      <w:spacing w:line="240" w:lineRule="auto"/>
      <w:ind w:left="221" w:hanging="221"/>
    </w:pPr>
  </w:style>
  <w:style w:type="paragraph" w:styleId="Index2">
    <w:name w:val="index 2"/>
    <w:basedOn w:val="Standard"/>
    <w:next w:val="Standard"/>
    <w:autoRedefine/>
    <w:semiHidden/>
    <w:rsid w:val="00FF1DC5"/>
    <w:pPr>
      <w:tabs>
        <w:tab w:val="right" w:pos="2659"/>
      </w:tabs>
      <w:spacing w:line="240" w:lineRule="auto"/>
      <w:ind w:left="442" w:hanging="221"/>
    </w:pPr>
  </w:style>
  <w:style w:type="paragraph" w:styleId="Index3">
    <w:name w:val="index 3"/>
    <w:basedOn w:val="Standard"/>
    <w:next w:val="Standard"/>
    <w:autoRedefine/>
    <w:semiHidden/>
    <w:rsid w:val="00FF1DC5"/>
    <w:pPr>
      <w:tabs>
        <w:tab w:val="right" w:pos="2659"/>
      </w:tabs>
      <w:spacing w:line="240" w:lineRule="auto"/>
      <w:ind w:left="663" w:hanging="221"/>
    </w:pPr>
  </w:style>
  <w:style w:type="paragraph" w:styleId="Index4">
    <w:name w:val="index 4"/>
    <w:basedOn w:val="Standard"/>
    <w:next w:val="Standard"/>
    <w:autoRedefine/>
    <w:semiHidden/>
    <w:rsid w:val="00FF1DC5"/>
    <w:pPr>
      <w:tabs>
        <w:tab w:val="right" w:pos="2659"/>
      </w:tabs>
      <w:spacing w:line="240" w:lineRule="auto"/>
      <w:ind w:left="879" w:hanging="221"/>
    </w:pPr>
  </w:style>
  <w:style w:type="paragraph" w:styleId="Index5">
    <w:name w:val="index 5"/>
    <w:basedOn w:val="Standard"/>
    <w:next w:val="Standard"/>
    <w:autoRedefine/>
    <w:semiHidden/>
    <w:rsid w:val="00FF1DC5"/>
    <w:pPr>
      <w:tabs>
        <w:tab w:val="right" w:pos="2659"/>
      </w:tabs>
      <w:spacing w:line="240" w:lineRule="auto"/>
      <w:ind w:left="1100" w:hanging="221"/>
    </w:pPr>
  </w:style>
  <w:style w:type="paragraph" w:styleId="Index6">
    <w:name w:val="index 6"/>
    <w:basedOn w:val="Standard"/>
    <w:next w:val="Standard"/>
    <w:autoRedefine/>
    <w:semiHidden/>
    <w:rsid w:val="00FF1DC5"/>
    <w:pPr>
      <w:tabs>
        <w:tab w:val="right" w:pos="2659"/>
      </w:tabs>
      <w:spacing w:line="240" w:lineRule="auto"/>
      <w:ind w:left="1321" w:hanging="221"/>
    </w:pPr>
  </w:style>
  <w:style w:type="paragraph" w:styleId="Index7">
    <w:name w:val="index 7"/>
    <w:basedOn w:val="Standard"/>
    <w:next w:val="Standard"/>
    <w:autoRedefine/>
    <w:semiHidden/>
    <w:rsid w:val="00FF1DC5"/>
    <w:pPr>
      <w:tabs>
        <w:tab w:val="right" w:pos="2659"/>
      </w:tabs>
      <w:spacing w:line="240" w:lineRule="auto"/>
      <w:ind w:left="1542" w:hanging="221"/>
    </w:pPr>
  </w:style>
  <w:style w:type="paragraph" w:styleId="Index8">
    <w:name w:val="index 8"/>
    <w:basedOn w:val="Standard"/>
    <w:next w:val="Standard"/>
    <w:autoRedefine/>
    <w:semiHidden/>
    <w:rsid w:val="00FF1DC5"/>
    <w:pPr>
      <w:tabs>
        <w:tab w:val="right" w:pos="2659"/>
      </w:tabs>
      <w:spacing w:line="240" w:lineRule="auto"/>
      <w:ind w:left="1763" w:hanging="221"/>
    </w:pPr>
  </w:style>
  <w:style w:type="paragraph" w:styleId="Index9">
    <w:name w:val="index 9"/>
    <w:basedOn w:val="Standard"/>
    <w:next w:val="Standard"/>
    <w:autoRedefine/>
    <w:semiHidden/>
    <w:rsid w:val="00FF1DC5"/>
    <w:pPr>
      <w:tabs>
        <w:tab w:val="right" w:pos="2659"/>
      </w:tabs>
      <w:spacing w:line="240" w:lineRule="auto"/>
      <w:ind w:left="1979" w:hanging="221"/>
    </w:pPr>
  </w:style>
  <w:style w:type="paragraph" w:styleId="Indexberschrift">
    <w:name w:val="index heading"/>
    <w:basedOn w:val="Standard"/>
    <w:next w:val="Index1"/>
    <w:semiHidden/>
    <w:rsid w:val="00FF1DC5"/>
  </w:style>
  <w:style w:type="character" w:styleId="Kommentarzeichen">
    <w:name w:val="annotation reference"/>
    <w:semiHidden/>
    <w:rsid w:val="00587128"/>
    <w:rPr>
      <w:color w:val="FF0000"/>
      <w:sz w:val="16"/>
      <w:szCs w:val="16"/>
    </w:rPr>
  </w:style>
  <w:style w:type="paragraph" w:styleId="Liste">
    <w:name w:val="List"/>
    <w:basedOn w:val="Standard"/>
    <w:rsid w:val="00FF1DC5"/>
    <w:pPr>
      <w:ind w:left="454" w:hanging="454"/>
    </w:pPr>
  </w:style>
  <w:style w:type="paragraph" w:styleId="Liste2">
    <w:name w:val="List 2"/>
    <w:basedOn w:val="Standard"/>
    <w:rsid w:val="00FF1DC5"/>
    <w:pPr>
      <w:ind w:left="681" w:hanging="454"/>
    </w:pPr>
  </w:style>
  <w:style w:type="paragraph" w:styleId="Liste3">
    <w:name w:val="List 3"/>
    <w:basedOn w:val="Standard"/>
    <w:rsid w:val="00FF1DC5"/>
    <w:pPr>
      <w:ind w:left="908" w:hanging="454"/>
    </w:pPr>
  </w:style>
  <w:style w:type="paragraph" w:styleId="Liste4">
    <w:name w:val="List 4"/>
    <w:basedOn w:val="Standard"/>
    <w:rsid w:val="00FF1DC5"/>
    <w:pPr>
      <w:ind w:left="1134" w:hanging="454"/>
    </w:pPr>
  </w:style>
  <w:style w:type="paragraph" w:styleId="Liste5">
    <w:name w:val="List 5"/>
    <w:basedOn w:val="Standard"/>
    <w:rsid w:val="00FF1DC5"/>
    <w:pPr>
      <w:ind w:left="1361" w:hanging="454"/>
    </w:pPr>
  </w:style>
  <w:style w:type="paragraph" w:styleId="Listenfortsetzung">
    <w:name w:val="List Continue"/>
    <w:basedOn w:val="Standard"/>
    <w:rsid w:val="00FF1DC5"/>
    <w:pPr>
      <w:ind w:left="227"/>
    </w:pPr>
  </w:style>
  <w:style w:type="paragraph" w:styleId="Listenfortsetzung2">
    <w:name w:val="List Continue 2"/>
    <w:basedOn w:val="Standard"/>
    <w:rsid w:val="00FF1DC5"/>
    <w:pPr>
      <w:ind w:left="454"/>
    </w:pPr>
  </w:style>
  <w:style w:type="paragraph" w:styleId="Listenfortsetzung3">
    <w:name w:val="List Continue 3"/>
    <w:basedOn w:val="Standard"/>
    <w:rsid w:val="00FF1DC5"/>
    <w:pPr>
      <w:ind w:left="680"/>
    </w:pPr>
  </w:style>
  <w:style w:type="paragraph" w:styleId="Listenfortsetzung4">
    <w:name w:val="List Continue 4"/>
    <w:basedOn w:val="Standard"/>
    <w:rsid w:val="00FF1DC5"/>
    <w:pPr>
      <w:ind w:left="907"/>
    </w:pPr>
  </w:style>
  <w:style w:type="paragraph" w:styleId="Listenfortsetzung5">
    <w:name w:val="List Continue 5"/>
    <w:basedOn w:val="Standard"/>
    <w:rsid w:val="00FF1DC5"/>
    <w:pPr>
      <w:ind w:left="1134"/>
    </w:pPr>
  </w:style>
  <w:style w:type="paragraph" w:styleId="Listennummer">
    <w:name w:val="List Number"/>
    <w:basedOn w:val="Standard"/>
    <w:rsid w:val="00FF1DC5"/>
    <w:pPr>
      <w:tabs>
        <w:tab w:val="num" w:pos="720"/>
      </w:tabs>
      <w:ind w:left="720" w:hanging="720"/>
    </w:pPr>
  </w:style>
  <w:style w:type="paragraph" w:styleId="Listennummer2">
    <w:name w:val="List Number 2"/>
    <w:basedOn w:val="Standard"/>
    <w:rsid w:val="00FF1DC5"/>
    <w:pPr>
      <w:tabs>
        <w:tab w:val="num" w:pos="720"/>
      </w:tabs>
      <w:ind w:left="720" w:hanging="720"/>
    </w:pPr>
  </w:style>
  <w:style w:type="paragraph" w:styleId="Listennummer3">
    <w:name w:val="List Number 3"/>
    <w:basedOn w:val="Standard"/>
    <w:rsid w:val="00FF1DC5"/>
    <w:pPr>
      <w:tabs>
        <w:tab w:val="num" w:pos="720"/>
      </w:tabs>
      <w:ind w:left="720" w:hanging="720"/>
    </w:pPr>
  </w:style>
  <w:style w:type="paragraph" w:styleId="Listennummer4">
    <w:name w:val="List Number 4"/>
    <w:basedOn w:val="Standard"/>
    <w:rsid w:val="00FF1DC5"/>
    <w:pPr>
      <w:tabs>
        <w:tab w:val="num" w:pos="720"/>
      </w:tabs>
      <w:ind w:left="720" w:hanging="720"/>
    </w:pPr>
  </w:style>
  <w:style w:type="paragraph" w:styleId="Listennummer5">
    <w:name w:val="List Number 5"/>
    <w:basedOn w:val="Standard"/>
    <w:rsid w:val="00FF1DC5"/>
    <w:pPr>
      <w:tabs>
        <w:tab w:val="num" w:pos="720"/>
      </w:tabs>
      <w:ind w:left="720" w:hanging="720"/>
    </w:pPr>
  </w:style>
  <w:style w:type="paragraph" w:styleId="Makrotext">
    <w:name w:val="macro"/>
    <w:link w:val="MakrotextZchn"/>
    <w:semiHidden/>
    <w:rsid w:val="00FF1DC5"/>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22"/>
      <w:szCs w:val="22"/>
      <w:lang w:val="de-DE" w:eastAsia="de-DE"/>
    </w:rPr>
  </w:style>
  <w:style w:type="character" w:customStyle="1" w:styleId="MakrotextZchn">
    <w:name w:val="Makrotext Zchn"/>
    <w:link w:val="Makrotext"/>
    <w:semiHidden/>
    <w:rsid w:val="00FF1DC5"/>
    <w:rPr>
      <w:rFonts w:ascii="Courier New" w:hAnsi="Courier New"/>
      <w:sz w:val="22"/>
      <w:szCs w:val="22"/>
      <w:lang w:val="de-DE" w:eastAsia="de-DE"/>
    </w:rPr>
  </w:style>
  <w:style w:type="paragraph" w:styleId="Nachrichtenkopf">
    <w:name w:val="Message Header"/>
    <w:basedOn w:val="Standard"/>
    <w:link w:val="NachrichtenkopfZchn"/>
    <w:semiHidden/>
    <w:rsid w:val="00FF1DC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character" w:customStyle="1" w:styleId="NachrichtenkopfZchn">
    <w:name w:val="Nachrichtenkopf Zchn"/>
    <w:link w:val="Nachrichtenkopf"/>
    <w:semiHidden/>
    <w:rsid w:val="00FF1DC5"/>
    <w:rPr>
      <w:rFonts w:ascii="Tahoma" w:hAnsi="Tahoma" w:cs="Arial"/>
      <w:sz w:val="24"/>
      <w:szCs w:val="24"/>
      <w:shd w:val="pct20" w:color="auto" w:fill="auto"/>
      <w:lang w:eastAsia="de-DE"/>
    </w:rPr>
  </w:style>
  <w:style w:type="character" w:styleId="Seitenzahl">
    <w:name w:val="page number"/>
    <w:rsid w:val="00FF1DC5"/>
    <w:rPr>
      <w:sz w:val="22"/>
      <w:szCs w:val="22"/>
    </w:rPr>
  </w:style>
  <w:style w:type="paragraph" w:styleId="StandardWeb">
    <w:name w:val="Normal (Web)"/>
    <w:basedOn w:val="Standard"/>
    <w:semiHidden/>
    <w:rsid w:val="00FF1DC5"/>
    <w:rPr>
      <w:sz w:val="24"/>
      <w:szCs w:val="24"/>
    </w:rPr>
  </w:style>
  <w:style w:type="paragraph" w:styleId="Standardeinzug">
    <w:name w:val="Normal Indent"/>
    <w:basedOn w:val="Standard"/>
    <w:rsid w:val="00FF1DC5"/>
    <w:pPr>
      <w:ind w:left="454"/>
    </w:pPr>
  </w:style>
  <w:style w:type="table" w:styleId="Tabelle3D-Effekt1">
    <w:name w:val="Table 3D effects 1"/>
    <w:basedOn w:val="NormaleTabelle"/>
    <w:semiHidden/>
    <w:rsid w:val="00FF1DC5"/>
    <w:pPr>
      <w:spacing w:line="360" w:lineRule="auto"/>
    </w:pPr>
    <w:rPr>
      <w:rFonts w:ascii="Tahoma" w:hAnsi="Tahoma"/>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FF1DC5"/>
    <w:pPr>
      <w:spacing w:line="360" w:lineRule="auto"/>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FF1DC5"/>
    <w:pPr>
      <w:spacing w:line="36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FF1DC5"/>
    <w:pPr>
      <w:spacing w:line="360" w:lineRule="auto"/>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FF1DC5"/>
    <w:pPr>
      <w:spacing w:line="360" w:lineRule="auto"/>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FF1DC5"/>
    <w:pPr>
      <w:spacing w:line="360" w:lineRule="auto"/>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FF1DC5"/>
    <w:pPr>
      <w:spacing w:line="360" w:lineRule="auto"/>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FF1DC5"/>
    <w:pPr>
      <w:spacing w:line="360" w:lineRule="auto"/>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FF1DC5"/>
    <w:pPr>
      <w:spacing w:line="360" w:lineRule="auto"/>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FF1DC5"/>
    <w:pPr>
      <w:spacing w:line="360" w:lineRule="auto"/>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FF1DC5"/>
    <w:pPr>
      <w:spacing w:line="360" w:lineRule="auto"/>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FF1DC5"/>
    <w:pPr>
      <w:spacing w:line="360" w:lineRule="auto"/>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FF1DC5"/>
    <w:pPr>
      <w:spacing w:line="360" w:lineRule="auto"/>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FF1DC5"/>
    <w:pPr>
      <w:spacing w:line="360" w:lineRule="auto"/>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FF1DC5"/>
    <w:pPr>
      <w:spacing w:line="360" w:lineRule="auto"/>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FF1DC5"/>
    <w:pPr>
      <w:spacing w:line="360" w:lineRule="auto"/>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FF1DC5"/>
    <w:pPr>
      <w:spacing w:line="360" w:lineRule="auto"/>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FF1DC5"/>
    <w:pPr>
      <w:spacing w:line="360" w:lineRule="auto"/>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FF1DC5"/>
    <w:pPr>
      <w:spacing w:line="360" w:lineRule="auto"/>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FF1DC5"/>
    <w:pPr>
      <w:spacing w:line="360" w:lineRule="auto"/>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FF1DC5"/>
    <w:pPr>
      <w:spacing w:line="360" w:lineRule="auto"/>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FF1DC5"/>
    <w:pPr>
      <w:spacing w:line="360" w:lineRule="auto"/>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FF1DC5"/>
    <w:pPr>
      <w:spacing w:line="360" w:lineRule="auto"/>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FF1DC5"/>
    <w:pPr>
      <w:spacing w:line="360" w:lineRule="auto"/>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FF1DC5"/>
    <w:pPr>
      <w:spacing w:line="360" w:lineRule="auto"/>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FF1DC5"/>
    <w:pPr>
      <w:spacing w:line="360" w:lineRule="auto"/>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FF1DC5"/>
    <w:pPr>
      <w:spacing w:line="360" w:lineRule="auto"/>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FF1DC5"/>
    <w:pPr>
      <w:spacing w:line="360" w:lineRule="auto"/>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FF1DC5"/>
    <w:pPr>
      <w:spacing w:line="360" w:lineRule="auto"/>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FF1DC5"/>
    <w:pPr>
      <w:spacing w:line="360" w:lineRule="auto"/>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FF1DC5"/>
    <w:pPr>
      <w:spacing w:line="360" w:lineRule="auto"/>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FF1DC5"/>
    <w:pPr>
      <w:spacing w:line="360" w:lineRule="auto"/>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FF1DC5"/>
    <w:pPr>
      <w:spacing w:line="360" w:lineRule="auto"/>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FF1DC5"/>
    <w:pPr>
      <w:spacing w:line="360" w:lineRule="auto"/>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FF1DC5"/>
    <w:pPr>
      <w:spacing w:line="360" w:lineRule="auto"/>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FF1DC5"/>
    <w:pPr>
      <w:spacing w:line="360" w:lineRule="auto"/>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FF1DC5"/>
    <w:pPr>
      <w:spacing w:line="360" w:lineRule="auto"/>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FF1DC5"/>
    <w:pPr>
      <w:spacing w:line="360" w:lineRule="auto"/>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FF1DC5"/>
    <w:pPr>
      <w:spacing w:line="360" w:lineRule="auto"/>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FF1DC5"/>
    <w:pPr>
      <w:spacing w:line="360" w:lineRule="auto"/>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FF1DC5"/>
    <w:pPr>
      <w:spacing w:line="360" w:lineRule="auto"/>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FF1DC5"/>
    <w:pPr>
      <w:spacing w:line="360" w:lineRule="auto"/>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rsid w:val="00FF1DC5"/>
    <w:pPr>
      <w:spacing w:line="36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lenraster">
    <w:name w:val="Table Grid"/>
    <w:basedOn w:val="NormaleTabelle"/>
    <w:rsid w:val="00FF1DC5"/>
    <w:pPr>
      <w:spacing w:line="360" w:lineRule="auto"/>
    </w:pPr>
    <w:rPr>
      <w:rFonts w:ascii="Tahoma" w:hAnsi="Tahom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link w:val="TextkrperZchn"/>
    <w:semiHidden/>
    <w:rsid w:val="00FF1DC5"/>
    <w:pPr>
      <w:spacing w:after="120"/>
    </w:pPr>
  </w:style>
  <w:style w:type="character" w:customStyle="1" w:styleId="TextkrperZchn">
    <w:name w:val="Textkörper Zchn"/>
    <w:link w:val="Textkrper"/>
    <w:semiHidden/>
    <w:rsid w:val="00FF1DC5"/>
    <w:rPr>
      <w:rFonts w:ascii="Tahoma" w:hAnsi="Tahoma"/>
      <w:sz w:val="22"/>
      <w:szCs w:val="22"/>
      <w:lang w:eastAsia="de-DE"/>
    </w:rPr>
  </w:style>
  <w:style w:type="paragraph" w:styleId="Textkrper2">
    <w:name w:val="Body Text 2"/>
    <w:basedOn w:val="Standard"/>
    <w:link w:val="Textkrper2Zchn"/>
    <w:semiHidden/>
    <w:rsid w:val="00FF1DC5"/>
    <w:pPr>
      <w:spacing w:after="120" w:line="480" w:lineRule="auto"/>
    </w:pPr>
  </w:style>
  <w:style w:type="character" w:customStyle="1" w:styleId="Textkrper2Zchn">
    <w:name w:val="Textkörper 2 Zchn"/>
    <w:link w:val="Textkrper2"/>
    <w:semiHidden/>
    <w:rsid w:val="00FF1DC5"/>
    <w:rPr>
      <w:rFonts w:ascii="Tahoma" w:hAnsi="Tahoma"/>
      <w:sz w:val="22"/>
      <w:szCs w:val="22"/>
      <w:lang w:eastAsia="de-DE"/>
    </w:rPr>
  </w:style>
  <w:style w:type="paragraph" w:styleId="Textkrper3">
    <w:name w:val="Body Text 3"/>
    <w:basedOn w:val="Standard"/>
    <w:link w:val="Textkrper3Zchn"/>
    <w:semiHidden/>
    <w:rsid w:val="00FF1DC5"/>
    <w:pPr>
      <w:spacing w:after="120"/>
    </w:pPr>
    <w:rPr>
      <w:sz w:val="16"/>
      <w:szCs w:val="16"/>
    </w:rPr>
  </w:style>
  <w:style w:type="character" w:customStyle="1" w:styleId="Textkrper3Zchn">
    <w:name w:val="Textkörper 3 Zchn"/>
    <w:link w:val="Textkrper3"/>
    <w:semiHidden/>
    <w:rsid w:val="00FF1DC5"/>
    <w:rPr>
      <w:rFonts w:ascii="Tahoma" w:hAnsi="Tahoma"/>
      <w:sz w:val="16"/>
      <w:szCs w:val="16"/>
      <w:lang w:eastAsia="de-DE"/>
    </w:rPr>
  </w:style>
  <w:style w:type="paragraph" w:customStyle="1" w:styleId="Textkrper-Einzug">
    <w:name w:val="TextkÃ¶rper-Einzug"/>
    <w:basedOn w:val="Standard"/>
    <w:semiHidden/>
    <w:rsid w:val="00FF1DC5"/>
    <w:pPr>
      <w:spacing w:after="120"/>
      <w:ind w:left="284"/>
    </w:pPr>
  </w:style>
  <w:style w:type="paragraph" w:styleId="Textkrper-Einzug2">
    <w:name w:val="Body Text Indent 2"/>
    <w:basedOn w:val="Standard"/>
    <w:link w:val="Textkrper-Einzug2Zchn"/>
    <w:semiHidden/>
    <w:rsid w:val="00FF1DC5"/>
    <w:pPr>
      <w:spacing w:after="120" w:line="480" w:lineRule="auto"/>
      <w:ind w:left="283"/>
    </w:pPr>
  </w:style>
  <w:style w:type="character" w:customStyle="1" w:styleId="Textkrper-Einzug2Zchn">
    <w:name w:val="Textkörper-Einzug 2 Zchn"/>
    <w:link w:val="Textkrper-Einzug2"/>
    <w:semiHidden/>
    <w:rsid w:val="00FF1DC5"/>
    <w:rPr>
      <w:rFonts w:ascii="Tahoma" w:hAnsi="Tahoma"/>
      <w:sz w:val="22"/>
      <w:szCs w:val="22"/>
      <w:lang w:eastAsia="de-DE"/>
    </w:rPr>
  </w:style>
  <w:style w:type="paragraph" w:styleId="Textkrper-Einzug3">
    <w:name w:val="Body Text Indent 3"/>
    <w:basedOn w:val="Standard"/>
    <w:link w:val="Textkrper-Einzug3Zchn"/>
    <w:semiHidden/>
    <w:rsid w:val="00FF1DC5"/>
    <w:pPr>
      <w:spacing w:after="120"/>
      <w:ind w:left="283"/>
    </w:pPr>
    <w:rPr>
      <w:sz w:val="16"/>
      <w:szCs w:val="16"/>
    </w:rPr>
  </w:style>
  <w:style w:type="character" w:customStyle="1" w:styleId="Textkrper-Einzug3Zchn">
    <w:name w:val="Textkörper-Einzug 3 Zchn"/>
    <w:link w:val="Textkrper-Einzug3"/>
    <w:semiHidden/>
    <w:rsid w:val="00FF1DC5"/>
    <w:rPr>
      <w:rFonts w:ascii="Tahoma" w:hAnsi="Tahoma"/>
      <w:sz w:val="16"/>
      <w:szCs w:val="16"/>
      <w:lang w:eastAsia="de-DE"/>
    </w:rPr>
  </w:style>
  <w:style w:type="paragraph" w:styleId="Textkrper-Erstzeileneinzug">
    <w:name w:val="Body Text First Indent"/>
    <w:basedOn w:val="Textkrper"/>
    <w:link w:val="Textkrper-ErstzeileneinzugZchn"/>
    <w:semiHidden/>
    <w:rsid w:val="00FF1DC5"/>
    <w:pPr>
      <w:ind w:firstLine="210"/>
    </w:pPr>
  </w:style>
  <w:style w:type="character" w:customStyle="1" w:styleId="Textkrper-ErstzeileneinzugZchn">
    <w:name w:val="Textkörper-Erstzeileneinzug Zchn"/>
    <w:link w:val="Textkrper-Erstzeileneinzug"/>
    <w:semiHidden/>
    <w:rsid w:val="00FF1DC5"/>
    <w:rPr>
      <w:rFonts w:ascii="Tahoma" w:hAnsi="Tahoma"/>
      <w:sz w:val="22"/>
      <w:szCs w:val="22"/>
      <w:lang w:eastAsia="de-DE"/>
    </w:rPr>
  </w:style>
  <w:style w:type="paragraph" w:styleId="Textkrper-Zeileneinzug">
    <w:name w:val="Body Text Indent"/>
    <w:basedOn w:val="Standard"/>
    <w:link w:val="Textkrper-ZeileneinzugZchn"/>
    <w:semiHidden/>
    <w:rsid w:val="00FF1DC5"/>
    <w:pPr>
      <w:spacing w:after="120"/>
      <w:ind w:left="283"/>
    </w:pPr>
  </w:style>
  <w:style w:type="character" w:customStyle="1" w:styleId="Textkrper-ZeileneinzugZchn">
    <w:name w:val="Textkörper-Zeileneinzug Zchn"/>
    <w:link w:val="Textkrper-Zeileneinzug"/>
    <w:semiHidden/>
    <w:rsid w:val="00FF1DC5"/>
    <w:rPr>
      <w:rFonts w:ascii="Tahoma" w:hAnsi="Tahoma"/>
      <w:sz w:val="22"/>
      <w:szCs w:val="22"/>
      <w:lang w:eastAsia="de-DE"/>
    </w:rPr>
  </w:style>
  <w:style w:type="paragraph" w:styleId="Textkrper-Erstzeileneinzug2">
    <w:name w:val="Body Text First Indent 2"/>
    <w:basedOn w:val="Textkrper-Zeileneinzug"/>
    <w:link w:val="Textkrper-Erstzeileneinzug2Zchn"/>
    <w:semiHidden/>
    <w:rsid w:val="00FF1DC5"/>
    <w:pPr>
      <w:ind w:left="284" w:firstLine="210"/>
    </w:pPr>
  </w:style>
  <w:style w:type="character" w:customStyle="1" w:styleId="Textkrper-Erstzeileneinzug2Zchn">
    <w:name w:val="Textkörper-Erstzeileneinzug 2 Zchn"/>
    <w:link w:val="Textkrper-Erstzeileneinzug2"/>
    <w:semiHidden/>
    <w:rsid w:val="00FF1DC5"/>
    <w:rPr>
      <w:rFonts w:ascii="Tahoma" w:hAnsi="Tahoma"/>
      <w:sz w:val="22"/>
      <w:szCs w:val="22"/>
      <w:lang w:eastAsia="de-DE"/>
    </w:rPr>
  </w:style>
  <w:style w:type="paragraph" w:styleId="Titel">
    <w:name w:val="Title"/>
    <w:basedOn w:val="Standard"/>
    <w:next w:val="Standard"/>
    <w:link w:val="TitelZchn"/>
    <w:qFormat/>
    <w:rsid w:val="00FF1DC5"/>
    <w:pPr>
      <w:keepNext/>
      <w:keepLines/>
      <w:spacing w:after="480"/>
      <w:jc w:val="center"/>
    </w:pPr>
    <w:rPr>
      <w:b/>
      <w:kern w:val="28"/>
      <w:sz w:val="36"/>
      <w:szCs w:val="36"/>
    </w:rPr>
  </w:style>
  <w:style w:type="character" w:customStyle="1" w:styleId="TitelZchn">
    <w:name w:val="Titel Zchn"/>
    <w:link w:val="Titel"/>
    <w:rsid w:val="00FF1DC5"/>
    <w:rPr>
      <w:rFonts w:ascii="Tahoma" w:hAnsi="Tahoma"/>
      <w:b/>
      <w:kern w:val="28"/>
      <w:sz w:val="36"/>
      <w:szCs w:val="36"/>
      <w:lang w:eastAsia="de-DE"/>
    </w:rPr>
  </w:style>
  <w:style w:type="paragraph" w:styleId="Umschlagabsenderadresse">
    <w:name w:val="envelope return"/>
    <w:basedOn w:val="Standard"/>
    <w:rsid w:val="00FF1DC5"/>
    <w:pPr>
      <w:spacing w:line="240" w:lineRule="auto"/>
    </w:pPr>
  </w:style>
  <w:style w:type="paragraph" w:styleId="Umschlagadresse">
    <w:name w:val="envelope address"/>
    <w:basedOn w:val="Standard"/>
    <w:rsid w:val="00FF1DC5"/>
    <w:pPr>
      <w:framePr w:w="7938" w:h="2835" w:hRule="exact" w:hSpace="142" w:vSpace="142" w:wrap="around" w:hAnchor="page" w:xAlign="center" w:yAlign="bottom"/>
      <w:spacing w:line="240" w:lineRule="auto"/>
      <w:ind w:left="2835"/>
    </w:pPr>
    <w:rPr>
      <w:sz w:val="24"/>
      <w:szCs w:val="24"/>
    </w:rPr>
  </w:style>
  <w:style w:type="paragraph" w:styleId="Unterschrift">
    <w:name w:val="Signature"/>
    <w:basedOn w:val="Standard"/>
    <w:link w:val="UnterschriftZchn"/>
    <w:semiHidden/>
    <w:rsid w:val="00FF1DC5"/>
    <w:pPr>
      <w:ind w:left="4252"/>
    </w:pPr>
  </w:style>
  <w:style w:type="character" w:customStyle="1" w:styleId="UnterschriftZchn">
    <w:name w:val="Unterschrift Zchn"/>
    <w:link w:val="Unterschrift"/>
    <w:semiHidden/>
    <w:rsid w:val="00FF1DC5"/>
    <w:rPr>
      <w:rFonts w:ascii="Tahoma" w:hAnsi="Tahoma"/>
      <w:sz w:val="22"/>
      <w:szCs w:val="22"/>
      <w:lang w:eastAsia="de-DE"/>
    </w:rPr>
  </w:style>
  <w:style w:type="paragraph" w:styleId="Untertitel">
    <w:name w:val="Subtitle"/>
    <w:basedOn w:val="Titel"/>
    <w:next w:val="Standard"/>
    <w:link w:val="UntertitelZchn"/>
    <w:qFormat/>
    <w:rsid w:val="00FF1DC5"/>
    <w:rPr>
      <w:sz w:val="32"/>
    </w:rPr>
  </w:style>
  <w:style w:type="character" w:customStyle="1" w:styleId="UntertitelZchn">
    <w:name w:val="Untertitel Zchn"/>
    <w:link w:val="Untertitel"/>
    <w:rsid w:val="00FF1DC5"/>
    <w:rPr>
      <w:rFonts w:ascii="Tahoma" w:hAnsi="Tahoma"/>
      <w:b/>
      <w:kern w:val="28"/>
      <w:sz w:val="32"/>
      <w:szCs w:val="36"/>
      <w:lang w:eastAsia="de-DE"/>
    </w:rPr>
  </w:style>
  <w:style w:type="paragraph" w:styleId="Verzeichnis1">
    <w:name w:val="toc 1"/>
    <w:basedOn w:val="Standard"/>
    <w:next w:val="Standard"/>
    <w:autoRedefine/>
    <w:semiHidden/>
    <w:rsid w:val="00FF1DC5"/>
    <w:pPr>
      <w:tabs>
        <w:tab w:val="right" w:leader="dot" w:pos="9185"/>
      </w:tabs>
      <w:spacing w:line="240" w:lineRule="auto"/>
    </w:pPr>
    <w:rPr>
      <w:caps/>
      <w:sz w:val="24"/>
      <w:szCs w:val="24"/>
    </w:rPr>
  </w:style>
  <w:style w:type="paragraph" w:styleId="Verzeichnis2">
    <w:name w:val="toc 2"/>
    <w:basedOn w:val="Standard"/>
    <w:next w:val="Standard"/>
    <w:autoRedefine/>
    <w:semiHidden/>
    <w:rsid w:val="00FF1DC5"/>
    <w:pPr>
      <w:tabs>
        <w:tab w:val="right" w:leader="dot" w:pos="9185"/>
      </w:tabs>
      <w:spacing w:line="240" w:lineRule="auto"/>
    </w:pPr>
    <w:rPr>
      <w:sz w:val="24"/>
    </w:rPr>
  </w:style>
  <w:style w:type="paragraph" w:styleId="Verzeichnis3">
    <w:name w:val="toc 3"/>
    <w:basedOn w:val="Standard"/>
    <w:next w:val="Standard"/>
    <w:autoRedefine/>
    <w:semiHidden/>
    <w:rsid w:val="00FF1DC5"/>
    <w:pPr>
      <w:tabs>
        <w:tab w:val="right" w:leader="dot" w:pos="9185"/>
      </w:tabs>
      <w:spacing w:line="240" w:lineRule="auto"/>
    </w:pPr>
  </w:style>
  <w:style w:type="paragraph" w:styleId="Verzeichnis4">
    <w:name w:val="toc 4"/>
    <w:basedOn w:val="Verzeichnis3"/>
    <w:next w:val="Standard"/>
    <w:autoRedefine/>
    <w:semiHidden/>
    <w:rsid w:val="00FF1DC5"/>
  </w:style>
  <w:style w:type="paragraph" w:styleId="Verzeichnis5">
    <w:name w:val="toc 5"/>
    <w:basedOn w:val="Verzeichnis3"/>
    <w:next w:val="Standard"/>
    <w:autoRedefine/>
    <w:semiHidden/>
    <w:rsid w:val="00FF1DC5"/>
  </w:style>
  <w:style w:type="paragraph" w:styleId="Verzeichnis6">
    <w:name w:val="toc 6"/>
    <w:basedOn w:val="Verzeichnis3"/>
    <w:next w:val="Standard"/>
    <w:autoRedefine/>
    <w:semiHidden/>
    <w:rsid w:val="00FF1DC5"/>
  </w:style>
  <w:style w:type="paragraph" w:styleId="Verzeichnis7">
    <w:name w:val="toc 7"/>
    <w:basedOn w:val="Verzeichnis3"/>
    <w:next w:val="Standard"/>
    <w:autoRedefine/>
    <w:semiHidden/>
    <w:rsid w:val="00FF1DC5"/>
  </w:style>
  <w:style w:type="paragraph" w:styleId="Verzeichnis8">
    <w:name w:val="toc 8"/>
    <w:basedOn w:val="Verzeichnis3"/>
    <w:next w:val="Standard"/>
    <w:autoRedefine/>
    <w:semiHidden/>
    <w:rsid w:val="00FF1DC5"/>
  </w:style>
  <w:style w:type="paragraph" w:styleId="Verzeichnis9">
    <w:name w:val="toc 9"/>
    <w:basedOn w:val="Verzeichnis3"/>
    <w:next w:val="Standard"/>
    <w:autoRedefine/>
    <w:semiHidden/>
    <w:rsid w:val="00FF1DC5"/>
  </w:style>
  <w:style w:type="character" w:styleId="Zeilennummer">
    <w:name w:val="line number"/>
    <w:rsid w:val="00FF1DC5"/>
    <w:rPr>
      <w:sz w:val="22"/>
      <w:szCs w:val="22"/>
    </w:rPr>
  </w:style>
  <w:style w:type="paragraph" w:customStyle="1" w:styleId="Zusatz1">
    <w:name w:val="Zusatz 1"/>
    <w:basedOn w:val="Standard"/>
    <w:next w:val="Standard"/>
    <w:semiHidden/>
    <w:rsid w:val="00FF1DC5"/>
    <w:pPr>
      <w:spacing w:before="120"/>
    </w:pPr>
    <w:rPr>
      <w:b/>
      <w:sz w:val="24"/>
      <w:szCs w:val="24"/>
    </w:rPr>
  </w:style>
  <w:style w:type="paragraph" w:customStyle="1" w:styleId="Zusatz2">
    <w:name w:val="Zusatz 2"/>
    <w:basedOn w:val="Standard"/>
    <w:next w:val="Standard"/>
    <w:semiHidden/>
    <w:rsid w:val="00FF1DC5"/>
  </w:style>
  <w:style w:type="character" w:customStyle="1" w:styleId="993Fett">
    <w:name w:val="993_Fett"/>
    <w:rsid w:val="00587128"/>
    <w:rPr>
      <w:b/>
    </w:rPr>
  </w:style>
  <w:style w:type="paragraph" w:customStyle="1" w:styleId="51Abs">
    <w:name w:val="51_Abs"/>
    <w:basedOn w:val="00LegStandard"/>
    <w:link w:val="51AbsZchn"/>
    <w:qFormat/>
    <w:rsid w:val="00587128"/>
    <w:pPr>
      <w:spacing w:before="80"/>
      <w:ind w:firstLine="397"/>
    </w:pPr>
  </w:style>
  <w:style w:type="paragraph" w:customStyle="1" w:styleId="83ErlText">
    <w:name w:val="83_ErlText"/>
    <w:basedOn w:val="00LegStandard"/>
    <w:link w:val="83ErlTextZchn"/>
    <w:rsid w:val="00587128"/>
    <w:pPr>
      <w:spacing w:before="80"/>
    </w:pPr>
  </w:style>
  <w:style w:type="paragraph" w:customStyle="1" w:styleId="81ErlUeberschrZ">
    <w:name w:val="81_ErlUeberschrZ"/>
    <w:basedOn w:val="00LegStandard"/>
    <w:next w:val="83ErlText"/>
    <w:rsid w:val="00587128"/>
    <w:pPr>
      <w:keepNext/>
      <w:spacing w:before="320"/>
      <w:jc w:val="center"/>
    </w:pPr>
    <w:rPr>
      <w:b/>
      <w:sz w:val="22"/>
    </w:rPr>
  </w:style>
  <w:style w:type="paragraph" w:customStyle="1" w:styleId="52aTZiffermitBetragTGUE">
    <w:name w:val="52aT_Ziffer_mit_Betrag_TGUE"/>
    <w:basedOn w:val="52ZiffermitBetrag"/>
    <w:rsid w:val="00587128"/>
    <w:pPr>
      <w:tabs>
        <w:tab w:val="center" w:leader="dot" w:pos="2268"/>
      </w:tabs>
    </w:pPr>
  </w:style>
  <w:style w:type="paragraph" w:customStyle="1" w:styleId="61bTabTextZentriert">
    <w:name w:val="61b_TabTextZentriert"/>
    <w:basedOn w:val="61TabText"/>
    <w:rsid w:val="00587128"/>
    <w:pPr>
      <w:jc w:val="center"/>
    </w:pPr>
  </w:style>
  <w:style w:type="character" w:customStyle="1" w:styleId="51AbsZchn">
    <w:name w:val="51_Abs Zchn"/>
    <w:link w:val="51Abs"/>
    <w:rsid w:val="00D46929"/>
    <w:rPr>
      <w:snapToGrid w:val="0"/>
      <w:color w:val="000000"/>
      <w:lang w:val="de-DE" w:eastAsia="de-DE"/>
    </w:rPr>
  </w:style>
  <w:style w:type="character" w:customStyle="1" w:styleId="83ErlTextZchn">
    <w:name w:val="83_ErlText Zchn"/>
    <w:link w:val="83ErlText"/>
    <w:rsid w:val="00D46929"/>
    <w:rPr>
      <w:snapToGrid w:val="0"/>
      <w:color w:val="000000"/>
      <w:lang w:val="de-DE" w:eastAsia="de-DE"/>
    </w:rPr>
  </w:style>
  <w:style w:type="paragraph" w:customStyle="1" w:styleId="09Abstand">
    <w:name w:val="09_Abstand"/>
    <w:basedOn w:val="00LegStandard"/>
    <w:rsid w:val="00587128"/>
    <w:pPr>
      <w:spacing w:line="200" w:lineRule="exact"/>
      <w:jc w:val="left"/>
    </w:pPr>
  </w:style>
  <w:style w:type="paragraph" w:customStyle="1" w:styleId="61TabText">
    <w:name w:val="61_TabText"/>
    <w:basedOn w:val="00LegStandard"/>
    <w:rsid w:val="00587128"/>
    <w:pPr>
      <w:jc w:val="left"/>
    </w:pPr>
  </w:style>
  <w:style w:type="paragraph" w:customStyle="1" w:styleId="61cTabTextBlock">
    <w:name w:val="61c_TabTextBlock"/>
    <w:basedOn w:val="61TabText"/>
    <w:rsid w:val="00587128"/>
    <w:pPr>
      <w:jc w:val="both"/>
    </w:pPr>
  </w:style>
  <w:style w:type="paragraph" w:customStyle="1" w:styleId="82ErlUeberschrL">
    <w:name w:val="82_ErlUeberschrL"/>
    <w:basedOn w:val="00LegStandard"/>
    <w:next w:val="83ErlText"/>
    <w:rsid w:val="00587128"/>
    <w:pPr>
      <w:keepNext/>
      <w:spacing w:before="80"/>
    </w:pPr>
    <w:rPr>
      <w:b/>
    </w:rPr>
  </w:style>
  <w:style w:type="paragraph" w:styleId="Sprechblasentext">
    <w:name w:val="Balloon Text"/>
    <w:basedOn w:val="Standard"/>
    <w:link w:val="SprechblasentextZchn"/>
    <w:uiPriority w:val="99"/>
    <w:semiHidden/>
    <w:unhideWhenUsed/>
    <w:rsid w:val="00D46929"/>
    <w:pPr>
      <w:spacing w:line="240" w:lineRule="auto"/>
    </w:pPr>
    <w:rPr>
      <w:rFonts w:cs="Tahoma"/>
      <w:sz w:val="16"/>
      <w:szCs w:val="16"/>
    </w:rPr>
  </w:style>
  <w:style w:type="character" w:customStyle="1" w:styleId="SprechblasentextZchn">
    <w:name w:val="Sprechblasentext Zchn"/>
    <w:link w:val="Sprechblasentext"/>
    <w:uiPriority w:val="99"/>
    <w:semiHidden/>
    <w:rsid w:val="00D46929"/>
    <w:rPr>
      <w:rFonts w:ascii="Tahoma" w:hAnsi="Tahoma" w:cs="Tahoma"/>
      <w:sz w:val="16"/>
      <w:szCs w:val="16"/>
      <w:lang w:eastAsia="de-DE"/>
    </w:rPr>
  </w:style>
  <w:style w:type="paragraph" w:customStyle="1" w:styleId="00LegStandard">
    <w:name w:val="00_LegStandard"/>
    <w:semiHidden/>
    <w:locked/>
    <w:rsid w:val="00587128"/>
    <w:pPr>
      <w:spacing w:line="220" w:lineRule="atLeast"/>
      <w:jc w:val="both"/>
    </w:pPr>
    <w:rPr>
      <w:snapToGrid w:val="0"/>
      <w:color w:val="000000"/>
      <w:lang w:val="de-DE" w:eastAsia="de-DE"/>
    </w:rPr>
  </w:style>
  <w:style w:type="paragraph" w:customStyle="1" w:styleId="01Undefiniert">
    <w:name w:val="01_Undefiniert"/>
    <w:basedOn w:val="00LegStandard"/>
    <w:semiHidden/>
    <w:rsid w:val="00587128"/>
  </w:style>
  <w:style w:type="paragraph" w:customStyle="1" w:styleId="02BDGesBlatt">
    <w:name w:val="02_BDGesBlatt"/>
    <w:basedOn w:val="00LegStandard"/>
    <w:next w:val="03RepOesterr"/>
    <w:rsid w:val="00587128"/>
    <w:pPr>
      <w:spacing w:before="280" w:line="700" w:lineRule="exact"/>
      <w:jc w:val="center"/>
      <w:outlineLvl w:val="0"/>
    </w:pPr>
    <w:rPr>
      <w:b/>
      <w:caps/>
      <w:spacing w:val="26"/>
      <w:sz w:val="70"/>
    </w:rPr>
  </w:style>
  <w:style w:type="paragraph" w:customStyle="1" w:styleId="03RepOesterr">
    <w:name w:val="03_RepOesterr"/>
    <w:basedOn w:val="00LegStandard"/>
    <w:next w:val="04AusgabeDaten"/>
    <w:rsid w:val="00587128"/>
    <w:pPr>
      <w:pBdr>
        <w:bottom w:val="single" w:sz="12" w:space="15" w:color="auto"/>
      </w:pBdr>
      <w:spacing w:before="100" w:line="440" w:lineRule="exact"/>
      <w:jc w:val="center"/>
    </w:pPr>
    <w:rPr>
      <w:b/>
      <w:caps/>
      <w:spacing w:val="20"/>
      <w:sz w:val="40"/>
    </w:rPr>
  </w:style>
  <w:style w:type="paragraph" w:customStyle="1" w:styleId="04AusgabeDaten">
    <w:name w:val="04_AusgabeDaten"/>
    <w:basedOn w:val="00LegStandard"/>
    <w:next w:val="05Kurztitel"/>
    <w:rsid w:val="00587128"/>
    <w:pPr>
      <w:pBdr>
        <w:bottom w:val="single" w:sz="12" w:space="2" w:color="auto"/>
      </w:pBdr>
      <w:tabs>
        <w:tab w:val="left" w:pos="0"/>
        <w:tab w:val="center" w:pos="4253"/>
        <w:tab w:val="right" w:pos="8460"/>
      </w:tabs>
      <w:spacing w:after="120" w:line="280" w:lineRule="exact"/>
    </w:pPr>
    <w:rPr>
      <w:b/>
      <w:bCs/>
      <w:sz w:val="24"/>
    </w:rPr>
  </w:style>
  <w:style w:type="paragraph" w:customStyle="1" w:styleId="11Titel">
    <w:name w:val="11_Titel"/>
    <w:basedOn w:val="00LegStandard"/>
    <w:next w:val="12PromKlEinlSatz"/>
    <w:rsid w:val="00587128"/>
    <w:pPr>
      <w:suppressAutoHyphens/>
      <w:spacing w:before="480"/>
    </w:pPr>
    <w:rPr>
      <w:b/>
      <w:sz w:val="22"/>
    </w:rPr>
  </w:style>
  <w:style w:type="paragraph" w:customStyle="1" w:styleId="05Kurztitel">
    <w:name w:val="05_Kurztitel"/>
    <w:basedOn w:val="11Titel"/>
    <w:rsid w:val="00587128"/>
    <w:pPr>
      <w:pBdr>
        <w:bottom w:val="single" w:sz="12" w:space="3" w:color="auto"/>
      </w:pBdr>
      <w:spacing w:before="40" w:line="240" w:lineRule="auto"/>
      <w:ind w:left="1985" w:hanging="1985"/>
    </w:pPr>
    <w:rPr>
      <w:sz w:val="20"/>
    </w:rPr>
  </w:style>
  <w:style w:type="paragraph" w:customStyle="1" w:styleId="10Entwurf">
    <w:name w:val="10_Entwurf"/>
    <w:basedOn w:val="00LegStandard"/>
    <w:next w:val="11Titel"/>
    <w:rsid w:val="00587128"/>
    <w:pPr>
      <w:spacing w:before="1600" w:after="1280"/>
      <w:jc w:val="center"/>
    </w:pPr>
    <w:rPr>
      <w:spacing w:val="26"/>
    </w:rPr>
  </w:style>
  <w:style w:type="paragraph" w:customStyle="1" w:styleId="12PromKlEinlSatz">
    <w:name w:val="12_PromKl_EinlSatz"/>
    <w:basedOn w:val="00LegStandard"/>
    <w:next w:val="41UeberschrG1"/>
    <w:rsid w:val="00587128"/>
    <w:pPr>
      <w:keepNext/>
      <w:spacing w:before="160"/>
      <w:ind w:firstLine="397"/>
    </w:pPr>
  </w:style>
  <w:style w:type="paragraph" w:customStyle="1" w:styleId="18AbbildungoderObjekt">
    <w:name w:val="18_Abbildung_oder_Objekt"/>
    <w:basedOn w:val="00LegStandard"/>
    <w:next w:val="51Abs"/>
    <w:rsid w:val="00587128"/>
    <w:pPr>
      <w:spacing w:before="120" w:after="120" w:line="240" w:lineRule="auto"/>
      <w:jc w:val="left"/>
    </w:pPr>
  </w:style>
  <w:style w:type="paragraph" w:customStyle="1" w:styleId="19Beschriftung">
    <w:name w:val="19_Beschriftung"/>
    <w:basedOn w:val="00LegStandard"/>
    <w:next w:val="51Abs"/>
    <w:rsid w:val="00587128"/>
    <w:pPr>
      <w:spacing w:after="120"/>
      <w:jc w:val="left"/>
    </w:pPr>
  </w:style>
  <w:style w:type="paragraph" w:customStyle="1" w:styleId="21NovAo1">
    <w:name w:val="21_NovAo1"/>
    <w:basedOn w:val="00LegStandard"/>
    <w:next w:val="23SatznachNovao"/>
    <w:qFormat/>
    <w:rsid w:val="00587128"/>
    <w:pPr>
      <w:keepNext/>
      <w:spacing w:before="160"/>
    </w:pPr>
    <w:rPr>
      <w:i/>
    </w:rPr>
  </w:style>
  <w:style w:type="paragraph" w:customStyle="1" w:styleId="22NovAo2">
    <w:name w:val="22_NovAo2"/>
    <w:basedOn w:val="21NovAo1"/>
    <w:qFormat/>
    <w:rsid w:val="00587128"/>
    <w:pPr>
      <w:keepNext w:val="0"/>
    </w:pPr>
  </w:style>
  <w:style w:type="paragraph" w:customStyle="1" w:styleId="23SatznachNovao">
    <w:name w:val="23_Satz_(nach_Novao)"/>
    <w:basedOn w:val="00LegStandard"/>
    <w:next w:val="21NovAo1"/>
    <w:qFormat/>
    <w:rsid w:val="00587128"/>
    <w:pPr>
      <w:spacing w:before="80"/>
    </w:pPr>
  </w:style>
  <w:style w:type="paragraph" w:customStyle="1" w:styleId="30InhaltUeberschrift">
    <w:name w:val="30_InhaltUeberschrift"/>
    <w:basedOn w:val="00LegStandard"/>
    <w:next w:val="31InhaltSpalte"/>
    <w:rsid w:val="00587128"/>
    <w:pPr>
      <w:keepNext/>
      <w:spacing w:before="320" w:after="160"/>
      <w:jc w:val="center"/>
    </w:pPr>
    <w:rPr>
      <w:b/>
    </w:rPr>
  </w:style>
  <w:style w:type="paragraph" w:customStyle="1" w:styleId="31InhaltSpalte">
    <w:name w:val="31_InhaltSpalte"/>
    <w:basedOn w:val="00LegStandard"/>
    <w:next w:val="32InhaltEintrag"/>
    <w:rsid w:val="00587128"/>
    <w:pPr>
      <w:keepNext/>
      <w:suppressAutoHyphens/>
      <w:spacing w:before="80" w:after="80"/>
      <w:jc w:val="center"/>
    </w:pPr>
    <w:rPr>
      <w:b/>
    </w:rPr>
  </w:style>
  <w:style w:type="paragraph" w:customStyle="1" w:styleId="32InhaltEintrag">
    <w:name w:val="32_InhaltEintrag"/>
    <w:basedOn w:val="00LegStandard"/>
    <w:rsid w:val="00587128"/>
    <w:pPr>
      <w:ind w:left="284" w:right="284"/>
      <w:jc w:val="left"/>
    </w:pPr>
  </w:style>
  <w:style w:type="paragraph" w:customStyle="1" w:styleId="41UeberschrG1">
    <w:name w:val="41_UeberschrG1"/>
    <w:basedOn w:val="00LegStandard"/>
    <w:next w:val="43UeberschrG2"/>
    <w:rsid w:val="00587128"/>
    <w:pPr>
      <w:keepNext/>
      <w:spacing w:before="320"/>
      <w:jc w:val="center"/>
    </w:pPr>
    <w:rPr>
      <w:b/>
      <w:sz w:val="22"/>
    </w:rPr>
  </w:style>
  <w:style w:type="paragraph" w:customStyle="1" w:styleId="42UeberschrG1-">
    <w:name w:val="42_UeberschrG1-"/>
    <w:basedOn w:val="00LegStandard"/>
    <w:next w:val="43UeberschrG2"/>
    <w:rsid w:val="00587128"/>
    <w:pPr>
      <w:keepNext/>
      <w:spacing w:before="160"/>
      <w:jc w:val="center"/>
    </w:pPr>
    <w:rPr>
      <w:b/>
      <w:sz w:val="22"/>
    </w:rPr>
  </w:style>
  <w:style w:type="paragraph" w:customStyle="1" w:styleId="43UeberschrG2">
    <w:name w:val="43_UeberschrG2"/>
    <w:basedOn w:val="00LegStandard"/>
    <w:next w:val="45UeberschrPara"/>
    <w:rsid w:val="00587128"/>
    <w:pPr>
      <w:keepNext/>
      <w:spacing w:before="80" w:after="80"/>
      <w:jc w:val="center"/>
    </w:pPr>
    <w:rPr>
      <w:b/>
      <w:sz w:val="22"/>
    </w:rPr>
  </w:style>
  <w:style w:type="paragraph" w:customStyle="1" w:styleId="44UeberschrArt">
    <w:name w:val="44_UeberschrArt+"/>
    <w:basedOn w:val="00LegStandard"/>
    <w:next w:val="51Abs"/>
    <w:rsid w:val="00587128"/>
    <w:pPr>
      <w:keepNext/>
      <w:spacing w:before="160"/>
      <w:jc w:val="center"/>
    </w:pPr>
    <w:rPr>
      <w:b/>
    </w:rPr>
  </w:style>
  <w:style w:type="paragraph" w:customStyle="1" w:styleId="45UeberschrPara">
    <w:name w:val="45_UeberschrPara"/>
    <w:basedOn w:val="00LegStandard"/>
    <w:next w:val="51Abs"/>
    <w:qFormat/>
    <w:rsid w:val="00587128"/>
    <w:pPr>
      <w:keepNext/>
      <w:spacing w:before="80"/>
      <w:jc w:val="center"/>
    </w:pPr>
    <w:rPr>
      <w:b/>
    </w:rPr>
  </w:style>
  <w:style w:type="paragraph" w:customStyle="1" w:styleId="52Ziffere1">
    <w:name w:val="52_Ziffer_e1"/>
    <w:basedOn w:val="00LegStandard"/>
    <w:qFormat/>
    <w:rsid w:val="00587128"/>
    <w:pPr>
      <w:tabs>
        <w:tab w:val="right" w:pos="624"/>
        <w:tab w:val="left" w:pos="680"/>
      </w:tabs>
      <w:spacing w:before="40"/>
      <w:ind w:left="680" w:hanging="680"/>
    </w:pPr>
  </w:style>
  <w:style w:type="paragraph" w:customStyle="1" w:styleId="52Ziffere2">
    <w:name w:val="52_Ziffer_e2"/>
    <w:basedOn w:val="00LegStandard"/>
    <w:rsid w:val="00587128"/>
    <w:pPr>
      <w:tabs>
        <w:tab w:val="right" w:pos="851"/>
        <w:tab w:val="left" w:pos="907"/>
      </w:tabs>
      <w:spacing w:before="40"/>
      <w:ind w:left="907" w:hanging="907"/>
    </w:pPr>
  </w:style>
  <w:style w:type="paragraph" w:customStyle="1" w:styleId="52Ziffere3">
    <w:name w:val="52_Ziffer_e3"/>
    <w:basedOn w:val="00LegStandard"/>
    <w:rsid w:val="00587128"/>
    <w:pPr>
      <w:tabs>
        <w:tab w:val="right" w:pos="1191"/>
        <w:tab w:val="left" w:pos="1247"/>
      </w:tabs>
      <w:spacing w:before="40"/>
      <w:ind w:left="1247" w:hanging="1247"/>
    </w:pPr>
  </w:style>
  <w:style w:type="paragraph" w:customStyle="1" w:styleId="52Ziffere4">
    <w:name w:val="52_Ziffer_e4"/>
    <w:basedOn w:val="52Ziffere3"/>
    <w:rsid w:val="00587128"/>
    <w:pPr>
      <w:tabs>
        <w:tab w:val="clear" w:pos="1191"/>
        <w:tab w:val="clear" w:pos="1247"/>
        <w:tab w:val="right" w:pos="1588"/>
        <w:tab w:val="left" w:pos="1644"/>
      </w:tabs>
      <w:ind w:left="1644" w:hanging="1644"/>
    </w:pPr>
  </w:style>
  <w:style w:type="paragraph" w:customStyle="1" w:styleId="52Ziffere5">
    <w:name w:val="52_Ziffer_e5"/>
    <w:basedOn w:val="52Ziffere4"/>
    <w:rsid w:val="00587128"/>
    <w:pPr>
      <w:tabs>
        <w:tab w:val="clear" w:pos="1588"/>
        <w:tab w:val="clear" w:pos="1644"/>
        <w:tab w:val="right" w:pos="1928"/>
        <w:tab w:val="left" w:pos="1985"/>
      </w:tabs>
      <w:ind w:left="1985" w:hanging="1985"/>
    </w:pPr>
  </w:style>
  <w:style w:type="paragraph" w:customStyle="1" w:styleId="52ZiffermitBetrag">
    <w:name w:val="52_Ziffer_mit_Betrag"/>
    <w:basedOn w:val="00LegStandard"/>
    <w:rsid w:val="00587128"/>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style>
  <w:style w:type="paragraph" w:customStyle="1" w:styleId="53Literae1">
    <w:name w:val="53_Litera_e1"/>
    <w:basedOn w:val="00LegStandard"/>
    <w:rsid w:val="00587128"/>
    <w:pPr>
      <w:tabs>
        <w:tab w:val="right" w:pos="624"/>
        <w:tab w:val="left" w:pos="680"/>
      </w:tabs>
      <w:spacing w:before="40"/>
      <w:ind w:left="680" w:hanging="680"/>
    </w:pPr>
  </w:style>
  <w:style w:type="paragraph" w:customStyle="1" w:styleId="53Literae2">
    <w:name w:val="53_Litera_e2"/>
    <w:basedOn w:val="00LegStandard"/>
    <w:qFormat/>
    <w:rsid w:val="00587128"/>
    <w:pPr>
      <w:tabs>
        <w:tab w:val="right" w:pos="851"/>
        <w:tab w:val="left" w:pos="907"/>
      </w:tabs>
      <w:spacing w:before="40"/>
      <w:ind w:left="907" w:hanging="907"/>
    </w:pPr>
  </w:style>
  <w:style w:type="paragraph" w:customStyle="1" w:styleId="53Literae3">
    <w:name w:val="53_Litera_e3"/>
    <w:basedOn w:val="00LegStandard"/>
    <w:rsid w:val="00587128"/>
    <w:pPr>
      <w:tabs>
        <w:tab w:val="right" w:pos="1191"/>
        <w:tab w:val="left" w:pos="1247"/>
      </w:tabs>
      <w:spacing w:before="40"/>
      <w:ind w:left="1247" w:hanging="1247"/>
    </w:pPr>
  </w:style>
  <w:style w:type="paragraph" w:customStyle="1" w:styleId="53Literae4">
    <w:name w:val="53_Litera_e4"/>
    <w:basedOn w:val="53Literae3"/>
    <w:rsid w:val="00587128"/>
    <w:pPr>
      <w:tabs>
        <w:tab w:val="clear" w:pos="1191"/>
        <w:tab w:val="clear" w:pos="1247"/>
        <w:tab w:val="right" w:pos="1588"/>
        <w:tab w:val="left" w:pos="1644"/>
      </w:tabs>
      <w:ind w:left="1644" w:hanging="1644"/>
    </w:pPr>
  </w:style>
  <w:style w:type="paragraph" w:customStyle="1" w:styleId="53Literae5">
    <w:name w:val="53_Litera_e5"/>
    <w:basedOn w:val="53Literae4"/>
    <w:rsid w:val="00587128"/>
    <w:pPr>
      <w:tabs>
        <w:tab w:val="clear" w:pos="1588"/>
        <w:tab w:val="clear" w:pos="1644"/>
        <w:tab w:val="right" w:pos="1928"/>
        <w:tab w:val="left" w:pos="1985"/>
      </w:tabs>
      <w:ind w:left="1985" w:hanging="1985"/>
    </w:pPr>
  </w:style>
  <w:style w:type="paragraph" w:customStyle="1" w:styleId="53LiteramitBetrag">
    <w:name w:val="53_Litera_mit_Betrag"/>
    <w:basedOn w:val="52ZiffermitBetrag"/>
    <w:rsid w:val="00587128"/>
    <w:pPr>
      <w:tabs>
        <w:tab w:val="clear" w:pos="624"/>
        <w:tab w:val="clear" w:pos="680"/>
        <w:tab w:val="right" w:pos="851"/>
        <w:tab w:val="left" w:pos="907"/>
      </w:tabs>
      <w:ind w:left="907" w:right="1066" w:hanging="907"/>
    </w:pPr>
  </w:style>
  <w:style w:type="paragraph" w:customStyle="1" w:styleId="53aTLiteramitBetragTGUE">
    <w:name w:val="53aT_Litera_mit_Betrag_TGUE"/>
    <w:basedOn w:val="53LiteramitBetrag"/>
    <w:rsid w:val="00587128"/>
    <w:pPr>
      <w:tabs>
        <w:tab w:val="center" w:leader="dot" w:pos="2268"/>
      </w:tabs>
    </w:pPr>
  </w:style>
  <w:style w:type="paragraph" w:customStyle="1" w:styleId="54Subliterae1">
    <w:name w:val="54_Sublitera_e1"/>
    <w:basedOn w:val="00LegStandard"/>
    <w:rsid w:val="00587128"/>
    <w:pPr>
      <w:tabs>
        <w:tab w:val="right" w:pos="624"/>
        <w:tab w:val="left" w:pos="680"/>
      </w:tabs>
      <w:spacing w:before="40"/>
      <w:ind w:left="680" w:hanging="680"/>
    </w:pPr>
  </w:style>
  <w:style w:type="paragraph" w:customStyle="1" w:styleId="54Subliterae2">
    <w:name w:val="54_Sublitera_e2"/>
    <w:basedOn w:val="00LegStandard"/>
    <w:rsid w:val="00587128"/>
    <w:pPr>
      <w:tabs>
        <w:tab w:val="right" w:pos="851"/>
        <w:tab w:val="left" w:pos="907"/>
      </w:tabs>
      <w:spacing w:before="40"/>
      <w:ind w:left="907" w:hanging="907"/>
    </w:pPr>
  </w:style>
  <w:style w:type="paragraph" w:customStyle="1" w:styleId="54Subliterae3">
    <w:name w:val="54_Sublitera_e3"/>
    <w:basedOn w:val="00LegStandard"/>
    <w:rsid w:val="00587128"/>
    <w:pPr>
      <w:tabs>
        <w:tab w:val="right" w:pos="1191"/>
        <w:tab w:val="left" w:pos="1247"/>
      </w:tabs>
      <w:spacing w:before="40"/>
      <w:ind w:left="1247" w:hanging="1247"/>
    </w:pPr>
  </w:style>
  <w:style w:type="paragraph" w:customStyle="1" w:styleId="54Subliterae4">
    <w:name w:val="54_Sublitera_e4"/>
    <w:basedOn w:val="54Subliterae3"/>
    <w:rsid w:val="00587128"/>
    <w:pPr>
      <w:tabs>
        <w:tab w:val="clear" w:pos="1191"/>
        <w:tab w:val="clear" w:pos="1247"/>
        <w:tab w:val="right" w:pos="1588"/>
        <w:tab w:val="left" w:pos="1644"/>
      </w:tabs>
      <w:ind w:left="1644" w:hanging="1644"/>
    </w:pPr>
  </w:style>
  <w:style w:type="paragraph" w:customStyle="1" w:styleId="54Subliterae5">
    <w:name w:val="54_Sublitera_e5"/>
    <w:basedOn w:val="54Subliterae4"/>
    <w:rsid w:val="00587128"/>
    <w:pPr>
      <w:tabs>
        <w:tab w:val="clear" w:pos="1588"/>
        <w:tab w:val="clear" w:pos="1644"/>
        <w:tab w:val="right" w:pos="1928"/>
        <w:tab w:val="left" w:pos="1985"/>
      </w:tabs>
      <w:ind w:left="1985" w:hanging="1985"/>
    </w:pPr>
  </w:style>
  <w:style w:type="paragraph" w:customStyle="1" w:styleId="54SubliteramitBetrag">
    <w:name w:val="54_Sublitera_mit_Betrag"/>
    <w:basedOn w:val="52ZiffermitBetrag"/>
    <w:rsid w:val="00587128"/>
    <w:pPr>
      <w:tabs>
        <w:tab w:val="clear" w:pos="624"/>
        <w:tab w:val="clear" w:pos="680"/>
        <w:tab w:val="right" w:pos="1191"/>
        <w:tab w:val="left" w:pos="1247"/>
      </w:tabs>
      <w:ind w:left="1247" w:right="1066" w:hanging="1247"/>
    </w:pPr>
  </w:style>
  <w:style w:type="paragraph" w:customStyle="1" w:styleId="54aStriche1">
    <w:name w:val="54a_Strich_e1"/>
    <w:basedOn w:val="00LegStandard"/>
    <w:rsid w:val="00587128"/>
    <w:pPr>
      <w:tabs>
        <w:tab w:val="right" w:pos="624"/>
        <w:tab w:val="left" w:pos="680"/>
      </w:tabs>
      <w:spacing w:before="40"/>
      <w:ind w:left="680" w:hanging="680"/>
    </w:pPr>
  </w:style>
  <w:style w:type="paragraph" w:customStyle="1" w:styleId="54aStriche2">
    <w:name w:val="54a_Strich_e2"/>
    <w:basedOn w:val="00LegStandard"/>
    <w:rsid w:val="00587128"/>
    <w:pPr>
      <w:tabs>
        <w:tab w:val="right" w:pos="851"/>
        <w:tab w:val="left" w:pos="907"/>
      </w:tabs>
      <w:spacing w:before="40"/>
      <w:ind w:left="907" w:hanging="907"/>
    </w:pPr>
  </w:style>
  <w:style w:type="paragraph" w:customStyle="1" w:styleId="54aStriche3">
    <w:name w:val="54a_Strich_e3"/>
    <w:basedOn w:val="00LegStandard"/>
    <w:qFormat/>
    <w:rsid w:val="00587128"/>
    <w:pPr>
      <w:tabs>
        <w:tab w:val="right" w:pos="1191"/>
        <w:tab w:val="left" w:pos="1247"/>
      </w:tabs>
      <w:spacing w:before="40"/>
      <w:ind w:left="1247" w:hanging="1247"/>
    </w:pPr>
  </w:style>
  <w:style w:type="paragraph" w:customStyle="1" w:styleId="54aStriche4">
    <w:name w:val="54a_Strich_e4"/>
    <w:basedOn w:val="00LegStandard"/>
    <w:rsid w:val="00587128"/>
    <w:pPr>
      <w:tabs>
        <w:tab w:val="right" w:pos="1588"/>
        <w:tab w:val="left" w:pos="1644"/>
      </w:tabs>
      <w:spacing w:before="40"/>
      <w:ind w:left="1644" w:hanging="1644"/>
    </w:pPr>
  </w:style>
  <w:style w:type="paragraph" w:customStyle="1" w:styleId="54aStriche5">
    <w:name w:val="54a_Strich_e5"/>
    <w:basedOn w:val="00LegStandard"/>
    <w:rsid w:val="00587128"/>
    <w:pPr>
      <w:tabs>
        <w:tab w:val="right" w:pos="1928"/>
        <w:tab w:val="left" w:pos="1985"/>
      </w:tabs>
      <w:spacing w:before="40"/>
      <w:ind w:left="1985" w:hanging="1985"/>
    </w:pPr>
  </w:style>
  <w:style w:type="paragraph" w:customStyle="1" w:styleId="54aStriche6">
    <w:name w:val="54a_Strich_e6"/>
    <w:basedOn w:val="00LegStandard"/>
    <w:rsid w:val="00587128"/>
    <w:pPr>
      <w:tabs>
        <w:tab w:val="right" w:pos="2268"/>
        <w:tab w:val="left" w:pos="2325"/>
      </w:tabs>
      <w:spacing w:before="40"/>
      <w:ind w:left="2325" w:hanging="2325"/>
    </w:pPr>
  </w:style>
  <w:style w:type="paragraph" w:customStyle="1" w:styleId="54aStriche7">
    <w:name w:val="54a_Strich_e7"/>
    <w:basedOn w:val="00LegStandard"/>
    <w:rsid w:val="00587128"/>
    <w:pPr>
      <w:tabs>
        <w:tab w:val="right" w:pos="2608"/>
        <w:tab w:val="left" w:pos="2665"/>
      </w:tabs>
      <w:spacing w:before="40"/>
      <w:ind w:left="2665" w:hanging="2665"/>
    </w:pPr>
  </w:style>
  <w:style w:type="paragraph" w:customStyle="1" w:styleId="54aTSubliteramitBetragTGUE">
    <w:name w:val="54aT_Sublitera_mit_Betrag_TGUE"/>
    <w:basedOn w:val="54SubliteramitBetrag"/>
    <w:rsid w:val="00587128"/>
    <w:pPr>
      <w:tabs>
        <w:tab w:val="center" w:leader="dot" w:pos="2268"/>
      </w:tabs>
    </w:pPr>
  </w:style>
  <w:style w:type="paragraph" w:customStyle="1" w:styleId="55SchlussteilAbs">
    <w:name w:val="55_SchlussteilAbs"/>
    <w:basedOn w:val="00LegStandard"/>
    <w:next w:val="51Abs"/>
    <w:rsid w:val="00587128"/>
    <w:pPr>
      <w:spacing w:before="40"/>
    </w:pPr>
  </w:style>
  <w:style w:type="paragraph" w:customStyle="1" w:styleId="56SchlussteilZiff">
    <w:name w:val="56_SchlussteilZiff"/>
    <w:basedOn w:val="55SchlussteilAbs"/>
    <w:next w:val="51Abs"/>
    <w:rsid w:val="00587128"/>
    <w:pPr>
      <w:ind w:left="680"/>
    </w:pPr>
  </w:style>
  <w:style w:type="paragraph" w:customStyle="1" w:styleId="57SchlussteilLit">
    <w:name w:val="57_SchlussteilLit"/>
    <w:basedOn w:val="00LegStandard"/>
    <w:next w:val="51Abs"/>
    <w:rsid w:val="00587128"/>
    <w:pPr>
      <w:spacing w:before="40"/>
      <w:ind w:left="907"/>
    </w:pPr>
  </w:style>
  <w:style w:type="paragraph" w:customStyle="1" w:styleId="61aTabTextRechtsb">
    <w:name w:val="61a_TabTextRechtsb"/>
    <w:basedOn w:val="61TabText"/>
    <w:rsid w:val="00587128"/>
    <w:pPr>
      <w:jc w:val="right"/>
    </w:pPr>
  </w:style>
  <w:style w:type="paragraph" w:customStyle="1" w:styleId="62Kopfzeile">
    <w:name w:val="62_Kopfzeile"/>
    <w:basedOn w:val="51Abs"/>
    <w:rsid w:val="00587128"/>
    <w:pPr>
      <w:tabs>
        <w:tab w:val="center" w:pos="4253"/>
        <w:tab w:val="right" w:pos="8505"/>
      </w:tabs>
      <w:ind w:firstLine="0"/>
    </w:pPr>
  </w:style>
  <w:style w:type="paragraph" w:customStyle="1" w:styleId="65FNText">
    <w:name w:val="65_FN_Text"/>
    <w:basedOn w:val="00LegStandard"/>
    <w:rsid w:val="00587128"/>
    <w:rPr>
      <w:sz w:val="18"/>
    </w:rPr>
  </w:style>
  <w:style w:type="paragraph" w:customStyle="1" w:styleId="63Fuzeile">
    <w:name w:val="63_FuÃŸzeile"/>
    <w:basedOn w:val="65FNText"/>
    <w:rsid w:val="00587128"/>
    <w:pPr>
      <w:tabs>
        <w:tab w:val="center" w:pos="4253"/>
        <w:tab w:val="right" w:pos="8505"/>
      </w:tabs>
    </w:pPr>
  </w:style>
  <w:style w:type="character" w:customStyle="1" w:styleId="66FNZeichen">
    <w:name w:val="66_FN_Zeichen"/>
    <w:rsid w:val="00587128"/>
    <w:rPr>
      <w:sz w:val="20"/>
      <w:szCs w:val="20"/>
      <w:vertAlign w:val="superscript"/>
    </w:rPr>
  </w:style>
  <w:style w:type="paragraph" w:customStyle="1" w:styleId="68UnterschrL">
    <w:name w:val="68_UnterschrL"/>
    <w:basedOn w:val="00LegStandard"/>
    <w:rsid w:val="00587128"/>
    <w:pPr>
      <w:spacing w:before="160"/>
      <w:jc w:val="left"/>
    </w:pPr>
    <w:rPr>
      <w:b/>
    </w:rPr>
  </w:style>
  <w:style w:type="paragraph" w:customStyle="1" w:styleId="69UnterschrM">
    <w:name w:val="69_UnterschrM"/>
    <w:basedOn w:val="68UnterschrL"/>
    <w:rsid w:val="00587128"/>
    <w:pPr>
      <w:jc w:val="center"/>
    </w:pPr>
  </w:style>
  <w:style w:type="paragraph" w:customStyle="1" w:styleId="71Anlagenbez">
    <w:name w:val="71_Anlagenbez"/>
    <w:basedOn w:val="00LegStandard"/>
    <w:rsid w:val="00587128"/>
    <w:pPr>
      <w:spacing w:before="160"/>
      <w:jc w:val="right"/>
    </w:pPr>
    <w:rPr>
      <w:b/>
      <w:sz w:val="22"/>
    </w:rPr>
  </w:style>
  <w:style w:type="paragraph" w:customStyle="1" w:styleId="85ErlAufzaehlg">
    <w:name w:val="85_ErlAufzaehlg"/>
    <w:basedOn w:val="83ErlText"/>
    <w:rsid w:val="00587128"/>
    <w:pPr>
      <w:tabs>
        <w:tab w:val="left" w:pos="397"/>
      </w:tabs>
      <w:ind w:left="397" w:hanging="397"/>
    </w:pPr>
  </w:style>
  <w:style w:type="paragraph" w:customStyle="1" w:styleId="89TGUEUeberschrSpalte">
    <w:name w:val="89_TGUE_UeberschrSpalte"/>
    <w:basedOn w:val="00LegStandard"/>
    <w:rsid w:val="00587128"/>
    <w:pPr>
      <w:keepNext/>
      <w:spacing w:before="80"/>
      <w:jc w:val="center"/>
    </w:pPr>
    <w:rPr>
      <w:b/>
    </w:rPr>
  </w:style>
  <w:style w:type="character" w:customStyle="1" w:styleId="990Fehler">
    <w:name w:val="990_Fehler"/>
    <w:semiHidden/>
    <w:rsid w:val="00587128"/>
    <w:rPr>
      <w:color w:val="FF0000"/>
    </w:rPr>
  </w:style>
  <w:style w:type="character" w:customStyle="1" w:styleId="991GldSymbol">
    <w:name w:val="991_GldSymbol"/>
    <w:rsid w:val="00587128"/>
    <w:rPr>
      <w:b/>
      <w:color w:val="000000"/>
    </w:rPr>
  </w:style>
  <w:style w:type="character" w:customStyle="1" w:styleId="992Normal">
    <w:name w:val="992_Normal"/>
    <w:rsid w:val="00587128"/>
    <w:rPr>
      <w:dstrike w:val="0"/>
      <w:vertAlign w:val="baseline"/>
    </w:rPr>
  </w:style>
  <w:style w:type="character" w:customStyle="1" w:styleId="992bNormalundFett">
    <w:name w:val="992b_Normal_und_Fett"/>
    <w:rsid w:val="00587128"/>
    <w:rPr>
      <w:b/>
      <w:dstrike w:val="0"/>
      <w:vertAlign w:val="baseline"/>
    </w:rPr>
  </w:style>
  <w:style w:type="character" w:customStyle="1" w:styleId="994Kursiv">
    <w:name w:val="994_Kursiv"/>
    <w:rsid w:val="00587128"/>
    <w:rPr>
      <w:i/>
    </w:rPr>
  </w:style>
  <w:style w:type="character" w:customStyle="1" w:styleId="995Unterstrichen">
    <w:name w:val="995_Unterstrichen"/>
    <w:rsid w:val="00587128"/>
    <w:rPr>
      <w:u w:val="single"/>
    </w:rPr>
  </w:style>
  <w:style w:type="character" w:customStyle="1" w:styleId="996Gesperrt">
    <w:name w:val="996_Gesperrt"/>
    <w:rsid w:val="00587128"/>
    <w:rPr>
      <w:spacing w:val="26"/>
    </w:rPr>
  </w:style>
  <w:style w:type="character" w:customStyle="1" w:styleId="997Hoch">
    <w:name w:val="997_Hoch"/>
    <w:rsid w:val="00587128"/>
    <w:rPr>
      <w:vertAlign w:val="superscript"/>
    </w:rPr>
  </w:style>
  <w:style w:type="character" w:customStyle="1" w:styleId="998Tief">
    <w:name w:val="998_Tief"/>
    <w:rsid w:val="00587128"/>
    <w:rPr>
      <w:vertAlign w:val="subscript"/>
    </w:rPr>
  </w:style>
  <w:style w:type="character" w:customStyle="1" w:styleId="999FettundKursiv">
    <w:name w:val="999_Fett_und_Kursiv"/>
    <w:rsid w:val="00587128"/>
    <w:rPr>
      <w:b/>
      <w:i/>
    </w:rPr>
  </w:style>
  <w:style w:type="paragraph" w:customStyle="1" w:styleId="PDAntragsformel">
    <w:name w:val="PD_Antragsformel"/>
    <w:basedOn w:val="Standard"/>
    <w:rsid w:val="00587128"/>
    <w:pPr>
      <w:spacing w:before="280" w:after="0" w:line="220" w:lineRule="exact"/>
      <w:jc w:val="both"/>
    </w:pPr>
    <w:rPr>
      <w:lang w:eastAsia="en-US"/>
    </w:rPr>
  </w:style>
  <w:style w:type="paragraph" w:customStyle="1" w:styleId="PDAllonge">
    <w:name w:val="PD_Allonge"/>
    <w:basedOn w:val="PDAntragsformel"/>
    <w:rsid w:val="00587128"/>
    <w:pPr>
      <w:spacing w:after="200" w:line="240" w:lineRule="auto"/>
      <w:jc w:val="center"/>
    </w:pPr>
    <w:rPr>
      <w:sz w:val="28"/>
    </w:rPr>
  </w:style>
  <w:style w:type="paragraph" w:customStyle="1" w:styleId="PDAllongeB">
    <w:name w:val="PD_Allonge_B"/>
    <w:basedOn w:val="PDAllonge"/>
    <w:rsid w:val="00587128"/>
    <w:pPr>
      <w:jc w:val="both"/>
    </w:pPr>
  </w:style>
  <w:style w:type="paragraph" w:customStyle="1" w:styleId="PDAllongeL">
    <w:name w:val="PD_Allonge_L"/>
    <w:basedOn w:val="PDAllonge"/>
    <w:rsid w:val="00587128"/>
    <w:pPr>
      <w:jc w:val="left"/>
    </w:pPr>
  </w:style>
  <w:style w:type="paragraph" w:customStyle="1" w:styleId="PDBrief">
    <w:name w:val="PD_Brief"/>
    <w:basedOn w:val="Standard"/>
    <w:rsid w:val="00587128"/>
    <w:pPr>
      <w:spacing w:before="80" w:after="0" w:line="240" w:lineRule="auto"/>
      <w:jc w:val="both"/>
    </w:pPr>
  </w:style>
  <w:style w:type="paragraph" w:customStyle="1" w:styleId="PDDatum">
    <w:name w:val="PD_Datum"/>
    <w:basedOn w:val="PDAntragsformel"/>
    <w:rsid w:val="00587128"/>
  </w:style>
  <w:style w:type="paragraph" w:customStyle="1" w:styleId="PDEntschliessung">
    <w:name w:val="PD_Entschliessung"/>
    <w:basedOn w:val="Standard"/>
    <w:rsid w:val="00587128"/>
    <w:pPr>
      <w:spacing w:before="160" w:after="0" w:line="220" w:lineRule="exact"/>
    </w:pPr>
    <w:rPr>
      <w:b/>
      <w:lang w:eastAsia="en-US"/>
    </w:rPr>
  </w:style>
  <w:style w:type="paragraph" w:customStyle="1" w:styleId="PDK1">
    <w:name w:val="PD_K1"/>
    <w:next w:val="Standard"/>
    <w:rsid w:val="00587128"/>
    <w:pPr>
      <w:pBdr>
        <w:bottom w:val="single" w:sz="12" w:space="1" w:color="auto"/>
      </w:pBdr>
      <w:jc w:val="center"/>
    </w:pPr>
    <w:rPr>
      <w:b/>
      <w:noProof/>
      <w:snapToGrid w:val="0"/>
      <w:color w:val="000000"/>
      <w:spacing w:val="-8"/>
      <w:sz w:val="24"/>
      <w:lang w:eastAsia="en-US"/>
    </w:rPr>
  </w:style>
  <w:style w:type="paragraph" w:customStyle="1" w:styleId="PDK1Anlage">
    <w:name w:val="PD_K1Anlage"/>
    <w:basedOn w:val="PDK1"/>
    <w:rsid w:val="00587128"/>
    <w:pPr>
      <w:pBdr>
        <w:bottom w:val="none" w:sz="0" w:space="0" w:color="auto"/>
      </w:pBdr>
      <w:jc w:val="right"/>
    </w:pPr>
  </w:style>
  <w:style w:type="paragraph" w:customStyle="1" w:styleId="PDK1Ausg">
    <w:name w:val="PD_K1Ausg"/>
    <w:rsid w:val="00587128"/>
    <w:pPr>
      <w:spacing w:before="1258" w:after="540"/>
    </w:pPr>
    <w:rPr>
      <w:b/>
      <w:noProof/>
      <w:snapToGrid w:val="0"/>
      <w:color w:val="000000"/>
      <w:lang w:eastAsia="en-US"/>
    </w:rPr>
  </w:style>
  <w:style w:type="paragraph" w:customStyle="1" w:styleId="PDK2">
    <w:name w:val="PD_K2"/>
    <w:basedOn w:val="PDK1"/>
    <w:rsid w:val="00587128"/>
    <w:pPr>
      <w:pBdr>
        <w:bottom w:val="none" w:sz="0" w:space="0" w:color="auto"/>
      </w:pBdr>
      <w:spacing w:after="227"/>
      <w:jc w:val="left"/>
    </w:pPr>
    <w:rPr>
      <w:spacing w:val="0"/>
      <w:sz w:val="44"/>
    </w:rPr>
  </w:style>
  <w:style w:type="paragraph" w:customStyle="1" w:styleId="PDK3">
    <w:name w:val="PD_K3"/>
    <w:basedOn w:val="PDK2"/>
    <w:rsid w:val="00587128"/>
    <w:pPr>
      <w:spacing w:after="400"/>
    </w:pPr>
    <w:rPr>
      <w:sz w:val="36"/>
    </w:rPr>
  </w:style>
  <w:style w:type="paragraph" w:customStyle="1" w:styleId="PDK4">
    <w:name w:val="PD_K4"/>
    <w:basedOn w:val="PDK3"/>
    <w:rsid w:val="00587128"/>
    <w:pPr>
      <w:spacing w:after="120"/>
    </w:pPr>
    <w:rPr>
      <w:sz w:val="26"/>
    </w:rPr>
  </w:style>
  <w:style w:type="paragraph" w:customStyle="1" w:styleId="PDKopfzeile">
    <w:name w:val="PD_Kopfzeile"/>
    <w:basedOn w:val="Standard"/>
    <w:locked/>
    <w:rsid w:val="00587128"/>
    <w:pPr>
      <w:tabs>
        <w:tab w:val="center" w:pos="4253"/>
        <w:tab w:val="right" w:pos="8505"/>
      </w:tabs>
      <w:spacing w:before="80" w:after="0" w:line="220" w:lineRule="exact"/>
      <w:jc w:val="both"/>
    </w:pPr>
  </w:style>
  <w:style w:type="paragraph" w:customStyle="1" w:styleId="PDU1">
    <w:name w:val="PD_U1"/>
    <w:basedOn w:val="Standard"/>
    <w:next w:val="PDU2"/>
    <w:rsid w:val="00587128"/>
    <w:pPr>
      <w:tabs>
        <w:tab w:val="center" w:pos="2126"/>
        <w:tab w:val="center" w:pos="6379"/>
      </w:tabs>
      <w:spacing w:before="440" w:after="0" w:line="220" w:lineRule="exact"/>
      <w:jc w:val="both"/>
    </w:pPr>
    <w:rPr>
      <w:b/>
    </w:rPr>
  </w:style>
  <w:style w:type="paragraph" w:customStyle="1" w:styleId="PDU2">
    <w:name w:val="PD_U2"/>
    <w:basedOn w:val="PDU1"/>
    <w:rsid w:val="00587128"/>
    <w:pPr>
      <w:spacing w:before="100"/>
    </w:pPr>
    <w:rPr>
      <w:b w:val="0"/>
      <w:sz w:val="18"/>
    </w:rPr>
  </w:style>
  <w:style w:type="paragraph" w:customStyle="1" w:styleId="PDU3">
    <w:name w:val="PD_U3"/>
    <w:basedOn w:val="PDU2"/>
    <w:rsid w:val="00587128"/>
    <w:pPr>
      <w:tabs>
        <w:tab w:val="clear" w:pos="2126"/>
        <w:tab w:val="clear" w:pos="6379"/>
        <w:tab w:val="center" w:pos="4536"/>
      </w:tabs>
      <w:jc w:val="center"/>
    </w:pPr>
  </w:style>
  <w:style w:type="paragraph" w:customStyle="1" w:styleId="PDVorlage">
    <w:name w:val="PD_Vorlage"/>
    <w:basedOn w:val="Standard"/>
    <w:rsid w:val="00587128"/>
    <w:pPr>
      <w:suppressAutoHyphens/>
      <w:spacing w:line="220" w:lineRule="exact"/>
      <w:jc w:val="both"/>
    </w:pPr>
    <w:rPr>
      <w:b/>
      <w:lang w:eastAsia="en-US"/>
    </w:rPr>
  </w:style>
  <w:style w:type="paragraph" w:customStyle="1" w:styleId="62KopfzeileQuer">
    <w:name w:val="62_KopfzeileQuer"/>
    <w:basedOn w:val="51Abs"/>
    <w:rsid w:val="00587128"/>
    <w:pPr>
      <w:tabs>
        <w:tab w:val="center" w:pos="6719"/>
        <w:tab w:val="right" w:pos="13438"/>
      </w:tabs>
      <w:ind w:firstLine="0"/>
    </w:pPr>
  </w:style>
  <w:style w:type="paragraph" w:customStyle="1" w:styleId="63FuzeileQuer">
    <w:name w:val="63_FuÃŸzeileQuer"/>
    <w:basedOn w:val="65FNText"/>
    <w:rsid w:val="00587128"/>
    <w:pPr>
      <w:tabs>
        <w:tab w:val="center" w:pos="6719"/>
        <w:tab w:val="right" w:pos="13438"/>
      </w:tabs>
    </w:pPr>
  </w:style>
  <w:style w:type="paragraph" w:customStyle="1" w:styleId="Text">
    <w:name w:val="Text"/>
    <w:basedOn w:val="Standard"/>
    <w:rsid w:val="004E7303"/>
    <w:pPr>
      <w:spacing w:before="160"/>
      <w:jc w:val="both"/>
    </w:pPr>
    <w:rPr>
      <w:sz w:val="24"/>
    </w:rPr>
  </w:style>
  <w:style w:type="paragraph" w:styleId="Kommentartext">
    <w:name w:val="annotation text"/>
    <w:basedOn w:val="Standard"/>
    <w:link w:val="KommentartextZchn"/>
    <w:uiPriority w:val="99"/>
    <w:semiHidden/>
    <w:unhideWhenUsed/>
    <w:rsid w:val="00484B51"/>
    <w:pPr>
      <w:spacing w:line="240" w:lineRule="auto"/>
    </w:pPr>
  </w:style>
  <w:style w:type="character" w:customStyle="1" w:styleId="KommentartextZchn">
    <w:name w:val="Kommentartext Zchn"/>
    <w:link w:val="Kommentartext"/>
    <w:uiPriority w:val="99"/>
    <w:semiHidden/>
    <w:rsid w:val="00484B51"/>
    <w:rPr>
      <w:rFonts w:eastAsia="Times New Roman"/>
      <w:snapToGrid w:val="0"/>
      <w:color w:val="000000"/>
      <w:lang w:eastAsia="de-DE"/>
    </w:rPr>
  </w:style>
  <w:style w:type="paragraph" w:styleId="Kommentarthema">
    <w:name w:val="annotation subject"/>
    <w:basedOn w:val="Kommentartext"/>
    <w:next w:val="Kommentartext"/>
    <w:link w:val="KommentarthemaZchn"/>
    <w:uiPriority w:val="99"/>
    <w:semiHidden/>
    <w:unhideWhenUsed/>
    <w:rsid w:val="00484B51"/>
    <w:rPr>
      <w:b/>
      <w:bCs/>
    </w:rPr>
  </w:style>
  <w:style w:type="character" w:customStyle="1" w:styleId="KommentarthemaZchn">
    <w:name w:val="Kommentarthema Zchn"/>
    <w:link w:val="Kommentarthema"/>
    <w:uiPriority w:val="99"/>
    <w:semiHidden/>
    <w:rsid w:val="00484B51"/>
    <w:rPr>
      <w:rFonts w:eastAsia="Times New Roman"/>
      <w:b/>
      <w:bCs/>
      <w:snapToGrid w:val="0"/>
      <w:color w:val="000000"/>
      <w:lang w:eastAsia="de-DE"/>
    </w:rPr>
  </w:style>
  <w:style w:type="paragraph" w:styleId="berarbeitung">
    <w:name w:val="Revision"/>
    <w:hidden/>
    <w:uiPriority w:val="99"/>
    <w:semiHidden/>
    <w:rsid w:val="00484B51"/>
    <w:rPr>
      <w:snapToGrid w:val="0"/>
      <w:color w:val="000000"/>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AT" w:eastAsia="de-A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footnote reference" w:uiPriority="0"/>
    <w:lsdException w:name="annotation reference" w:uiPriority="0"/>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rsid w:val="00587128"/>
    <w:pPr>
      <w:spacing w:after="200" w:line="276" w:lineRule="auto"/>
    </w:pPr>
    <w:rPr>
      <w:snapToGrid w:val="0"/>
      <w:color w:val="000000"/>
      <w:lang w:eastAsia="de-DE"/>
    </w:rPr>
  </w:style>
  <w:style w:type="paragraph" w:styleId="berschrift1">
    <w:name w:val="heading 1"/>
    <w:basedOn w:val="Standard"/>
    <w:next w:val="Standard"/>
    <w:qFormat/>
    <w:rsid w:val="00FF1DC5"/>
    <w:pPr>
      <w:keepNext/>
      <w:keepLines/>
      <w:numPr>
        <w:numId w:val="1"/>
      </w:numPr>
      <w:spacing w:before="120" w:after="60"/>
      <w:outlineLvl w:val="0"/>
    </w:pPr>
    <w:rPr>
      <w:b/>
      <w:kern w:val="28"/>
      <w:sz w:val="32"/>
      <w:szCs w:val="32"/>
    </w:rPr>
  </w:style>
  <w:style w:type="paragraph" w:styleId="berschrift2">
    <w:name w:val="heading 2"/>
    <w:basedOn w:val="berschrift1"/>
    <w:next w:val="Standard"/>
    <w:qFormat/>
    <w:rsid w:val="00FF1DC5"/>
    <w:pPr>
      <w:numPr>
        <w:ilvl w:val="1"/>
      </w:numPr>
      <w:outlineLvl w:val="1"/>
    </w:pPr>
    <w:rPr>
      <w:sz w:val="28"/>
      <w:szCs w:val="28"/>
    </w:rPr>
  </w:style>
  <w:style w:type="paragraph" w:styleId="berschrift3">
    <w:name w:val="heading 3"/>
    <w:basedOn w:val="berschrift2"/>
    <w:next w:val="Standard"/>
    <w:qFormat/>
    <w:rsid w:val="00FF1DC5"/>
    <w:pPr>
      <w:numPr>
        <w:ilvl w:val="2"/>
      </w:numPr>
      <w:spacing w:before="60" w:after="30"/>
      <w:outlineLvl w:val="2"/>
    </w:pPr>
    <w:rPr>
      <w:sz w:val="24"/>
    </w:rPr>
  </w:style>
  <w:style w:type="paragraph" w:styleId="berschrift4">
    <w:name w:val="heading 4"/>
    <w:basedOn w:val="berschrift3"/>
    <w:next w:val="Standard"/>
    <w:qFormat/>
    <w:rsid w:val="00FF1DC5"/>
    <w:pPr>
      <w:numPr>
        <w:ilvl w:val="3"/>
      </w:numPr>
      <w:outlineLvl w:val="3"/>
    </w:pPr>
    <w:rPr>
      <w:i/>
      <w:sz w:val="22"/>
      <w:szCs w:val="22"/>
    </w:rPr>
  </w:style>
  <w:style w:type="paragraph" w:styleId="berschrift5">
    <w:name w:val="heading 5"/>
    <w:basedOn w:val="berschrift4"/>
    <w:next w:val="Standard"/>
    <w:qFormat/>
    <w:rsid w:val="00FF1DC5"/>
    <w:pPr>
      <w:numPr>
        <w:ilvl w:val="4"/>
      </w:numPr>
      <w:outlineLvl w:val="4"/>
    </w:pPr>
  </w:style>
  <w:style w:type="paragraph" w:styleId="berschrift6">
    <w:name w:val="heading 6"/>
    <w:basedOn w:val="berschrift5"/>
    <w:next w:val="Standard"/>
    <w:qFormat/>
    <w:rsid w:val="00FF1DC5"/>
    <w:pPr>
      <w:numPr>
        <w:ilvl w:val="5"/>
      </w:numPr>
      <w:outlineLvl w:val="5"/>
    </w:pPr>
  </w:style>
  <w:style w:type="paragraph" w:styleId="berschrift7">
    <w:name w:val="heading 7"/>
    <w:basedOn w:val="berschrift4"/>
    <w:next w:val="Standard"/>
    <w:qFormat/>
    <w:rsid w:val="00FF1DC5"/>
    <w:pPr>
      <w:numPr>
        <w:ilvl w:val="6"/>
      </w:numPr>
      <w:outlineLvl w:val="6"/>
    </w:pPr>
  </w:style>
  <w:style w:type="paragraph" w:styleId="berschrift8">
    <w:name w:val="heading 8"/>
    <w:basedOn w:val="berschrift4"/>
    <w:next w:val="Standard"/>
    <w:qFormat/>
    <w:rsid w:val="00FF1DC5"/>
    <w:pPr>
      <w:numPr>
        <w:ilvl w:val="7"/>
      </w:numPr>
      <w:outlineLvl w:val="7"/>
    </w:pPr>
  </w:style>
  <w:style w:type="paragraph" w:styleId="berschrift9">
    <w:name w:val="heading 9"/>
    <w:basedOn w:val="berschrift4"/>
    <w:next w:val="Standard"/>
    <w:qFormat/>
    <w:rsid w:val="00FF1DC5"/>
    <w:pPr>
      <w:numPr>
        <w:ilvl w:val="8"/>
      </w:num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numbering" w:styleId="111111">
    <w:name w:val="Outline List 2"/>
    <w:basedOn w:val="KeineListe"/>
    <w:semiHidden/>
    <w:rsid w:val="00FF1DC5"/>
  </w:style>
  <w:style w:type="numbering" w:styleId="1ai">
    <w:name w:val="Outline List 1"/>
    <w:basedOn w:val="KeineListe"/>
    <w:semiHidden/>
    <w:rsid w:val="00FF1DC5"/>
  </w:style>
  <w:style w:type="paragraph" w:styleId="Abbildungsverzeichnis">
    <w:name w:val="table of figures"/>
    <w:basedOn w:val="Standard"/>
    <w:next w:val="Standard"/>
    <w:semiHidden/>
    <w:rsid w:val="00FF1DC5"/>
    <w:pPr>
      <w:tabs>
        <w:tab w:val="right" w:pos="9412"/>
      </w:tabs>
    </w:pPr>
  </w:style>
  <w:style w:type="paragraph" w:styleId="Anrede">
    <w:name w:val="Salutation"/>
    <w:basedOn w:val="Standard"/>
    <w:next w:val="Standard"/>
    <w:link w:val="AnredeZchn"/>
    <w:semiHidden/>
    <w:rsid w:val="00FF1DC5"/>
  </w:style>
  <w:style w:type="character" w:customStyle="1" w:styleId="AnredeZchn">
    <w:name w:val="Anrede Zchn"/>
    <w:link w:val="Anrede"/>
    <w:semiHidden/>
    <w:rsid w:val="00FF1DC5"/>
    <w:rPr>
      <w:rFonts w:ascii="Tahoma" w:hAnsi="Tahoma"/>
      <w:sz w:val="22"/>
      <w:szCs w:val="22"/>
      <w:lang w:eastAsia="de-DE"/>
    </w:rPr>
  </w:style>
  <w:style w:type="numbering" w:styleId="ArtikelAbschnitt">
    <w:name w:val="Outline List 3"/>
    <w:basedOn w:val="KeineListe"/>
    <w:semiHidden/>
    <w:rsid w:val="00FF1DC5"/>
  </w:style>
  <w:style w:type="paragraph" w:styleId="Aufzhlungszeichen">
    <w:name w:val="List Bullet"/>
    <w:basedOn w:val="Standard"/>
    <w:rsid w:val="00FF1DC5"/>
    <w:pPr>
      <w:tabs>
        <w:tab w:val="num" w:pos="720"/>
      </w:tabs>
      <w:ind w:left="720" w:hanging="720"/>
    </w:pPr>
  </w:style>
  <w:style w:type="paragraph" w:styleId="Aufzhlungszeichen2">
    <w:name w:val="List Bullet 2"/>
    <w:basedOn w:val="Standard"/>
    <w:rsid w:val="00FF1DC5"/>
    <w:pPr>
      <w:tabs>
        <w:tab w:val="num" w:pos="720"/>
      </w:tabs>
      <w:ind w:left="720" w:hanging="720"/>
    </w:pPr>
  </w:style>
  <w:style w:type="paragraph" w:styleId="Aufzhlungszeichen3">
    <w:name w:val="List Bullet 3"/>
    <w:basedOn w:val="Standard"/>
    <w:rsid w:val="00FF1DC5"/>
    <w:pPr>
      <w:tabs>
        <w:tab w:val="num" w:pos="720"/>
      </w:tabs>
      <w:ind w:left="720" w:hanging="720"/>
    </w:pPr>
  </w:style>
  <w:style w:type="paragraph" w:styleId="Aufzhlungszeichen4">
    <w:name w:val="List Bullet 4"/>
    <w:basedOn w:val="Standard"/>
    <w:rsid w:val="00FF1DC5"/>
    <w:pPr>
      <w:tabs>
        <w:tab w:val="num" w:pos="720"/>
      </w:tabs>
      <w:ind w:left="720" w:hanging="720"/>
    </w:pPr>
  </w:style>
  <w:style w:type="paragraph" w:styleId="Aufzhlungszeichen5">
    <w:name w:val="List Bullet 5"/>
    <w:basedOn w:val="Standard"/>
    <w:rsid w:val="00FF1DC5"/>
    <w:pPr>
      <w:tabs>
        <w:tab w:val="num" w:pos="720"/>
      </w:tabs>
      <w:ind w:left="720" w:hanging="720"/>
    </w:pPr>
  </w:style>
  <w:style w:type="paragraph" w:styleId="Beschriftung">
    <w:name w:val="caption"/>
    <w:basedOn w:val="Standard"/>
    <w:next w:val="Standard"/>
    <w:qFormat/>
    <w:rsid w:val="00FF1DC5"/>
    <w:pPr>
      <w:keepNext/>
      <w:keepLines/>
    </w:pPr>
    <w:rPr>
      <w:sz w:val="16"/>
      <w:szCs w:val="16"/>
    </w:rPr>
  </w:style>
  <w:style w:type="character" w:styleId="BesuchterHyperlink">
    <w:name w:val="FollowedHyperlink"/>
    <w:rsid w:val="00FF1DC5"/>
    <w:rPr>
      <w:color w:val="800080"/>
      <w:sz w:val="22"/>
      <w:szCs w:val="22"/>
      <w:u w:val="single" w:color="800080"/>
    </w:rPr>
  </w:style>
  <w:style w:type="paragraph" w:styleId="Blocktext">
    <w:name w:val="Block Text"/>
    <w:basedOn w:val="Standard"/>
    <w:semiHidden/>
    <w:rsid w:val="00FF1DC5"/>
    <w:pPr>
      <w:spacing w:after="120"/>
      <w:ind w:left="1440" w:right="1440"/>
    </w:pPr>
  </w:style>
  <w:style w:type="paragraph" w:styleId="Datum">
    <w:name w:val="Date"/>
    <w:basedOn w:val="Standard"/>
    <w:next w:val="Standard"/>
    <w:link w:val="DatumZchn"/>
    <w:semiHidden/>
    <w:rsid w:val="00FF1DC5"/>
  </w:style>
  <w:style w:type="character" w:customStyle="1" w:styleId="DatumZchn">
    <w:name w:val="Datum Zchn"/>
    <w:link w:val="Datum"/>
    <w:semiHidden/>
    <w:rsid w:val="00FF1DC5"/>
    <w:rPr>
      <w:rFonts w:ascii="Tahoma" w:hAnsi="Tahoma"/>
      <w:sz w:val="22"/>
      <w:szCs w:val="22"/>
      <w:lang w:eastAsia="de-DE"/>
    </w:rPr>
  </w:style>
  <w:style w:type="paragraph" w:styleId="Dokumentstruktur">
    <w:name w:val="Document Map"/>
    <w:basedOn w:val="Standard"/>
    <w:link w:val="DokumentstrukturZchn"/>
    <w:semiHidden/>
    <w:rsid w:val="00FF1DC5"/>
    <w:pPr>
      <w:shd w:val="clear" w:color="auto" w:fill="000080"/>
    </w:pPr>
    <w:rPr>
      <w:rFonts w:cs="Tahoma"/>
    </w:rPr>
  </w:style>
  <w:style w:type="character" w:customStyle="1" w:styleId="DokumentstrukturZchn">
    <w:name w:val="Dokumentstruktur Zchn"/>
    <w:link w:val="Dokumentstruktur"/>
    <w:semiHidden/>
    <w:rsid w:val="00FF1DC5"/>
    <w:rPr>
      <w:rFonts w:ascii="Tahoma" w:hAnsi="Tahoma" w:cs="Tahoma"/>
      <w:sz w:val="22"/>
      <w:szCs w:val="22"/>
      <w:shd w:val="clear" w:color="auto" w:fill="000080"/>
      <w:lang w:eastAsia="de-DE"/>
    </w:rPr>
  </w:style>
  <w:style w:type="paragraph" w:styleId="E-Mail-Signatur">
    <w:name w:val="E-mail Signature"/>
    <w:basedOn w:val="Standard"/>
    <w:link w:val="E-Mail-SignaturZchn"/>
    <w:rsid w:val="00FF1DC5"/>
    <w:pPr>
      <w:spacing w:line="240" w:lineRule="auto"/>
    </w:pPr>
  </w:style>
  <w:style w:type="character" w:customStyle="1" w:styleId="E-Mail-SignaturZchn">
    <w:name w:val="E-Mail-Signatur Zchn"/>
    <w:link w:val="E-Mail-Signatur"/>
    <w:rsid w:val="00FF1DC5"/>
    <w:rPr>
      <w:rFonts w:ascii="Tahoma" w:hAnsi="Tahoma"/>
      <w:sz w:val="22"/>
      <w:szCs w:val="22"/>
      <w:lang w:eastAsia="de-DE"/>
    </w:rPr>
  </w:style>
  <w:style w:type="character" w:customStyle="1" w:styleId="Hervorhebung1">
    <w:name w:val="Hervorhebung1"/>
    <w:basedOn w:val="Absatz-Standardschriftart"/>
    <w:semiHidden/>
    <w:rsid w:val="00FF1DC5"/>
  </w:style>
  <w:style w:type="paragraph" w:styleId="Funotentext">
    <w:name w:val="footnote text"/>
    <w:basedOn w:val="Standard"/>
    <w:link w:val="FunotentextZchn"/>
    <w:rsid w:val="00FF1DC5"/>
    <w:pPr>
      <w:spacing w:line="240" w:lineRule="auto"/>
    </w:pPr>
  </w:style>
  <w:style w:type="character" w:customStyle="1" w:styleId="FunotentextZchn">
    <w:name w:val="Fußnotentext Zchn"/>
    <w:link w:val="Funotentext"/>
    <w:rsid w:val="00FF1DC5"/>
    <w:rPr>
      <w:rFonts w:ascii="Tahoma" w:hAnsi="Tahoma"/>
      <w:szCs w:val="22"/>
      <w:lang w:eastAsia="de-DE"/>
    </w:rPr>
  </w:style>
  <w:style w:type="paragraph" w:styleId="Endnotentext">
    <w:name w:val="endnote text"/>
    <w:basedOn w:val="Funotentext"/>
    <w:link w:val="EndnotentextZchn"/>
    <w:semiHidden/>
    <w:rsid w:val="00FF1DC5"/>
  </w:style>
  <w:style w:type="character" w:customStyle="1" w:styleId="EndnotentextZchn">
    <w:name w:val="Endnotentext Zchn"/>
    <w:link w:val="Endnotentext"/>
    <w:semiHidden/>
    <w:rsid w:val="00FF1DC5"/>
    <w:rPr>
      <w:rFonts w:ascii="Tahoma" w:hAnsi="Tahoma"/>
      <w:szCs w:val="22"/>
      <w:lang w:eastAsia="de-DE"/>
    </w:rPr>
  </w:style>
  <w:style w:type="character" w:styleId="Funotenzeichen">
    <w:name w:val="footnote reference"/>
    <w:rsid w:val="00587128"/>
    <w:rPr>
      <w:sz w:val="20"/>
      <w:vertAlign w:val="baseline"/>
    </w:rPr>
  </w:style>
  <w:style w:type="character" w:styleId="Endnotenzeichen">
    <w:name w:val="endnote reference"/>
    <w:rsid w:val="00587128"/>
    <w:rPr>
      <w:sz w:val="20"/>
      <w:vertAlign w:val="baseline"/>
    </w:rPr>
  </w:style>
  <w:style w:type="character" w:styleId="Fett">
    <w:name w:val="Strong"/>
    <w:qFormat/>
    <w:rsid w:val="00FF1DC5"/>
    <w:rPr>
      <w:b/>
      <w:sz w:val="22"/>
      <w:szCs w:val="22"/>
    </w:rPr>
  </w:style>
  <w:style w:type="paragraph" w:styleId="Fu-Endnotenberschrift">
    <w:name w:val="Note Heading"/>
    <w:basedOn w:val="Standard"/>
    <w:next w:val="Standard"/>
    <w:link w:val="Fu-EndnotenberschriftZchn"/>
    <w:rsid w:val="00FF1DC5"/>
  </w:style>
  <w:style w:type="character" w:customStyle="1" w:styleId="Fu-EndnotenberschriftZchn">
    <w:name w:val="Fuß/-Endnotenüberschrift Zchn"/>
    <w:link w:val="Fu-Endnotenberschrift"/>
    <w:rsid w:val="00FF1DC5"/>
    <w:rPr>
      <w:rFonts w:ascii="Tahoma" w:hAnsi="Tahoma"/>
      <w:sz w:val="22"/>
      <w:szCs w:val="22"/>
      <w:lang w:eastAsia="de-DE"/>
    </w:rPr>
  </w:style>
  <w:style w:type="paragraph" w:styleId="Kopfzeile">
    <w:name w:val="header"/>
    <w:basedOn w:val="Standard"/>
    <w:link w:val="KopfzeileZchn"/>
    <w:rsid w:val="00FF1DC5"/>
    <w:pPr>
      <w:spacing w:line="240" w:lineRule="auto"/>
    </w:pPr>
  </w:style>
  <w:style w:type="character" w:customStyle="1" w:styleId="KopfzeileZchn">
    <w:name w:val="Kopfzeile Zchn"/>
    <w:link w:val="Kopfzeile"/>
    <w:rsid w:val="00FF1DC5"/>
    <w:rPr>
      <w:rFonts w:ascii="Tahoma" w:hAnsi="Tahoma"/>
      <w:sz w:val="22"/>
      <w:szCs w:val="22"/>
      <w:lang w:eastAsia="de-DE"/>
    </w:rPr>
  </w:style>
  <w:style w:type="paragraph" w:styleId="Fuzeile">
    <w:name w:val="footer"/>
    <w:basedOn w:val="Kopfzeile"/>
    <w:link w:val="FuzeileZchn"/>
    <w:rsid w:val="00FF1DC5"/>
  </w:style>
  <w:style w:type="character" w:customStyle="1" w:styleId="FuzeileZchn">
    <w:name w:val="Fußzeile Zchn"/>
    <w:link w:val="Fuzeile"/>
    <w:rsid w:val="00FF1DC5"/>
    <w:rPr>
      <w:rFonts w:ascii="Tahoma" w:hAnsi="Tahoma"/>
      <w:sz w:val="22"/>
      <w:szCs w:val="22"/>
      <w:lang w:eastAsia="de-DE"/>
    </w:rPr>
  </w:style>
  <w:style w:type="paragraph" w:styleId="Gruformel">
    <w:name w:val="Closing"/>
    <w:basedOn w:val="Standard"/>
    <w:link w:val="GruformelZchn"/>
    <w:semiHidden/>
    <w:rsid w:val="00FF1DC5"/>
    <w:pPr>
      <w:ind w:left="4252"/>
    </w:pPr>
  </w:style>
  <w:style w:type="character" w:customStyle="1" w:styleId="GruformelZchn">
    <w:name w:val="Grußformel Zchn"/>
    <w:link w:val="Gruformel"/>
    <w:semiHidden/>
    <w:rsid w:val="00FF1DC5"/>
    <w:rPr>
      <w:rFonts w:ascii="Tahoma" w:hAnsi="Tahoma"/>
      <w:sz w:val="22"/>
      <w:szCs w:val="22"/>
      <w:lang w:eastAsia="de-DE"/>
    </w:rPr>
  </w:style>
  <w:style w:type="character" w:styleId="Hervorhebung">
    <w:name w:val="Emphasis"/>
    <w:qFormat/>
    <w:rsid w:val="00FF1DC5"/>
    <w:rPr>
      <w:i/>
      <w:iCs/>
    </w:rPr>
  </w:style>
  <w:style w:type="paragraph" w:styleId="HTMLAdresse">
    <w:name w:val="HTML Address"/>
    <w:basedOn w:val="Standard"/>
    <w:link w:val="HTMLAdresseZchn"/>
    <w:semiHidden/>
    <w:rsid w:val="00FF1DC5"/>
    <w:rPr>
      <w:i/>
      <w:iCs/>
    </w:rPr>
  </w:style>
  <w:style w:type="character" w:customStyle="1" w:styleId="HTMLAdresseZchn">
    <w:name w:val="HTML Adresse Zchn"/>
    <w:link w:val="HTMLAdresse"/>
    <w:semiHidden/>
    <w:rsid w:val="00FF1DC5"/>
    <w:rPr>
      <w:rFonts w:ascii="Tahoma" w:hAnsi="Tahoma"/>
      <w:i/>
      <w:iCs/>
      <w:sz w:val="22"/>
      <w:szCs w:val="22"/>
      <w:lang w:eastAsia="de-DE"/>
    </w:rPr>
  </w:style>
  <w:style w:type="character" w:styleId="HTMLAkronym">
    <w:name w:val="HTML Acronym"/>
    <w:basedOn w:val="Absatz-Standardschriftart"/>
    <w:semiHidden/>
    <w:rsid w:val="00FF1DC5"/>
  </w:style>
  <w:style w:type="character" w:styleId="HTMLBeispiel">
    <w:name w:val="HTML Sample"/>
    <w:semiHidden/>
    <w:rsid w:val="00FF1DC5"/>
    <w:rPr>
      <w:rFonts w:ascii="Courier New" w:hAnsi="Courier New" w:cs="Courier New"/>
    </w:rPr>
  </w:style>
  <w:style w:type="character" w:styleId="HTMLCode">
    <w:name w:val="HTML Code"/>
    <w:semiHidden/>
    <w:rsid w:val="00FF1DC5"/>
    <w:rPr>
      <w:rFonts w:ascii="Courier New" w:hAnsi="Courier New" w:cs="Courier New"/>
      <w:sz w:val="20"/>
      <w:szCs w:val="20"/>
    </w:rPr>
  </w:style>
  <w:style w:type="character" w:styleId="HTMLDefinition">
    <w:name w:val="HTML Definition"/>
    <w:semiHidden/>
    <w:rsid w:val="00FF1DC5"/>
    <w:rPr>
      <w:i/>
      <w:iCs/>
    </w:rPr>
  </w:style>
  <w:style w:type="character" w:styleId="HTMLSchreibmaschine">
    <w:name w:val="HTML Typewriter"/>
    <w:semiHidden/>
    <w:rsid w:val="00FF1DC5"/>
    <w:rPr>
      <w:rFonts w:ascii="Courier New" w:hAnsi="Courier New" w:cs="Courier New"/>
      <w:sz w:val="20"/>
      <w:szCs w:val="20"/>
    </w:rPr>
  </w:style>
  <w:style w:type="character" w:styleId="HTMLTastatur">
    <w:name w:val="HTML Keyboard"/>
    <w:semiHidden/>
    <w:rsid w:val="00FF1DC5"/>
    <w:rPr>
      <w:rFonts w:ascii="Courier New" w:hAnsi="Courier New" w:cs="Courier New"/>
      <w:sz w:val="20"/>
      <w:szCs w:val="20"/>
    </w:rPr>
  </w:style>
  <w:style w:type="character" w:styleId="HTMLVariable">
    <w:name w:val="HTML Variable"/>
    <w:semiHidden/>
    <w:rsid w:val="00FF1DC5"/>
    <w:rPr>
      <w:i/>
      <w:iCs/>
    </w:rPr>
  </w:style>
  <w:style w:type="paragraph" w:styleId="HTMLVorformatiert">
    <w:name w:val="HTML Preformatted"/>
    <w:basedOn w:val="Standard"/>
    <w:link w:val="HTMLVorformatiertZchn"/>
    <w:semiHidden/>
    <w:rsid w:val="00FF1DC5"/>
    <w:rPr>
      <w:rFonts w:ascii="Courier New" w:hAnsi="Courier New" w:cs="Courier New"/>
    </w:rPr>
  </w:style>
  <w:style w:type="character" w:customStyle="1" w:styleId="HTMLVorformatiertZchn">
    <w:name w:val="HTML Vorformatiert Zchn"/>
    <w:link w:val="HTMLVorformatiert"/>
    <w:semiHidden/>
    <w:rsid w:val="00FF1DC5"/>
    <w:rPr>
      <w:rFonts w:ascii="Courier New" w:hAnsi="Courier New" w:cs="Courier New"/>
      <w:szCs w:val="22"/>
      <w:lang w:eastAsia="de-DE"/>
    </w:rPr>
  </w:style>
  <w:style w:type="character" w:styleId="HTMLZitat">
    <w:name w:val="HTML Cite"/>
    <w:semiHidden/>
    <w:rsid w:val="00FF1DC5"/>
    <w:rPr>
      <w:i/>
      <w:iCs/>
    </w:rPr>
  </w:style>
  <w:style w:type="character" w:styleId="Hyperlink">
    <w:name w:val="Hyperlink"/>
    <w:rsid w:val="00FF1DC5"/>
    <w:rPr>
      <w:color w:val="0000FF"/>
      <w:sz w:val="22"/>
      <w:szCs w:val="22"/>
      <w:u w:val="single"/>
    </w:rPr>
  </w:style>
  <w:style w:type="paragraph" w:styleId="Index1">
    <w:name w:val="index 1"/>
    <w:basedOn w:val="Standard"/>
    <w:next w:val="Standard"/>
    <w:autoRedefine/>
    <w:semiHidden/>
    <w:rsid w:val="00FF1DC5"/>
    <w:pPr>
      <w:tabs>
        <w:tab w:val="right" w:pos="2659"/>
      </w:tabs>
      <w:spacing w:line="240" w:lineRule="auto"/>
      <w:ind w:left="221" w:hanging="221"/>
    </w:pPr>
  </w:style>
  <w:style w:type="paragraph" w:styleId="Index2">
    <w:name w:val="index 2"/>
    <w:basedOn w:val="Standard"/>
    <w:next w:val="Standard"/>
    <w:autoRedefine/>
    <w:semiHidden/>
    <w:rsid w:val="00FF1DC5"/>
    <w:pPr>
      <w:tabs>
        <w:tab w:val="right" w:pos="2659"/>
      </w:tabs>
      <w:spacing w:line="240" w:lineRule="auto"/>
      <w:ind w:left="442" w:hanging="221"/>
    </w:pPr>
  </w:style>
  <w:style w:type="paragraph" w:styleId="Index3">
    <w:name w:val="index 3"/>
    <w:basedOn w:val="Standard"/>
    <w:next w:val="Standard"/>
    <w:autoRedefine/>
    <w:semiHidden/>
    <w:rsid w:val="00FF1DC5"/>
    <w:pPr>
      <w:tabs>
        <w:tab w:val="right" w:pos="2659"/>
      </w:tabs>
      <w:spacing w:line="240" w:lineRule="auto"/>
      <w:ind w:left="663" w:hanging="221"/>
    </w:pPr>
  </w:style>
  <w:style w:type="paragraph" w:styleId="Index4">
    <w:name w:val="index 4"/>
    <w:basedOn w:val="Standard"/>
    <w:next w:val="Standard"/>
    <w:autoRedefine/>
    <w:semiHidden/>
    <w:rsid w:val="00FF1DC5"/>
    <w:pPr>
      <w:tabs>
        <w:tab w:val="right" w:pos="2659"/>
      </w:tabs>
      <w:spacing w:line="240" w:lineRule="auto"/>
      <w:ind w:left="879" w:hanging="221"/>
    </w:pPr>
  </w:style>
  <w:style w:type="paragraph" w:styleId="Index5">
    <w:name w:val="index 5"/>
    <w:basedOn w:val="Standard"/>
    <w:next w:val="Standard"/>
    <w:autoRedefine/>
    <w:semiHidden/>
    <w:rsid w:val="00FF1DC5"/>
    <w:pPr>
      <w:tabs>
        <w:tab w:val="right" w:pos="2659"/>
      </w:tabs>
      <w:spacing w:line="240" w:lineRule="auto"/>
      <w:ind w:left="1100" w:hanging="221"/>
    </w:pPr>
  </w:style>
  <w:style w:type="paragraph" w:styleId="Index6">
    <w:name w:val="index 6"/>
    <w:basedOn w:val="Standard"/>
    <w:next w:val="Standard"/>
    <w:autoRedefine/>
    <w:semiHidden/>
    <w:rsid w:val="00FF1DC5"/>
    <w:pPr>
      <w:tabs>
        <w:tab w:val="right" w:pos="2659"/>
      </w:tabs>
      <w:spacing w:line="240" w:lineRule="auto"/>
      <w:ind w:left="1321" w:hanging="221"/>
    </w:pPr>
  </w:style>
  <w:style w:type="paragraph" w:styleId="Index7">
    <w:name w:val="index 7"/>
    <w:basedOn w:val="Standard"/>
    <w:next w:val="Standard"/>
    <w:autoRedefine/>
    <w:semiHidden/>
    <w:rsid w:val="00FF1DC5"/>
    <w:pPr>
      <w:tabs>
        <w:tab w:val="right" w:pos="2659"/>
      </w:tabs>
      <w:spacing w:line="240" w:lineRule="auto"/>
      <w:ind w:left="1542" w:hanging="221"/>
    </w:pPr>
  </w:style>
  <w:style w:type="paragraph" w:styleId="Index8">
    <w:name w:val="index 8"/>
    <w:basedOn w:val="Standard"/>
    <w:next w:val="Standard"/>
    <w:autoRedefine/>
    <w:semiHidden/>
    <w:rsid w:val="00FF1DC5"/>
    <w:pPr>
      <w:tabs>
        <w:tab w:val="right" w:pos="2659"/>
      </w:tabs>
      <w:spacing w:line="240" w:lineRule="auto"/>
      <w:ind w:left="1763" w:hanging="221"/>
    </w:pPr>
  </w:style>
  <w:style w:type="paragraph" w:styleId="Index9">
    <w:name w:val="index 9"/>
    <w:basedOn w:val="Standard"/>
    <w:next w:val="Standard"/>
    <w:autoRedefine/>
    <w:semiHidden/>
    <w:rsid w:val="00FF1DC5"/>
    <w:pPr>
      <w:tabs>
        <w:tab w:val="right" w:pos="2659"/>
      </w:tabs>
      <w:spacing w:line="240" w:lineRule="auto"/>
      <w:ind w:left="1979" w:hanging="221"/>
    </w:pPr>
  </w:style>
  <w:style w:type="paragraph" w:styleId="Indexberschrift">
    <w:name w:val="index heading"/>
    <w:basedOn w:val="Standard"/>
    <w:next w:val="Index1"/>
    <w:semiHidden/>
    <w:rsid w:val="00FF1DC5"/>
  </w:style>
  <w:style w:type="character" w:styleId="Kommentarzeichen">
    <w:name w:val="annotation reference"/>
    <w:semiHidden/>
    <w:rsid w:val="00587128"/>
    <w:rPr>
      <w:color w:val="FF0000"/>
      <w:sz w:val="16"/>
      <w:szCs w:val="16"/>
    </w:rPr>
  </w:style>
  <w:style w:type="paragraph" w:styleId="Liste">
    <w:name w:val="List"/>
    <w:basedOn w:val="Standard"/>
    <w:rsid w:val="00FF1DC5"/>
    <w:pPr>
      <w:ind w:left="454" w:hanging="454"/>
    </w:pPr>
  </w:style>
  <w:style w:type="paragraph" w:styleId="Liste2">
    <w:name w:val="List 2"/>
    <w:basedOn w:val="Standard"/>
    <w:rsid w:val="00FF1DC5"/>
    <w:pPr>
      <w:ind w:left="681" w:hanging="454"/>
    </w:pPr>
  </w:style>
  <w:style w:type="paragraph" w:styleId="Liste3">
    <w:name w:val="List 3"/>
    <w:basedOn w:val="Standard"/>
    <w:rsid w:val="00FF1DC5"/>
    <w:pPr>
      <w:ind w:left="908" w:hanging="454"/>
    </w:pPr>
  </w:style>
  <w:style w:type="paragraph" w:styleId="Liste4">
    <w:name w:val="List 4"/>
    <w:basedOn w:val="Standard"/>
    <w:rsid w:val="00FF1DC5"/>
    <w:pPr>
      <w:ind w:left="1134" w:hanging="454"/>
    </w:pPr>
  </w:style>
  <w:style w:type="paragraph" w:styleId="Liste5">
    <w:name w:val="List 5"/>
    <w:basedOn w:val="Standard"/>
    <w:rsid w:val="00FF1DC5"/>
    <w:pPr>
      <w:ind w:left="1361" w:hanging="454"/>
    </w:pPr>
  </w:style>
  <w:style w:type="paragraph" w:styleId="Listenfortsetzung">
    <w:name w:val="List Continue"/>
    <w:basedOn w:val="Standard"/>
    <w:rsid w:val="00FF1DC5"/>
    <w:pPr>
      <w:ind w:left="227"/>
    </w:pPr>
  </w:style>
  <w:style w:type="paragraph" w:styleId="Listenfortsetzung2">
    <w:name w:val="List Continue 2"/>
    <w:basedOn w:val="Standard"/>
    <w:rsid w:val="00FF1DC5"/>
    <w:pPr>
      <w:ind w:left="454"/>
    </w:pPr>
  </w:style>
  <w:style w:type="paragraph" w:styleId="Listenfortsetzung3">
    <w:name w:val="List Continue 3"/>
    <w:basedOn w:val="Standard"/>
    <w:rsid w:val="00FF1DC5"/>
    <w:pPr>
      <w:ind w:left="680"/>
    </w:pPr>
  </w:style>
  <w:style w:type="paragraph" w:styleId="Listenfortsetzung4">
    <w:name w:val="List Continue 4"/>
    <w:basedOn w:val="Standard"/>
    <w:rsid w:val="00FF1DC5"/>
    <w:pPr>
      <w:ind w:left="907"/>
    </w:pPr>
  </w:style>
  <w:style w:type="paragraph" w:styleId="Listenfortsetzung5">
    <w:name w:val="List Continue 5"/>
    <w:basedOn w:val="Standard"/>
    <w:rsid w:val="00FF1DC5"/>
    <w:pPr>
      <w:ind w:left="1134"/>
    </w:pPr>
  </w:style>
  <w:style w:type="paragraph" w:styleId="Listennummer">
    <w:name w:val="List Number"/>
    <w:basedOn w:val="Standard"/>
    <w:rsid w:val="00FF1DC5"/>
    <w:pPr>
      <w:tabs>
        <w:tab w:val="num" w:pos="720"/>
      </w:tabs>
      <w:ind w:left="720" w:hanging="720"/>
    </w:pPr>
  </w:style>
  <w:style w:type="paragraph" w:styleId="Listennummer2">
    <w:name w:val="List Number 2"/>
    <w:basedOn w:val="Standard"/>
    <w:rsid w:val="00FF1DC5"/>
    <w:pPr>
      <w:tabs>
        <w:tab w:val="num" w:pos="720"/>
      </w:tabs>
      <w:ind w:left="720" w:hanging="720"/>
    </w:pPr>
  </w:style>
  <w:style w:type="paragraph" w:styleId="Listennummer3">
    <w:name w:val="List Number 3"/>
    <w:basedOn w:val="Standard"/>
    <w:rsid w:val="00FF1DC5"/>
    <w:pPr>
      <w:tabs>
        <w:tab w:val="num" w:pos="720"/>
      </w:tabs>
      <w:ind w:left="720" w:hanging="720"/>
    </w:pPr>
  </w:style>
  <w:style w:type="paragraph" w:styleId="Listennummer4">
    <w:name w:val="List Number 4"/>
    <w:basedOn w:val="Standard"/>
    <w:rsid w:val="00FF1DC5"/>
    <w:pPr>
      <w:tabs>
        <w:tab w:val="num" w:pos="720"/>
      </w:tabs>
      <w:ind w:left="720" w:hanging="720"/>
    </w:pPr>
  </w:style>
  <w:style w:type="paragraph" w:styleId="Listennummer5">
    <w:name w:val="List Number 5"/>
    <w:basedOn w:val="Standard"/>
    <w:rsid w:val="00FF1DC5"/>
    <w:pPr>
      <w:tabs>
        <w:tab w:val="num" w:pos="720"/>
      </w:tabs>
      <w:ind w:left="720" w:hanging="720"/>
    </w:pPr>
  </w:style>
  <w:style w:type="paragraph" w:styleId="Makrotext">
    <w:name w:val="macro"/>
    <w:link w:val="MakrotextZchn"/>
    <w:semiHidden/>
    <w:rsid w:val="00FF1DC5"/>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22"/>
      <w:szCs w:val="22"/>
      <w:lang w:val="de-DE" w:eastAsia="de-DE"/>
    </w:rPr>
  </w:style>
  <w:style w:type="character" w:customStyle="1" w:styleId="MakrotextZchn">
    <w:name w:val="Makrotext Zchn"/>
    <w:link w:val="Makrotext"/>
    <w:semiHidden/>
    <w:rsid w:val="00FF1DC5"/>
    <w:rPr>
      <w:rFonts w:ascii="Courier New" w:hAnsi="Courier New"/>
      <w:sz w:val="22"/>
      <w:szCs w:val="22"/>
      <w:lang w:val="de-DE" w:eastAsia="de-DE"/>
    </w:rPr>
  </w:style>
  <w:style w:type="paragraph" w:styleId="Nachrichtenkopf">
    <w:name w:val="Message Header"/>
    <w:basedOn w:val="Standard"/>
    <w:link w:val="NachrichtenkopfZchn"/>
    <w:semiHidden/>
    <w:rsid w:val="00FF1DC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character" w:customStyle="1" w:styleId="NachrichtenkopfZchn">
    <w:name w:val="Nachrichtenkopf Zchn"/>
    <w:link w:val="Nachrichtenkopf"/>
    <w:semiHidden/>
    <w:rsid w:val="00FF1DC5"/>
    <w:rPr>
      <w:rFonts w:ascii="Tahoma" w:hAnsi="Tahoma" w:cs="Arial"/>
      <w:sz w:val="24"/>
      <w:szCs w:val="24"/>
      <w:shd w:val="pct20" w:color="auto" w:fill="auto"/>
      <w:lang w:eastAsia="de-DE"/>
    </w:rPr>
  </w:style>
  <w:style w:type="character" w:styleId="Seitenzahl">
    <w:name w:val="page number"/>
    <w:rsid w:val="00FF1DC5"/>
    <w:rPr>
      <w:sz w:val="22"/>
      <w:szCs w:val="22"/>
    </w:rPr>
  </w:style>
  <w:style w:type="paragraph" w:styleId="StandardWeb">
    <w:name w:val="Normal (Web)"/>
    <w:basedOn w:val="Standard"/>
    <w:semiHidden/>
    <w:rsid w:val="00FF1DC5"/>
    <w:rPr>
      <w:sz w:val="24"/>
      <w:szCs w:val="24"/>
    </w:rPr>
  </w:style>
  <w:style w:type="paragraph" w:styleId="Standardeinzug">
    <w:name w:val="Normal Indent"/>
    <w:basedOn w:val="Standard"/>
    <w:rsid w:val="00FF1DC5"/>
    <w:pPr>
      <w:ind w:left="454"/>
    </w:pPr>
  </w:style>
  <w:style w:type="table" w:styleId="Tabelle3D-Effekt1">
    <w:name w:val="Table 3D effects 1"/>
    <w:basedOn w:val="NormaleTabelle"/>
    <w:semiHidden/>
    <w:rsid w:val="00FF1DC5"/>
    <w:pPr>
      <w:spacing w:line="360" w:lineRule="auto"/>
    </w:pPr>
    <w:rPr>
      <w:rFonts w:ascii="Tahoma" w:hAnsi="Tahoma"/>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FF1DC5"/>
    <w:pPr>
      <w:spacing w:line="360" w:lineRule="auto"/>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FF1DC5"/>
    <w:pPr>
      <w:spacing w:line="36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FF1DC5"/>
    <w:pPr>
      <w:spacing w:line="360" w:lineRule="auto"/>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FF1DC5"/>
    <w:pPr>
      <w:spacing w:line="360" w:lineRule="auto"/>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FF1DC5"/>
    <w:pPr>
      <w:spacing w:line="360" w:lineRule="auto"/>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FF1DC5"/>
    <w:pPr>
      <w:spacing w:line="360" w:lineRule="auto"/>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FF1DC5"/>
    <w:pPr>
      <w:spacing w:line="360" w:lineRule="auto"/>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FF1DC5"/>
    <w:pPr>
      <w:spacing w:line="360" w:lineRule="auto"/>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FF1DC5"/>
    <w:pPr>
      <w:spacing w:line="360" w:lineRule="auto"/>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FF1DC5"/>
    <w:pPr>
      <w:spacing w:line="360" w:lineRule="auto"/>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FF1DC5"/>
    <w:pPr>
      <w:spacing w:line="360" w:lineRule="auto"/>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FF1DC5"/>
    <w:pPr>
      <w:spacing w:line="360" w:lineRule="auto"/>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FF1DC5"/>
    <w:pPr>
      <w:spacing w:line="360" w:lineRule="auto"/>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FF1DC5"/>
    <w:pPr>
      <w:spacing w:line="360" w:lineRule="auto"/>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FF1DC5"/>
    <w:pPr>
      <w:spacing w:line="360" w:lineRule="auto"/>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FF1DC5"/>
    <w:pPr>
      <w:spacing w:line="360" w:lineRule="auto"/>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FF1DC5"/>
    <w:pPr>
      <w:spacing w:line="360" w:lineRule="auto"/>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FF1DC5"/>
    <w:pPr>
      <w:spacing w:line="360" w:lineRule="auto"/>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FF1DC5"/>
    <w:pPr>
      <w:spacing w:line="360" w:lineRule="auto"/>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FF1DC5"/>
    <w:pPr>
      <w:spacing w:line="360" w:lineRule="auto"/>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FF1DC5"/>
    <w:pPr>
      <w:spacing w:line="360" w:lineRule="auto"/>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FF1DC5"/>
    <w:pPr>
      <w:spacing w:line="360" w:lineRule="auto"/>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FF1DC5"/>
    <w:pPr>
      <w:spacing w:line="360" w:lineRule="auto"/>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FF1DC5"/>
    <w:pPr>
      <w:spacing w:line="360" w:lineRule="auto"/>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FF1DC5"/>
    <w:pPr>
      <w:spacing w:line="360" w:lineRule="auto"/>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FF1DC5"/>
    <w:pPr>
      <w:spacing w:line="360" w:lineRule="auto"/>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FF1DC5"/>
    <w:pPr>
      <w:spacing w:line="360" w:lineRule="auto"/>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FF1DC5"/>
    <w:pPr>
      <w:spacing w:line="360" w:lineRule="auto"/>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FF1DC5"/>
    <w:pPr>
      <w:spacing w:line="360" w:lineRule="auto"/>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FF1DC5"/>
    <w:pPr>
      <w:spacing w:line="360" w:lineRule="auto"/>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FF1DC5"/>
    <w:pPr>
      <w:spacing w:line="360" w:lineRule="auto"/>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FF1DC5"/>
    <w:pPr>
      <w:spacing w:line="360" w:lineRule="auto"/>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FF1DC5"/>
    <w:pPr>
      <w:spacing w:line="360" w:lineRule="auto"/>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FF1DC5"/>
    <w:pPr>
      <w:spacing w:line="360" w:lineRule="auto"/>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FF1DC5"/>
    <w:pPr>
      <w:spacing w:line="360" w:lineRule="auto"/>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FF1DC5"/>
    <w:pPr>
      <w:spacing w:line="360" w:lineRule="auto"/>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FF1DC5"/>
    <w:pPr>
      <w:spacing w:line="360" w:lineRule="auto"/>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FF1DC5"/>
    <w:pPr>
      <w:spacing w:line="360" w:lineRule="auto"/>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FF1DC5"/>
    <w:pPr>
      <w:spacing w:line="360" w:lineRule="auto"/>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FF1DC5"/>
    <w:pPr>
      <w:spacing w:line="360" w:lineRule="auto"/>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FF1DC5"/>
    <w:pPr>
      <w:spacing w:line="360" w:lineRule="auto"/>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rsid w:val="00FF1DC5"/>
    <w:pPr>
      <w:spacing w:line="36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lenraster">
    <w:name w:val="Table Grid"/>
    <w:basedOn w:val="NormaleTabelle"/>
    <w:rsid w:val="00FF1DC5"/>
    <w:pPr>
      <w:spacing w:line="360" w:lineRule="auto"/>
    </w:pPr>
    <w:rPr>
      <w:rFonts w:ascii="Tahoma" w:hAnsi="Tahom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link w:val="TextkrperZchn"/>
    <w:semiHidden/>
    <w:rsid w:val="00FF1DC5"/>
    <w:pPr>
      <w:spacing w:after="120"/>
    </w:pPr>
  </w:style>
  <w:style w:type="character" w:customStyle="1" w:styleId="TextkrperZchn">
    <w:name w:val="Textkörper Zchn"/>
    <w:link w:val="Textkrper"/>
    <w:semiHidden/>
    <w:rsid w:val="00FF1DC5"/>
    <w:rPr>
      <w:rFonts w:ascii="Tahoma" w:hAnsi="Tahoma"/>
      <w:sz w:val="22"/>
      <w:szCs w:val="22"/>
      <w:lang w:eastAsia="de-DE"/>
    </w:rPr>
  </w:style>
  <w:style w:type="paragraph" w:styleId="Textkrper2">
    <w:name w:val="Body Text 2"/>
    <w:basedOn w:val="Standard"/>
    <w:link w:val="Textkrper2Zchn"/>
    <w:semiHidden/>
    <w:rsid w:val="00FF1DC5"/>
    <w:pPr>
      <w:spacing w:after="120" w:line="480" w:lineRule="auto"/>
    </w:pPr>
  </w:style>
  <w:style w:type="character" w:customStyle="1" w:styleId="Textkrper2Zchn">
    <w:name w:val="Textkörper 2 Zchn"/>
    <w:link w:val="Textkrper2"/>
    <w:semiHidden/>
    <w:rsid w:val="00FF1DC5"/>
    <w:rPr>
      <w:rFonts w:ascii="Tahoma" w:hAnsi="Tahoma"/>
      <w:sz w:val="22"/>
      <w:szCs w:val="22"/>
      <w:lang w:eastAsia="de-DE"/>
    </w:rPr>
  </w:style>
  <w:style w:type="paragraph" w:styleId="Textkrper3">
    <w:name w:val="Body Text 3"/>
    <w:basedOn w:val="Standard"/>
    <w:link w:val="Textkrper3Zchn"/>
    <w:semiHidden/>
    <w:rsid w:val="00FF1DC5"/>
    <w:pPr>
      <w:spacing w:after="120"/>
    </w:pPr>
    <w:rPr>
      <w:sz w:val="16"/>
      <w:szCs w:val="16"/>
    </w:rPr>
  </w:style>
  <w:style w:type="character" w:customStyle="1" w:styleId="Textkrper3Zchn">
    <w:name w:val="Textkörper 3 Zchn"/>
    <w:link w:val="Textkrper3"/>
    <w:semiHidden/>
    <w:rsid w:val="00FF1DC5"/>
    <w:rPr>
      <w:rFonts w:ascii="Tahoma" w:hAnsi="Tahoma"/>
      <w:sz w:val="16"/>
      <w:szCs w:val="16"/>
      <w:lang w:eastAsia="de-DE"/>
    </w:rPr>
  </w:style>
  <w:style w:type="paragraph" w:customStyle="1" w:styleId="Textkrper-Einzug">
    <w:name w:val="TextkÃ¶rper-Einzug"/>
    <w:basedOn w:val="Standard"/>
    <w:semiHidden/>
    <w:rsid w:val="00FF1DC5"/>
    <w:pPr>
      <w:spacing w:after="120"/>
      <w:ind w:left="284"/>
    </w:pPr>
  </w:style>
  <w:style w:type="paragraph" w:styleId="Textkrper-Einzug2">
    <w:name w:val="Body Text Indent 2"/>
    <w:basedOn w:val="Standard"/>
    <w:link w:val="Textkrper-Einzug2Zchn"/>
    <w:semiHidden/>
    <w:rsid w:val="00FF1DC5"/>
    <w:pPr>
      <w:spacing w:after="120" w:line="480" w:lineRule="auto"/>
      <w:ind w:left="283"/>
    </w:pPr>
  </w:style>
  <w:style w:type="character" w:customStyle="1" w:styleId="Textkrper-Einzug2Zchn">
    <w:name w:val="Textkörper-Einzug 2 Zchn"/>
    <w:link w:val="Textkrper-Einzug2"/>
    <w:semiHidden/>
    <w:rsid w:val="00FF1DC5"/>
    <w:rPr>
      <w:rFonts w:ascii="Tahoma" w:hAnsi="Tahoma"/>
      <w:sz w:val="22"/>
      <w:szCs w:val="22"/>
      <w:lang w:eastAsia="de-DE"/>
    </w:rPr>
  </w:style>
  <w:style w:type="paragraph" w:styleId="Textkrper-Einzug3">
    <w:name w:val="Body Text Indent 3"/>
    <w:basedOn w:val="Standard"/>
    <w:link w:val="Textkrper-Einzug3Zchn"/>
    <w:semiHidden/>
    <w:rsid w:val="00FF1DC5"/>
    <w:pPr>
      <w:spacing w:after="120"/>
      <w:ind w:left="283"/>
    </w:pPr>
    <w:rPr>
      <w:sz w:val="16"/>
      <w:szCs w:val="16"/>
    </w:rPr>
  </w:style>
  <w:style w:type="character" w:customStyle="1" w:styleId="Textkrper-Einzug3Zchn">
    <w:name w:val="Textkörper-Einzug 3 Zchn"/>
    <w:link w:val="Textkrper-Einzug3"/>
    <w:semiHidden/>
    <w:rsid w:val="00FF1DC5"/>
    <w:rPr>
      <w:rFonts w:ascii="Tahoma" w:hAnsi="Tahoma"/>
      <w:sz w:val="16"/>
      <w:szCs w:val="16"/>
      <w:lang w:eastAsia="de-DE"/>
    </w:rPr>
  </w:style>
  <w:style w:type="paragraph" w:styleId="Textkrper-Erstzeileneinzug">
    <w:name w:val="Body Text First Indent"/>
    <w:basedOn w:val="Textkrper"/>
    <w:link w:val="Textkrper-ErstzeileneinzugZchn"/>
    <w:semiHidden/>
    <w:rsid w:val="00FF1DC5"/>
    <w:pPr>
      <w:ind w:firstLine="210"/>
    </w:pPr>
  </w:style>
  <w:style w:type="character" w:customStyle="1" w:styleId="Textkrper-ErstzeileneinzugZchn">
    <w:name w:val="Textkörper-Erstzeileneinzug Zchn"/>
    <w:link w:val="Textkrper-Erstzeileneinzug"/>
    <w:semiHidden/>
    <w:rsid w:val="00FF1DC5"/>
    <w:rPr>
      <w:rFonts w:ascii="Tahoma" w:hAnsi="Tahoma"/>
      <w:sz w:val="22"/>
      <w:szCs w:val="22"/>
      <w:lang w:eastAsia="de-DE"/>
    </w:rPr>
  </w:style>
  <w:style w:type="paragraph" w:styleId="Textkrper-Zeileneinzug">
    <w:name w:val="Body Text Indent"/>
    <w:basedOn w:val="Standard"/>
    <w:link w:val="Textkrper-ZeileneinzugZchn"/>
    <w:semiHidden/>
    <w:rsid w:val="00FF1DC5"/>
    <w:pPr>
      <w:spacing w:after="120"/>
      <w:ind w:left="283"/>
    </w:pPr>
  </w:style>
  <w:style w:type="character" w:customStyle="1" w:styleId="Textkrper-ZeileneinzugZchn">
    <w:name w:val="Textkörper-Zeileneinzug Zchn"/>
    <w:link w:val="Textkrper-Zeileneinzug"/>
    <w:semiHidden/>
    <w:rsid w:val="00FF1DC5"/>
    <w:rPr>
      <w:rFonts w:ascii="Tahoma" w:hAnsi="Tahoma"/>
      <w:sz w:val="22"/>
      <w:szCs w:val="22"/>
      <w:lang w:eastAsia="de-DE"/>
    </w:rPr>
  </w:style>
  <w:style w:type="paragraph" w:styleId="Textkrper-Erstzeileneinzug2">
    <w:name w:val="Body Text First Indent 2"/>
    <w:basedOn w:val="Textkrper-Zeileneinzug"/>
    <w:link w:val="Textkrper-Erstzeileneinzug2Zchn"/>
    <w:semiHidden/>
    <w:rsid w:val="00FF1DC5"/>
    <w:pPr>
      <w:ind w:left="284" w:firstLine="210"/>
    </w:pPr>
  </w:style>
  <w:style w:type="character" w:customStyle="1" w:styleId="Textkrper-Erstzeileneinzug2Zchn">
    <w:name w:val="Textkörper-Erstzeileneinzug 2 Zchn"/>
    <w:link w:val="Textkrper-Erstzeileneinzug2"/>
    <w:semiHidden/>
    <w:rsid w:val="00FF1DC5"/>
    <w:rPr>
      <w:rFonts w:ascii="Tahoma" w:hAnsi="Tahoma"/>
      <w:sz w:val="22"/>
      <w:szCs w:val="22"/>
      <w:lang w:eastAsia="de-DE"/>
    </w:rPr>
  </w:style>
  <w:style w:type="paragraph" w:styleId="Titel">
    <w:name w:val="Title"/>
    <w:basedOn w:val="Standard"/>
    <w:next w:val="Standard"/>
    <w:link w:val="TitelZchn"/>
    <w:qFormat/>
    <w:rsid w:val="00FF1DC5"/>
    <w:pPr>
      <w:keepNext/>
      <w:keepLines/>
      <w:spacing w:after="480"/>
      <w:jc w:val="center"/>
    </w:pPr>
    <w:rPr>
      <w:b/>
      <w:kern w:val="28"/>
      <w:sz w:val="36"/>
      <w:szCs w:val="36"/>
    </w:rPr>
  </w:style>
  <w:style w:type="character" w:customStyle="1" w:styleId="TitelZchn">
    <w:name w:val="Titel Zchn"/>
    <w:link w:val="Titel"/>
    <w:rsid w:val="00FF1DC5"/>
    <w:rPr>
      <w:rFonts w:ascii="Tahoma" w:hAnsi="Tahoma"/>
      <w:b/>
      <w:kern w:val="28"/>
      <w:sz w:val="36"/>
      <w:szCs w:val="36"/>
      <w:lang w:eastAsia="de-DE"/>
    </w:rPr>
  </w:style>
  <w:style w:type="paragraph" w:styleId="Umschlagabsenderadresse">
    <w:name w:val="envelope return"/>
    <w:basedOn w:val="Standard"/>
    <w:rsid w:val="00FF1DC5"/>
    <w:pPr>
      <w:spacing w:line="240" w:lineRule="auto"/>
    </w:pPr>
  </w:style>
  <w:style w:type="paragraph" w:styleId="Umschlagadresse">
    <w:name w:val="envelope address"/>
    <w:basedOn w:val="Standard"/>
    <w:rsid w:val="00FF1DC5"/>
    <w:pPr>
      <w:framePr w:w="7938" w:h="2835" w:hRule="exact" w:hSpace="142" w:vSpace="142" w:wrap="around" w:hAnchor="page" w:xAlign="center" w:yAlign="bottom"/>
      <w:spacing w:line="240" w:lineRule="auto"/>
      <w:ind w:left="2835"/>
    </w:pPr>
    <w:rPr>
      <w:sz w:val="24"/>
      <w:szCs w:val="24"/>
    </w:rPr>
  </w:style>
  <w:style w:type="paragraph" w:styleId="Unterschrift">
    <w:name w:val="Signature"/>
    <w:basedOn w:val="Standard"/>
    <w:link w:val="UnterschriftZchn"/>
    <w:semiHidden/>
    <w:rsid w:val="00FF1DC5"/>
    <w:pPr>
      <w:ind w:left="4252"/>
    </w:pPr>
  </w:style>
  <w:style w:type="character" w:customStyle="1" w:styleId="UnterschriftZchn">
    <w:name w:val="Unterschrift Zchn"/>
    <w:link w:val="Unterschrift"/>
    <w:semiHidden/>
    <w:rsid w:val="00FF1DC5"/>
    <w:rPr>
      <w:rFonts w:ascii="Tahoma" w:hAnsi="Tahoma"/>
      <w:sz w:val="22"/>
      <w:szCs w:val="22"/>
      <w:lang w:eastAsia="de-DE"/>
    </w:rPr>
  </w:style>
  <w:style w:type="paragraph" w:styleId="Untertitel">
    <w:name w:val="Subtitle"/>
    <w:basedOn w:val="Titel"/>
    <w:next w:val="Standard"/>
    <w:link w:val="UntertitelZchn"/>
    <w:qFormat/>
    <w:rsid w:val="00FF1DC5"/>
    <w:rPr>
      <w:sz w:val="32"/>
    </w:rPr>
  </w:style>
  <w:style w:type="character" w:customStyle="1" w:styleId="UntertitelZchn">
    <w:name w:val="Untertitel Zchn"/>
    <w:link w:val="Untertitel"/>
    <w:rsid w:val="00FF1DC5"/>
    <w:rPr>
      <w:rFonts w:ascii="Tahoma" w:hAnsi="Tahoma"/>
      <w:b/>
      <w:kern w:val="28"/>
      <w:sz w:val="32"/>
      <w:szCs w:val="36"/>
      <w:lang w:eastAsia="de-DE"/>
    </w:rPr>
  </w:style>
  <w:style w:type="paragraph" w:styleId="Verzeichnis1">
    <w:name w:val="toc 1"/>
    <w:basedOn w:val="Standard"/>
    <w:next w:val="Standard"/>
    <w:autoRedefine/>
    <w:semiHidden/>
    <w:rsid w:val="00FF1DC5"/>
    <w:pPr>
      <w:tabs>
        <w:tab w:val="right" w:leader="dot" w:pos="9185"/>
      </w:tabs>
      <w:spacing w:line="240" w:lineRule="auto"/>
    </w:pPr>
    <w:rPr>
      <w:caps/>
      <w:sz w:val="24"/>
      <w:szCs w:val="24"/>
    </w:rPr>
  </w:style>
  <w:style w:type="paragraph" w:styleId="Verzeichnis2">
    <w:name w:val="toc 2"/>
    <w:basedOn w:val="Standard"/>
    <w:next w:val="Standard"/>
    <w:autoRedefine/>
    <w:semiHidden/>
    <w:rsid w:val="00FF1DC5"/>
    <w:pPr>
      <w:tabs>
        <w:tab w:val="right" w:leader="dot" w:pos="9185"/>
      </w:tabs>
      <w:spacing w:line="240" w:lineRule="auto"/>
    </w:pPr>
    <w:rPr>
      <w:sz w:val="24"/>
    </w:rPr>
  </w:style>
  <w:style w:type="paragraph" w:styleId="Verzeichnis3">
    <w:name w:val="toc 3"/>
    <w:basedOn w:val="Standard"/>
    <w:next w:val="Standard"/>
    <w:autoRedefine/>
    <w:semiHidden/>
    <w:rsid w:val="00FF1DC5"/>
    <w:pPr>
      <w:tabs>
        <w:tab w:val="right" w:leader="dot" w:pos="9185"/>
      </w:tabs>
      <w:spacing w:line="240" w:lineRule="auto"/>
    </w:pPr>
  </w:style>
  <w:style w:type="paragraph" w:styleId="Verzeichnis4">
    <w:name w:val="toc 4"/>
    <w:basedOn w:val="Verzeichnis3"/>
    <w:next w:val="Standard"/>
    <w:autoRedefine/>
    <w:semiHidden/>
    <w:rsid w:val="00FF1DC5"/>
  </w:style>
  <w:style w:type="paragraph" w:styleId="Verzeichnis5">
    <w:name w:val="toc 5"/>
    <w:basedOn w:val="Verzeichnis3"/>
    <w:next w:val="Standard"/>
    <w:autoRedefine/>
    <w:semiHidden/>
    <w:rsid w:val="00FF1DC5"/>
  </w:style>
  <w:style w:type="paragraph" w:styleId="Verzeichnis6">
    <w:name w:val="toc 6"/>
    <w:basedOn w:val="Verzeichnis3"/>
    <w:next w:val="Standard"/>
    <w:autoRedefine/>
    <w:semiHidden/>
    <w:rsid w:val="00FF1DC5"/>
  </w:style>
  <w:style w:type="paragraph" w:styleId="Verzeichnis7">
    <w:name w:val="toc 7"/>
    <w:basedOn w:val="Verzeichnis3"/>
    <w:next w:val="Standard"/>
    <w:autoRedefine/>
    <w:semiHidden/>
    <w:rsid w:val="00FF1DC5"/>
  </w:style>
  <w:style w:type="paragraph" w:styleId="Verzeichnis8">
    <w:name w:val="toc 8"/>
    <w:basedOn w:val="Verzeichnis3"/>
    <w:next w:val="Standard"/>
    <w:autoRedefine/>
    <w:semiHidden/>
    <w:rsid w:val="00FF1DC5"/>
  </w:style>
  <w:style w:type="paragraph" w:styleId="Verzeichnis9">
    <w:name w:val="toc 9"/>
    <w:basedOn w:val="Verzeichnis3"/>
    <w:next w:val="Standard"/>
    <w:autoRedefine/>
    <w:semiHidden/>
    <w:rsid w:val="00FF1DC5"/>
  </w:style>
  <w:style w:type="character" w:styleId="Zeilennummer">
    <w:name w:val="line number"/>
    <w:rsid w:val="00FF1DC5"/>
    <w:rPr>
      <w:sz w:val="22"/>
      <w:szCs w:val="22"/>
    </w:rPr>
  </w:style>
  <w:style w:type="paragraph" w:customStyle="1" w:styleId="Zusatz1">
    <w:name w:val="Zusatz 1"/>
    <w:basedOn w:val="Standard"/>
    <w:next w:val="Standard"/>
    <w:semiHidden/>
    <w:rsid w:val="00FF1DC5"/>
    <w:pPr>
      <w:spacing w:before="120"/>
    </w:pPr>
    <w:rPr>
      <w:b/>
      <w:sz w:val="24"/>
      <w:szCs w:val="24"/>
    </w:rPr>
  </w:style>
  <w:style w:type="paragraph" w:customStyle="1" w:styleId="Zusatz2">
    <w:name w:val="Zusatz 2"/>
    <w:basedOn w:val="Standard"/>
    <w:next w:val="Standard"/>
    <w:semiHidden/>
    <w:rsid w:val="00FF1DC5"/>
  </w:style>
  <w:style w:type="character" w:customStyle="1" w:styleId="993Fett">
    <w:name w:val="993_Fett"/>
    <w:rsid w:val="00587128"/>
    <w:rPr>
      <w:b/>
    </w:rPr>
  </w:style>
  <w:style w:type="paragraph" w:customStyle="1" w:styleId="51Abs">
    <w:name w:val="51_Abs"/>
    <w:basedOn w:val="00LegStandard"/>
    <w:link w:val="51AbsZchn"/>
    <w:qFormat/>
    <w:rsid w:val="00587128"/>
    <w:pPr>
      <w:spacing w:before="80"/>
      <w:ind w:firstLine="397"/>
    </w:pPr>
  </w:style>
  <w:style w:type="paragraph" w:customStyle="1" w:styleId="83ErlText">
    <w:name w:val="83_ErlText"/>
    <w:basedOn w:val="00LegStandard"/>
    <w:link w:val="83ErlTextZchn"/>
    <w:rsid w:val="00587128"/>
    <w:pPr>
      <w:spacing w:before="80"/>
    </w:pPr>
  </w:style>
  <w:style w:type="paragraph" w:customStyle="1" w:styleId="81ErlUeberschrZ">
    <w:name w:val="81_ErlUeberschrZ"/>
    <w:basedOn w:val="00LegStandard"/>
    <w:next w:val="83ErlText"/>
    <w:rsid w:val="00587128"/>
    <w:pPr>
      <w:keepNext/>
      <w:spacing w:before="320"/>
      <w:jc w:val="center"/>
    </w:pPr>
    <w:rPr>
      <w:b/>
      <w:sz w:val="22"/>
    </w:rPr>
  </w:style>
  <w:style w:type="paragraph" w:customStyle="1" w:styleId="52aTZiffermitBetragTGUE">
    <w:name w:val="52aT_Ziffer_mit_Betrag_TGUE"/>
    <w:basedOn w:val="52ZiffermitBetrag"/>
    <w:rsid w:val="00587128"/>
    <w:pPr>
      <w:tabs>
        <w:tab w:val="center" w:leader="dot" w:pos="2268"/>
      </w:tabs>
    </w:pPr>
  </w:style>
  <w:style w:type="paragraph" w:customStyle="1" w:styleId="61bTabTextZentriert">
    <w:name w:val="61b_TabTextZentriert"/>
    <w:basedOn w:val="61TabText"/>
    <w:rsid w:val="00587128"/>
    <w:pPr>
      <w:jc w:val="center"/>
    </w:pPr>
  </w:style>
  <w:style w:type="character" w:customStyle="1" w:styleId="51AbsZchn">
    <w:name w:val="51_Abs Zchn"/>
    <w:link w:val="51Abs"/>
    <w:rsid w:val="00D46929"/>
    <w:rPr>
      <w:snapToGrid w:val="0"/>
      <w:color w:val="000000"/>
      <w:lang w:val="de-DE" w:eastAsia="de-DE"/>
    </w:rPr>
  </w:style>
  <w:style w:type="character" w:customStyle="1" w:styleId="83ErlTextZchn">
    <w:name w:val="83_ErlText Zchn"/>
    <w:link w:val="83ErlText"/>
    <w:rsid w:val="00D46929"/>
    <w:rPr>
      <w:snapToGrid w:val="0"/>
      <w:color w:val="000000"/>
      <w:lang w:val="de-DE" w:eastAsia="de-DE"/>
    </w:rPr>
  </w:style>
  <w:style w:type="paragraph" w:customStyle="1" w:styleId="09Abstand">
    <w:name w:val="09_Abstand"/>
    <w:basedOn w:val="00LegStandard"/>
    <w:rsid w:val="00587128"/>
    <w:pPr>
      <w:spacing w:line="200" w:lineRule="exact"/>
      <w:jc w:val="left"/>
    </w:pPr>
  </w:style>
  <w:style w:type="paragraph" w:customStyle="1" w:styleId="61TabText">
    <w:name w:val="61_TabText"/>
    <w:basedOn w:val="00LegStandard"/>
    <w:rsid w:val="00587128"/>
    <w:pPr>
      <w:jc w:val="left"/>
    </w:pPr>
  </w:style>
  <w:style w:type="paragraph" w:customStyle="1" w:styleId="61cTabTextBlock">
    <w:name w:val="61c_TabTextBlock"/>
    <w:basedOn w:val="61TabText"/>
    <w:rsid w:val="00587128"/>
    <w:pPr>
      <w:jc w:val="both"/>
    </w:pPr>
  </w:style>
  <w:style w:type="paragraph" w:customStyle="1" w:styleId="82ErlUeberschrL">
    <w:name w:val="82_ErlUeberschrL"/>
    <w:basedOn w:val="00LegStandard"/>
    <w:next w:val="83ErlText"/>
    <w:rsid w:val="00587128"/>
    <w:pPr>
      <w:keepNext/>
      <w:spacing w:before="80"/>
    </w:pPr>
    <w:rPr>
      <w:b/>
    </w:rPr>
  </w:style>
  <w:style w:type="paragraph" w:styleId="Sprechblasentext">
    <w:name w:val="Balloon Text"/>
    <w:basedOn w:val="Standard"/>
    <w:link w:val="SprechblasentextZchn"/>
    <w:uiPriority w:val="99"/>
    <w:semiHidden/>
    <w:unhideWhenUsed/>
    <w:rsid w:val="00D46929"/>
    <w:pPr>
      <w:spacing w:line="240" w:lineRule="auto"/>
    </w:pPr>
    <w:rPr>
      <w:rFonts w:cs="Tahoma"/>
      <w:sz w:val="16"/>
      <w:szCs w:val="16"/>
    </w:rPr>
  </w:style>
  <w:style w:type="character" w:customStyle="1" w:styleId="SprechblasentextZchn">
    <w:name w:val="Sprechblasentext Zchn"/>
    <w:link w:val="Sprechblasentext"/>
    <w:uiPriority w:val="99"/>
    <w:semiHidden/>
    <w:rsid w:val="00D46929"/>
    <w:rPr>
      <w:rFonts w:ascii="Tahoma" w:hAnsi="Tahoma" w:cs="Tahoma"/>
      <w:sz w:val="16"/>
      <w:szCs w:val="16"/>
      <w:lang w:eastAsia="de-DE"/>
    </w:rPr>
  </w:style>
  <w:style w:type="paragraph" w:customStyle="1" w:styleId="00LegStandard">
    <w:name w:val="00_LegStandard"/>
    <w:semiHidden/>
    <w:locked/>
    <w:rsid w:val="00587128"/>
    <w:pPr>
      <w:spacing w:line="220" w:lineRule="atLeast"/>
      <w:jc w:val="both"/>
    </w:pPr>
    <w:rPr>
      <w:snapToGrid w:val="0"/>
      <w:color w:val="000000"/>
      <w:lang w:val="de-DE" w:eastAsia="de-DE"/>
    </w:rPr>
  </w:style>
  <w:style w:type="paragraph" w:customStyle="1" w:styleId="01Undefiniert">
    <w:name w:val="01_Undefiniert"/>
    <w:basedOn w:val="00LegStandard"/>
    <w:semiHidden/>
    <w:rsid w:val="00587128"/>
  </w:style>
  <w:style w:type="paragraph" w:customStyle="1" w:styleId="02BDGesBlatt">
    <w:name w:val="02_BDGesBlatt"/>
    <w:basedOn w:val="00LegStandard"/>
    <w:next w:val="03RepOesterr"/>
    <w:rsid w:val="00587128"/>
    <w:pPr>
      <w:spacing w:before="280" w:line="700" w:lineRule="exact"/>
      <w:jc w:val="center"/>
      <w:outlineLvl w:val="0"/>
    </w:pPr>
    <w:rPr>
      <w:b/>
      <w:caps/>
      <w:spacing w:val="26"/>
      <w:sz w:val="70"/>
    </w:rPr>
  </w:style>
  <w:style w:type="paragraph" w:customStyle="1" w:styleId="03RepOesterr">
    <w:name w:val="03_RepOesterr"/>
    <w:basedOn w:val="00LegStandard"/>
    <w:next w:val="04AusgabeDaten"/>
    <w:rsid w:val="00587128"/>
    <w:pPr>
      <w:pBdr>
        <w:bottom w:val="single" w:sz="12" w:space="15" w:color="auto"/>
      </w:pBdr>
      <w:spacing w:before="100" w:line="440" w:lineRule="exact"/>
      <w:jc w:val="center"/>
    </w:pPr>
    <w:rPr>
      <w:b/>
      <w:caps/>
      <w:spacing w:val="20"/>
      <w:sz w:val="40"/>
    </w:rPr>
  </w:style>
  <w:style w:type="paragraph" w:customStyle="1" w:styleId="04AusgabeDaten">
    <w:name w:val="04_AusgabeDaten"/>
    <w:basedOn w:val="00LegStandard"/>
    <w:next w:val="05Kurztitel"/>
    <w:rsid w:val="00587128"/>
    <w:pPr>
      <w:pBdr>
        <w:bottom w:val="single" w:sz="12" w:space="2" w:color="auto"/>
      </w:pBdr>
      <w:tabs>
        <w:tab w:val="left" w:pos="0"/>
        <w:tab w:val="center" w:pos="4253"/>
        <w:tab w:val="right" w:pos="8460"/>
      </w:tabs>
      <w:spacing w:after="120" w:line="280" w:lineRule="exact"/>
    </w:pPr>
    <w:rPr>
      <w:b/>
      <w:bCs/>
      <w:sz w:val="24"/>
    </w:rPr>
  </w:style>
  <w:style w:type="paragraph" w:customStyle="1" w:styleId="11Titel">
    <w:name w:val="11_Titel"/>
    <w:basedOn w:val="00LegStandard"/>
    <w:next w:val="12PromKlEinlSatz"/>
    <w:rsid w:val="00587128"/>
    <w:pPr>
      <w:suppressAutoHyphens/>
      <w:spacing w:before="480"/>
    </w:pPr>
    <w:rPr>
      <w:b/>
      <w:sz w:val="22"/>
    </w:rPr>
  </w:style>
  <w:style w:type="paragraph" w:customStyle="1" w:styleId="05Kurztitel">
    <w:name w:val="05_Kurztitel"/>
    <w:basedOn w:val="11Titel"/>
    <w:rsid w:val="00587128"/>
    <w:pPr>
      <w:pBdr>
        <w:bottom w:val="single" w:sz="12" w:space="3" w:color="auto"/>
      </w:pBdr>
      <w:spacing w:before="40" w:line="240" w:lineRule="auto"/>
      <w:ind w:left="1985" w:hanging="1985"/>
    </w:pPr>
    <w:rPr>
      <w:sz w:val="20"/>
    </w:rPr>
  </w:style>
  <w:style w:type="paragraph" w:customStyle="1" w:styleId="10Entwurf">
    <w:name w:val="10_Entwurf"/>
    <w:basedOn w:val="00LegStandard"/>
    <w:next w:val="11Titel"/>
    <w:rsid w:val="00587128"/>
    <w:pPr>
      <w:spacing w:before="1600" w:after="1280"/>
      <w:jc w:val="center"/>
    </w:pPr>
    <w:rPr>
      <w:spacing w:val="26"/>
    </w:rPr>
  </w:style>
  <w:style w:type="paragraph" w:customStyle="1" w:styleId="12PromKlEinlSatz">
    <w:name w:val="12_PromKl_EinlSatz"/>
    <w:basedOn w:val="00LegStandard"/>
    <w:next w:val="41UeberschrG1"/>
    <w:rsid w:val="00587128"/>
    <w:pPr>
      <w:keepNext/>
      <w:spacing w:before="160"/>
      <w:ind w:firstLine="397"/>
    </w:pPr>
  </w:style>
  <w:style w:type="paragraph" w:customStyle="1" w:styleId="18AbbildungoderObjekt">
    <w:name w:val="18_Abbildung_oder_Objekt"/>
    <w:basedOn w:val="00LegStandard"/>
    <w:next w:val="51Abs"/>
    <w:rsid w:val="00587128"/>
    <w:pPr>
      <w:spacing w:before="120" w:after="120" w:line="240" w:lineRule="auto"/>
      <w:jc w:val="left"/>
    </w:pPr>
  </w:style>
  <w:style w:type="paragraph" w:customStyle="1" w:styleId="19Beschriftung">
    <w:name w:val="19_Beschriftung"/>
    <w:basedOn w:val="00LegStandard"/>
    <w:next w:val="51Abs"/>
    <w:rsid w:val="00587128"/>
    <w:pPr>
      <w:spacing w:after="120"/>
      <w:jc w:val="left"/>
    </w:pPr>
  </w:style>
  <w:style w:type="paragraph" w:customStyle="1" w:styleId="21NovAo1">
    <w:name w:val="21_NovAo1"/>
    <w:basedOn w:val="00LegStandard"/>
    <w:next w:val="23SatznachNovao"/>
    <w:qFormat/>
    <w:rsid w:val="00587128"/>
    <w:pPr>
      <w:keepNext/>
      <w:spacing w:before="160"/>
    </w:pPr>
    <w:rPr>
      <w:i/>
    </w:rPr>
  </w:style>
  <w:style w:type="paragraph" w:customStyle="1" w:styleId="22NovAo2">
    <w:name w:val="22_NovAo2"/>
    <w:basedOn w:val="21NovAo1"/>
    <w:qFormat/>
    <w:rsid w:val="00587128"/>
    <w:pPr>
      <w:keepNext w:val="0"/>
    </w:pPr>
  </w:style>
  <w:style w:type="paragraph" w:customStyle="1" w:styleId="23SatznachNovao">
    <w:name w:val="23_Satz_(nach_Novao)"/>
    <w:basedOn w:val="00LegStandard"/>
    <w:next w:val="21NovAo1"/>
    <w:qFormat/>
    <w:rsid w:val="00587128"/>
    <w:pPr>
      <w:spacing w:before="80"/>
    </w:pPr>
  </w:style>
  <w:style w:type="paragraph" w:customStyle="1" w:styleId="30InhaltUeberschrift">
    <w:name w:val="30_InhaltUeberschrift"/>
    <w:basedOn w:val="00LegStandard"/>
    <w:next w:val="31InhaltSpalte"/>
    <w:rsid w:val="00587128"/>
    <w:pPr>
      <w:keepNext/>
      <w:spacing w:before="320" w:after="160"/>
      <w:jc w:val="center"/>
    </w:pPr>
    <w:rPr>
      <w:b/>
    </w:rPr>
  </w:style>
  <w:style w:type="paragraph" w:customStyle="1" w:styleId="31InhaltSpalte">
    <w:name w:val="31_InhaltSpalte"/>
    <w:basedOn w:val="00LegStandard"/>
    <w:next w:val="32InhaltEintrag"/>
    <w:rsid w:val="00587128"/>
    <w:pPr>
      <w:keepNext/>
      <w:suppressAutoHyphens/>
      <w:spacing w:before="80" w:after="80"/>
      <w:jc w:val="center"/>
    </w:pPr>
    <w:rPr>
      <w:b/>
    </w:rPr>
  </w:style>
  <w:style w:type="paragraph" w:customStyle="1" w:styleId="32InhaltEintrag">
    <w:name w:val="32_InhaltEintrag"/>
    <w:basedOn w:val="00LegStandard"/>
    <w:rsid w:val="00587128"/>
    <w:pPr>
      <w:ind w:left="284" w:right="284"/>
      <w:jc w:val="left"/>
    </w:pPr>
  </w:style>
  <w:style w:type="paragraph" w:customStyle="1" w:styleId="41UeberschrG1">
    <w:name w:val="41_UeberschrG1"/>
    <w:basedOn w:val="00LegStandard"/>
    <w:next w:val="43UeberschrG2"/>
    <w:rsid w:val="00587128"/>
    <w:pPr>
      <w:keepNext/>
      <w:spacing w:before="320"/>
      <w:jc w:val="center"/>
    </w:pPr>
    <w:rPr>
      <w:b/>
      <w:sz w:val="22"/>
    </w:rPr>
  </w:style>
  <w:style w:type="paragraph" w:customStyle="1" w:styleId="42UeberschrG1-">
    <w:name w:val="42_UeberschrG1-"/>
    <w:basedOn w:val="00LegStandard"/>
    <w:next w:val="43UeberschrG2"/>
    <w:rsid w:val="00587128"/>
    <w:pPr>
      <w:keepNext/>
      <w:spacing w:before="160"/>
      <w:jc w:val="center"/>
    </w:pPr>
    <w:rPr>
      <w:b/>
      <w:sz w:val="22"/>
    </w:rPr>
  </w:style>
  <w:style w:type="paragraph" w:customStyle="1" w:styleId="43UeberschrG2">
    <w:name w:val="43_UeberschrG2"/>
    <w:basedOn w:val="00LegStandard"/>
    <w:next w:val="45UeberschrPara"/>
    <w:rsid w:val="00587128"/>
    <w:pPr>
      <w:keepNext/>
      <w:spacing w:before="80" w:after="80"/>
      <w:jc w:val="center"/>
    </w:pPr>
    <w:rPr>
      <w:b/>
      <w:sz w:val="22"/>
    </w:rPr>
  </w:style>
  <w:style w:type="paragraph" w:customStyle="1" w:styleId="44UeberschrArt">
    <w:name w:val="44_UeberschrArt+"/>
    <w:basedOn w:val="00LegStandard"/>
    <w:next w:val="51Abs"/>
    <w:rsid w:val="00587128"/>
    <w:pPr>
      <w:keepNext/>
      <w:spacing w:before="160"/>
      <w:jc w:val="center"/>
    </w:pPr>
    <w:rPr>
      <w:b/>
    </w:rPr>
  </w:style>
  <w:style w:type="paragraph" w:customStyle="1" w:styleId="45UeberschrPara">
    <w:name w:val="45_UeberschrPara"/>
    <w:basedOn w:val="00LegStandard"/>
    <w:next w:val="51Abs"/>
    <w:qFormat/>
    <w:rsid w:val="00587128"/>
    <w:pPr>
      <w:keepNext/>
      <w:spacing w:before="80"/>
      <w:jc w:val="center"/>
    </w:pPr>
    <w:rPr>
      <w:b/>
    </w:rPr>
  </w:style>
  <w:style w:type="paragraph" w:customStyle="1" w:styleId="52Ziffere1">
    <w:name w:val="52_Ziffer_e1"/>
    <w:basedOn w:val="00LegStandard"/>
    <w:qFormat/>
    <w:rsid w:val="00587128"/>
    <w:pPr>
      <w:tabs>
        <w:tab w:val="right" w:pos="624"/>
        <w:tab w:val="left" w:pos="680"/>
      </w:tabs>
      <w:spacing w:before="40"/>
      <w:ind w:left="680" w:hanging="680"/>
    </w:pPr>
  </w:style>
  <w:style w:type="paragraph" w:customStyle="1" w:styleId="52Ziffere2">
    <w:name w:val="52_Ziffer_e2"/>
    <w:basedOn w:val="00LegStandard"/>
    <w:rsid w:val="00587128"/>
    <w:pPr>
      <w:tabs>
        <w:tab w:val="right" w:pos="851"/>
        <w:tab w:val="left" w:pos="907"/>
      </w:tabs>
      <w:spacing w:before="40"/>
      <w:ind w:left="907" w:hanging="907"/>
    </w:pPr>
  </w:style>
  <w:style w:type="paragraph" w:customStyle="1" w:styleId="52Ziffere3">
    <w:name w:val="52_Ziffer_e3"/>
    <w:basedOn w:val="00LegStandard"/>
    <w:rsid w:val="00587128"/>
    <w:pPr>
      <w:tabs>
        <w:tab w:val="right" w:pos="1191"/>
        <w:tab w:val="left" w:pos="1247"/>
      </w:tabs>
      <w:spacing w:before="40"/>
      <w:ind w:left="1247" w:hanging="1247"/>
    </w:pPr>
  </w:style>
  <w:style w:type="paragraph" w:customStyle="1" w:styleId="52Ziffere4">
    <w:name w:val="52_Ziffer_e4"/>
    <w:basedOn w:val="52Ziffere3"/>
    <w:rsid w:val="00587128"/>
    <w:pPr>
      <w:tabs>
        <w:tab w:val="clear" w:pos="1191"/>
        <w:tab w:val="clear" w:pos="1247"/>
        <w:tab w:val="right" w:pos="1588"/>
        <w:tab w:val="left" w:pos="1644"/>
      </w:tabs>
      <w:ind w:left="1644" w:hanging="1644"/>
    </w:pPr>
  </w:style>
  <w:style w:type="paragraph" w:customStyle="1" w:styleId="52Ziffere5">
    <w:name w:val="52_Ziffer_e5"/>
    <w:basedOn w:val="52Ziffere4"/>
    <w:rsid w:val="00587128"/>
    <w:pPr>
      <w:tabs>
        <w:tab w:val="clear" w:pos="1588"/>
        <w:tab w:val="clear" w:pos="1644"/>
        <w:tab w:val="right" w:pos="1928"/>
        <w:tab w:val="left" w:pos="1985"/>
      </w:tabs>
      <w:ind w:left="1985" w:hanging="1985"/>
    </w:pPr>
  </w:style>
  <w:style w:type="paragraph" w:customStyle="1" w:styleId="52ZiffermitBetrag">
    <w:name w:val="52_Ziffer_mit_Betrag"/>
    <w:basedOn w:val="00LegStandard"/>
    <w:rsid w:val="00587128"/>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style>
  <w:style w:type="paragraph" w:customStyle="1" w:styleId="53Literae1">
    <w:name w:val="53_Litera_e1"/>
    <w:basedOn w:val="00LegStandard"/>
    <w:rsid w:val="00587128"/>
    <w:pPr>
      <w:tabs>
        <w:tab w:val="right" w:pos="624"/>
        <w:tab w:val="left" w:pos="680"/>
      </w:tabs>
      <w:spacing w:before="40"/>
      <w:ind w:left="680" w:hanging="680"/>
    </w:pPr>
  </w:style>
  <w:style w:type="paragraph" w:customStyle="1" w:styleId="53Literae2">
    <w:name w:val="53_Litera_e2"/>
    <w:basedOn w:val="00LegStandard"/>
    <w:qFormat/>
    <w:rsid w:val="00587128"/>
    <w:pPr>
      <w:tabs>
        <w:tab w:val="right" w:pos="851"/>
        <w:tab w:val="left" w:pos="907"/>
      </w:tabs>
      <w:spacing w:before="40"/>
      <w:ind w:left="907" w:hanging="907"/>
    </w:pPr>
  </w:style>
  <w:style w:type="paragraph" w:customStyle="1" w:styleId="53Literae3">
    <w:name w:val="53_Litera_e3"/>
    <w:basedOn w:val="00LegStandard"/>
    <w:rsid w:val="00587128"/>
    <w:pPr>
      <w:tabs>
        <w:tab w:val="right" w:pos="1191"/>
        <w:tab w:val="left" w:pos="1247"/>
      </w:tabs>
      <w:spacing w:before="40"/>
      <w:ind w:left="1247" w:hanging="1247"/>
    </w:pPr>
  </w:style>
  <w:style w:type="paragraph" w:customStyle="1" w:styleId="53Literae4">
    <w:name w:val="53_Litera_e4"/>
    <w:basedOn w:val="53Literae3"/>
    <w:rsid w:val="00587128"/>
    <w:pPr>
      <w:tabs>
        <w:tab w:val="clear" w:pos="1191"/>
        <w:tab w:val="clear" w:pos="1247"/>
        <w:tab w:val="right" w:pos="1588"/>
        <w:tab w:val="left" w:pos="1644"/>
      </w:tabs>
      <w:ind w:left="1644" w:hanging="1644"/>
    </w:pPr>
  </w:style>
  <w:style w:type="paragraph" w:customStyle="1" w:styleId="53Literae5">
    <w:name w:val="53_Litera_e5"/>
    <w:basedOn w:val="53Literae4"/>
    <w:rsid w:val="00587128"/>
    <w:pPr>
      <w:tabs>
        <w:tab w:val="clear" w:pos="1588"/>
        <w:tab w:val="clear" w:pos="1644"/>
        <w:tab w:val="right" w:pos="1928"/>
        <w:tab w:val="left" w:pos="1985"/>
      </w:tabs>
      <w:ind w:left="1985" w:hanging="1985"/>
    </w:pPr>
  </w:style>
  <w:style w:type="paragraph" w:customStyle="1" w:styleId="53LiteramitBetrag">
    <w:name w:val="53_Litera_mit_Betrag"/>
    <w:basedOn w:val="52ZiffermitBetrag"/>
    <w:rsid w:val="00587128"/>
    <w:pPr>
      <w:tabs>
        <w:tab w:val="clear" w:pos="624"/>
        <w:tab w:val="clear" w:pos="680"/>
        <w:tab w:val="right" w:pos="851"/>
        <w:tab w:val="left" w:pos="907"/>
      </w:tabs>
      <w:ind w:left="907" w:right="1066" w:hanging="907"/>
    </w:pPr>
  </w:style>
  <w:style w:type="paragraph" w:customStyle="1" w:styleId="53aTLiteramitBetragTGUE">
    <w:name w:val="53aT_Litera_mit_Betrag_TGUE"/>
    <w:basedOn w:val="53LiteramitBetrag"/>
    <w:rsid w:val="00587128"/>
    <w:pPr>
      <w:tabs>
        <w:tab w:val="center" w:leader="dot" w:pos="2268"/>
      </w:tabs>
    </w:pPr>
  </w:style>
  <w:style w:type="paragraph" w:customStyle="1" w:styleId="54Subliterae1">
    <w:name w:val="54_Sublitera_e1"/>
    <w:basedOn w:val="00LegStandard"/>
    <w:rsid w:val="00587128"/>
    <w:pPr>
      <w:tabs>
        <w:tab w:val="right" w:pos="624"/>
        <w:tab w:val="left" w:pos="680"/>
      </w:tabs>
      <w:spacing w:before="40"/>
      <w:ind w:left="680" w:hanging="680"/>
    </w:pPr>
  </w:style>
  <w:style w:type="paragraph" w:customStyle="1" w:styleId="54Subliterae2">
    <w:name w:val="54_Sublitera_e2"/>
    <w:basedOn w:val="00LegStandard"/>
    <w:rsid w:val="00587128"/>
    <w:pPr>
      <w:tabs>
        <w:tab w:val="right" w:pos="851"/>
        <w:tab w:val="left" w:pos="907"/>
      </w:tabs>
      <w:spacing w:before="40"/>
      <w:ind w:left="907" w:hanging="907"/>
    </w:pPr>
  </w:style>
  <w:style w:type="paragraph" w:customStyle="1" w:styleId="54Subliterae3">
    <w:name w:val="54_Sublitera_e3"/>
    <w:basedOn w:val="00LegStandard"/>
    <w:rsid w:val="00587128"/>
    <w:pPr>
      <w:tabs>
        <w:tab w:val="right" w:pos="1191"/>
        <w:tab w:val="left" w:pos="1247"/>
      </w:tabs>
      <w:spacing w:before="40"/>
      <w:ind w:left="1247" w:hanging="1247"/>
    </w:pPr>
  </w:style>
  <w:style w:type="paragraph" w:customStyle="1" w:styleId="54Subliterae4">
    <w:name w:val="54_Sublitera_e4"/>
    <w:basedOn w:val="54Subliterae3"/>
    <w:rsid w:val="00587128"/>
    <w:pPr>
      <w:tabs>
        <w:tab w:val="clear" w:pos="1191"/>
        <w:tab w:val="clear" w:pos="1247"/>
        <w:tab w:val="right" w:pos="1588"/>
        <w:tab w:val="left" w:pos="1644"/>
      </w:tabs>
      <w:ind w:left="1644" w:hanging="1644"/>
    </w:pPr>
  </w:style>
  <w:style w:type="paragraph" w:customStyle="1" w:styleId="54Subliterae5">
    <w:name w:val="54_Sublitera_e5"/>
    <w:basedOn w:val="54Subliterae4"/>
    <w:rsid w:val="00587128"/>
    <w:pPr>
      <w:tabs>
        <w:tab w:val="clear" w:pos="1588"/>
        <w:tab w:val="clear" w:pos="1644"/>
        <w:tab w:val="right" w:pos="1928"/>
        <w:tab w:val="left" w:pos="1985"/>
      </w:tabs>
      <w:ind w:left="1985" w:hanging="1985"/>
    </w:pPr>
  </w:style>
  <w:style w:type="paragraph" w:customStyle="1" w:styleId="54SubliteramitBetrag">
    <w:name w:val="54_Sublitera_mit_Betrag"/>
    <w:basedOn w:val="52ZiffermitBetrag"/>
    <w:rsid w:val="00587128"/>
    <w:pPr>
      <w:tabs>
        <w:tab w:val="clear" w:pos="624"/>
        <w:tab w:val="clear" w:pos="680"/>
        <w:tab w:val="right" w:pos="1191"/>
        <w:tab w:val="left" w:pos="1247"/>
      </w:tabs>
      <w:ind w:left="1247" w:right="1066" w:hanging="1247"/>
    </w:pPr>
  </w:style>
  <w:style w:type="paragraph" w:customStyle="1" w:styleId="54aStriche1">
    <w:name w:val="54a_Strich_e1"/>
    <w:basedOn w:val="00LegStandard"/>
    <w:rsid w:val="00587128"/>
    <w:pPr>
      <w:tabs>
        <w:tab w:val="right" w:pos="624"/>
        <w:tab w:val="left" w:pos="680"/>
      </w:tabs>
      <w:spacing w:before="40"/>
      <w:ind w:left="680" w:hanging="680"/>
    </w:pPr>
  </w:style>
  <w:style w:type="paragraph" w:customStyle="1" w:styleId="54aStriche2">
    <w:name w:val="54a_Strich_e2"/>
    <w:basedOn w:val="00LegStandard"/>
    <w:rsid w:val="00587128"/>
    <w:pPr>
      <w:tabs>
        <w:tab w:val="right" w:pos="851"/>
        <w:tab w:val="left" w:pos="907"/>
      </w:tabs>
      <w:spacing w:before="40"/>
      <w:ind w:left="907" w:hanging="907"/>
    </w:pPr>
  </w:style>
  <w:style w:type="paragraph" w:customStyle="1" w:styleId="54aStriche3">
    <w:name w:val="54a_Strich_e3"/>
    <w:basedOn w:val="00LegStandard"/>
    <w:qFormat/>
    <w:rsid w:val="00587128"/>
    <w:pPr>
      <w:tabs>
        <w:tab w:val="right" w:pos="1191"/>
        <w:tab w:val="left" w:pos="1247"/>
      </w:tabs>
      <w:spacing w:before="40"/>
      <w:ind w:left="1247" w:hanging="1247"/>
    </w:pPr>
  </w:style>
  <w:style w:type="paragraph" w:customStyle="1" w:styleId="54aStriche4">
    <w:name w:val="54a_Strich_e4"/>
    <w:basedOn w:val="00LegStandard"/>
    <w:rsid w:val="00587128"/>
    <w:pPr>
      <w:tabs>
        <w:tab w:val="right" w:pos="1588"/>
        <w:tab w:val="left" w:pos="1644"/>
      </w:tabs>
      <w:spacing w:before="40"/>
      <w:ind w:left="1644" w:hanging="1644"/>
    </w:pPr>
  </w:style>
  <w:style w:type="paragraph" w:customStyle="1" w:styleId="54aStriche5">
    <w:name w:val="54a_Strich_e5"/>
    <w:basedOn w:val="00LegStandard"/>
    <w:rsid w:val="00587128"/>
    <w:pPr>
      <w:tabs>
        <w:tab w:val="right" w:pos="1928"/>
        <w:tab w:val="left" w:pos="1985"/>
      </w:tabs>
      <w:spacing w:before="40"/>
      <w:ind w:left="1985" w:hanging="1985"/>
    </w:pPr>
  </w:style>
  <w:style w:type="paragraph" w:customStyle="1" w:styleId="54aStriche6">
    <w:name w:val="54a_Strich_e6"/>
    <w:basedOn w:val="00LegStandard"/>
    <w:rsid w:val="00587128"/>
    <w:pPr>
      <w:tabs>
        <w:tab w:val="right" w:pos="2268"/>
        <w:tab w:val="left" w:pos="2325"/>
      </w:tabs>
      <w:spacing w:before="40"/>
      <w:ind w:left="2325" w:hanging="2325"/>
    </w:pPr>
  </w:style>
  <w:style w:type="paragraph" w:customStyle="1" w:styleId="54aStriche7">
    <w:name w:val="54a_Strich_e7"/>
    <w:basedOn w:val="00LegStandard"/>
    <w:rsid w:val="00587128"/>
    <w:pPr>
      <w:tabs>
        <w:tab w:val="right" w:pos="2608"/>
        <w:tab w:val="left" w:pos="2665"/>
      </w:tabs>
      <w:spacing w:before="40"/>
      <w:ind w:left="2665" w:hanging="2665"/>
    </w:pPr>
  </w:style>
  <w:style w:type="paragraph" w:customStyle="1" w:styleId="54aTSubliteramitBetragTGUE">
    <w:name w:val="54aT_Sublitera_mit_Betrag_TGUE"/>
    <w:basedOn w:val="54SubliteramitBetrag"/>
    <w:rsid w:val="00587128"/>
    <w:pPr>
      <w:tabs>
        <w:tab w:val="center" w:leader="dot" w:pos="2268"/>
      </w:tabs>
    </w:pPr>
  </w:style>
  <w:style w:type="paragraph" w:customStyle="1" w:styleId="55SchlussteilAbs">
    <w:name w:val="55_SchlussteilAbs"/>
    <w:basedOn w:val="00LegStandard"/>
    <w:next w:val="51Abs"/>
    <w:rsid w:val="00587128"/>
    <w:pPr>
      <w:spacing w:before="40"/>
    </w:pPr>
  </w:style>
  <w:style w:type="paragraph" w:customStyle="1" w:styleId="56SchlussteilZiff">
    <w:name w:val="56_SchlussteilZiff"/>
    <w:basedOn w:val="55SchlussteilAbs"/>
    <w:next w:val="51Abs"/>
    <w:rsid w:val="00587128"/>
    <w:pPr>
      <w:ind w:left="680"/>
    </w:pPr>
  </w:style>
  <w:style w:type="paragraph" w:customStyle="1" w:styleId="57SchlussteilLit">
    <w:name w:val="57_SchlussteilLit"/>
    <w:basedOn w:val="00LegStandard"/>
    <w:next w:val="51Abs"/>
    <w:rsid w:val="00587128"/>
    <w:pPr>
      <w:spacing w:before="40"/>
      <w:ind w:left="907"/>
    </w:pPr>
  </w:style>
  <w:style w:type="paragraph" w:customStyle="1" w:styleId="61aTabTextRechtsb">
    <w:name w:val="61a_TabTextRechtsb"/>
    <w:basedOn w:val="61TabText"/>
    <w:rsid w:val="00587128"/>
    <w:pPr>
      <w:jc w:val="right"/>
    </w:pPr>
  </w:style>
  <w:style w:type="paragraph" w:customStyle="1" w:styleId="62Kopfzeile">
    <w:name w:val="62_Kopfzeile"/>
    <w:basedOn w:val="51Abs"/>
    <w:rsid w:val="00587128"/>
    <w:pPr>
      <w:tabs>
        <w:tab w:val="center" w:pos="4253"/>
        <w:tab w:val="right" w:pos="8505"/>
      </w:tabs>
      <w:ind w:firstLine="0"/>
    </w:pPr>
  </w:style>
  <w:style w:type="paragraph" w:customStyle="1" w:styleId="65FNText">
    <w:name w:val="65_FN_Text"/>
    <w:basedOn w:val="00LegStandard"/>
    <w:rsid w:val="00587128"/>
    <w:rPr>
      <w:sz w:val="18"/>
    </w:rPr>
  </w:style>
  <w:style w:type="paragraph" w:customStyle="1" w:styleId="63Fuzeile">
    <w:name w:val="63_FuÃŸzeile"/>
    <w:basedOn w:val="65FNText"/>
    <w:rsid w:val="00587128"/>
    <w:pPr>
      <w:tabs>
        <w:tab w:val="center" w:pos="4253"/>
        <w:tab w:val="right" w:pos="8505"/>
      </w:tabs>
    </w:pPr>
  </w:style>
  <w:style w:type="character" w:customStyle="1" w:styleId="66FNZeichen">
    <w:name w:val="66_FN_Zeichen"/>
    <w:rsid w:val="00587128"/>
    <w:rPr>
      <w:sz w:val="20"/>
      <w:szCs w:val="20"/>
      <w:vertAlign w:val="superscript"/>
    </w:rPr>
  </w:style>
  <w:style w:type="paragraph" w:customStyle="1" w:styleId="68UnterschrL">
    <w:name w:val="68_UnterschrL"/>
    <w:basedOn w:val="00LegStandard"/>
    <w:rsid w:val="00587128"/>
    <w:pPr>
      <w:spacing w:before="160"/>
      <w:jc w:val="left"/>
    </w:pPr>
    <w:rPr>
      <w:b/>
    </w:rPr>
  </w:style>
  <w:style w:type="paragraph" w:customStyle="1" w:styleId="69UnterschrM">
    <w:name w:val="69_UnterschrM"/>
    <w:basedOn w:val="68UnterschrL"/>
    <w:rsid w:val="00587128"/>
    <w:pPr>
      <w:jc w:val="center"/>
    </w:pPr>
  </w:style>
  <w:style w:type="paragraph" w:customStyle="1" w:styleId="71Anlagenbez">
    <w:name w:val="71_Anlagenbez"/>
    <w:basedOn w:val="00LegStandard"/>
    <w:rsid w:val="00587128"/>
    <w:pPr>
      <w:spacing w:before="160"/>
      <w:jc w:val="right"/>
    </w:pPr>
    <w:rPr>
      <w:b/>
      <w:sz w:val="22"/>
    </w:rPr>
  </w:style>
  <w:style w:type="paragraph" w:customStyle="1" w:styleId="85ErlAufzaehlg">
    <w:name w:val="85_ErlAufzaehlg"/>
    <w:basedOn w:val="83ErlText"/>
    <w:rsid w:val="00587128"/>
    <w:pPr>
      <w:tabs>
        <w:tab w:val="left" w:pos="397"/>
      </w:tabs>
      <w:ind w:left="397" w:hanging="397"/>
    </w:pPr>
  </w:style>
  <w:style w:type="paragraph" w:customStyle="1" w:styleId="89TGUEUeberschrSpalte">
    <w:name w:val="89_TGUE_UeberschrSpalte"/>
    <w:basedOn w:val="00LegStandard"/>
    <w:rsid w:val="00587128"/>
    <w:pPr>
      <w:keepNext/>
      <w:spacing w:before="80"/>
      <w:jc w:val="center"/>
    </w:pPr>
    <w:rPr>
      <w:b/>
    </w:rPr>
  </w:style>
  <w:style w:type="character" w:customStyle="1" w:styleId="990Fehler">
    <w:name w:val="990_Fehler"/>
    <w:semiHidden/>
    <w:rsid w:val="00587128"/>
    <w:rPr>
      <w:color w:val="FF0000"/>
    </w:rPr>
  </w:style>
  <w:style w:type="character" w:customStyle="1" w:styleId="991GldSymbol">
    <w:name w:val="991_GldSymbol"/>
    <w:rsid w:val="00587128"/>
    <w:rPr>
      <w:b/>
      <w:color w:val="000000"/>
    </w:rPr>
  </w:style>
  <w:style w:type="character" w:customStyle="1" w:styleId="992Normal">
    <w:name w:val="992_Normal"/>
    <w:rsid w:val="00587128"/>
    <w:rPr>
      <w:dstrike w:val="0"/>
      <w:vertAlign w:val="baseline"/>
    </w:rPr>
  </w:style>
  <w:style w:type="character" w:customStyle="1" w:styleId="992bNormalundFett">
    <w:name w:val="992b_Normal_und_Fett"/>
    <w:rsid w:val="00587128"/>
    <w:rPr>
      <w:b/>
      <w:dstrike w:val="0"/>
      <w:vertAlign w:val="baseline"/>
    </w:rPr>
  </w:style>
  <w:style w:type="character" w:customStyle="1" w:styleId="994Kursiv">
    <w:name w:val="994_Kursiv"/>
    <w:rsid w:val="00587128"/>
    <w:rPr>
      <w:i/>
    </w:rPr>
  </w:style>
  <w:style w:type="character" w:customStyle="1" w:styleId="995Unterstrichen">
    <w:name w:val="995_Unterstrichen"/>
    <w:rsid w:val="00587128"/>
    <w:rPr>
      <w:u w:val="single"/>
    </w:rPr>
  </w:style>
  <w:style w:type="character" w:customStyle="1" w:styleId="996Gesperrt">
    <w:name w:val="996_Gesperrt"/>
    <w:rsid w:val="00587128"/>
    <w:rPr>
      <w:spacing w:val="26"/>
    </w:rPr>
  </w:style>
  <w:style w:type="character" w:customStyle="1" w:styleId="997Hoch">
    <w:name w:val="997_Hoch"/>
    <w:rsid w:val="00587128"/>
    <w:rPr>
      <w:vertAlign w:val="superscript"/>
    </w:rPr>
  </w:style>
  <w:style w:type="character" w:customStyle="1" w:styleId="998Tief">
    <w:name w:val="998_Tief"/>
    <w:rsid w:val="00587128"/>
    <w:rPr>
      <w:vertAlign w:val="subscript"/>
    </w:rPr>
  </w:style>
  <w:style w:type="character" w:customStyle="1" w:styleId="999FettundKursiv">
    <w:name w:val="999_Fett_und_Kursiv"/>
    <w:rsid w:val="00587128"/>
    <w:rPr>
      <w:b/>
      <w:i/>
    </w:rPr>
  </w:style>
  <w:style w:type="paragraph" w:customStyle="1" w:styleId="PDAntragsformel">
    <w:name w:val="PD_Antragsformel"/>
    <w:basedOn w:val="Standard"/>
    <w:rsid w:val="00587128"/>
    <w:pPr>
      <w:spacing w:before="280" w:after="0" w:line="220" w:lineRule="exact"/>
      <w:jc w:val="both"/>
    </w:pPr>
    <w:rPr>
      <w:lang w:eastAsia="en-US"/>
    </w:rPr>
  </w:style>
  <w:style w:type="paragraph" w:customStyle="1" w:styleId="PDAllonge">
    <w:name w:val="PD_Allonge"/>
    <w:basedOn w:val="PDAntragsformel"/>
    <w:rsid w:val="00587128"/>
    <w:pPr>
      <w:spacing w:after="200" w:line="240" w:lineRule="auto"/>
      <w:jc w:val="center"/>
    </w:pPr>
    <w:rPr>
      <w:sz w:val="28"/>
    </w:rPr>
  </w:style>
  <w:style w:type="paragraph" w:customStyle="1" w:styleId="PDAllongeB">
    <w:name w:val="PD_Allonge_B"/>
    <w:basedOn w:val="PDAllonge"/>
    <w:rsid w:val="00587128"/>
    <w:pPr>
      <w:jc w:val="both"/>
    </w:pPr>
  </w:style>
  <w:style w:type="paragraph" w:customStyle="1" w:styleId="PDAllongeL">
    <w:name w:val="PD_Allonge_L"/>
    <w:basedOn w:val="PDAllonge"/>
    <w:rsid w:val="00587128"/>
    <w:pPr>
      <w:jc w:val="left"/>
    </w:pPr>
  </w:style>
  <w:style w:type="paragraph" w:customStyle="1" w:styleId="PDBrief">
    <w:name w:val="PD_Brief"/>
    <w:basedOn w:val="Standard"/>
    <w:rsid w:val="00587128"/>
    <w:pPr>
      <w:spacing w:before="80" w:after="0" w:line="240" w:lineRule="auto"/>
      <w:jc w:val="both"/>
    </w:pPr>
  </w:style>
  <w:style w:type="paragraph" w:customStyle="1" w:styleId="PDDatum">
    <w:name w:val="PD_Datum"/>
    <w:basedOn w:val="PDAntragsformel"/>
    <w:rsid w:val="00587128"/>
  </w:style>
  <w:style w:type="paragraph" w:customStyle="1" w:styleId="PDEntschliessung">
    <w:name w:val="PD_Entschliessung"/>
    <w:basedOn w:val="Standard"/>
    <w:rsid w:val="00587128"/>
    <w:pPr>
      <w:spacing w:before="160" w:after="0" w:line="220" w:lineRule="exact"/>
    </w:pPr>
    <w:rPr>
      <w:b/>
      <w:lang w:eastAsia="en-US"/>
    </w:rPr>
  </w:style>
  <w:style w:type="paragraph" w:customStyle="1" w:styleId="PDK1">
    <w:name w:val="PD_K1"/>
    <w:next w:val="Standard"/>
    <w:rsid w:val="00587128"/>
    <w:pPr>
      <w:pBdr>
        <w:bottom w:val="single" w:sz="12" w:space="1" w:color="auto"/>
      </w:pBdr>
      <w:jc w:val="center"/>
    </w:pPr>
    <w:rPr>
      <w:b/>
      <w:noProof/>
      <w:snapToGrid w:val="0"/>
      <w:color w:val="000000"/>
      <w:spacing w:val="-8"/>
      <w:sz w:val="24"/>
      <w:lang w:eastAsia="en-US"/>
    </w:rPr>
  </w:style>
  <w:style w:type="paragraph" w:customStyle="1" w:styleId="PDK1Anlage">
    <w:name w:val="PD_K1Anlage"/>
    <w:basedOn w:val="PDK1"/>
    <w:rsid w:val="00587128"/>
    <w:pPr>
      <w:pBdr>
        <w:bottom w:val="none" w:sz="0" w:space="0" w:color="auto"/>
      </w:pBdr>
      <w:jc w:val="right"/>
    </w:pPr>
  </w:style>
  <w:style w:type="paragraph" w:customStyle="1" w:styleId="PDK1Ausg">
    <w:name w:val="PD_K1Ausg"/>
    <w:rsid w:val="00587128"/>
    <w:pPr>
      <w:spacing w:before="1258" w:after="540"/>
    </w:pPr>
    <w:rPr>
      <w:b/>
      <w:noProof/>
      <w:snapToGrid w:val="0"/>
      <w:color w:val="000000"/>
      <w:lang w:eastAsia="en-US"/>
    </w:rPr>
  </w:style>
  <w:style w:type="paragraph" w:customStyle="1" w:styleId="PDK2">
    <w:name w:val="PD_K2"/>
    <w:basedOn w:val="PDK1"/>
    <w:rsid w:val="00587128"/>
    <w:pPr>
      <w:pBdr>
        <w:bottom w:val="none" w:sz="0" w:space="0" w:color="auto"/>
      </w:pBdr>
      <w:spacing w:after="227"/>
      <w:jc w:val="left"/>
    </w:pPr>
    <w:rPr>
      <w:spacing w:val="0"/>
      <w:sz w:val="44"/>
    </w:rPr>
  </w:style>
  <w:style w:type="paragraph" w:customStyle="1" w:styleId="PDK3">
    <w:name w:val="PD_K3"/>
    <w:basedOn w:val="PDK2"/>
    <w:rsid w:val="00587128"/>
    <w:pPr>
      <w:spacing w:after="400"/>
    </w:pPr>
    <w:rPr>
      <w:sz w:val="36"/>
    </w:rPr>
  </w:style>
  <w:style w:type="paragraph" w:customStyle="1" w:styleId="PDK4">
    <w:name w:val="PD_K4"/>
    <w:basedOn w:val="PDK3"/>
    <w:rsid w:val="00587128"/>
    <w:pPr>
      <w:spacing w:after="120"/>
    </w:pPr>
    <w:rPr>
      <w:sz w:val="26"/>
    </w:rPr>
  </w:style>
  <w:style w:type="paragraph" w:customStyle="1" w:styleId="PDKopfzeile">
    <w:name w:val="PD_Kopfzeile"/>
    <w:basedOn w:val="Standard"/>
    <w:locked/>
    <w:rsid w:val="00587128"/>
    <w:pPr>
      <w:tabs>
        <w:tab w:val="center" w:pos="4253"/>
        <w:tab w:val="right" w:pos="8505"/>
      </w:tabs>
      <w:spacing w:before="80" w:after="0" w:line="220" w:lineRule="exact"/>
      <w:jc w:val="both"/>
    </w:pPr>
  </w:style>
  <w:style w:type="paragraph" w:customStyle="1" w:styleId="PDU1">
    <w:name w:val="PD_U1"/>
    <w:basedOn w:val="Standard"/>
    <w:next w:val="PDU2"/>
    <w:rsid w:val="00587128"/>
    <w:pPr>
      <w:tabs>
        <w:tab w:val="center" w:pos="2126"/>
        <w:tab w:val="center" w:pos="6379"/>
      </w:tabs>
      <w:spacing w:before="440" w:after="0" w:line="220" w:lineRule="exact"/>
      <w:jc w:val="both"/>
    </w:pPr>
    <w:rPr>
      <w:b/>
    </w:rPr>
  </w:style>
  <w:style w:type="paragraph" w:customStyle="1" w:styleId="PDU2">
    <w:name w:val="PD_U2"/>
    <w:basedOn w:val="PDU1"/>
    <w:rsid w:val="00587128"/>
    <w:pPr>
      <w:spacing w:before="100"/>
    </w:pPr>
    <w:rPr>
      <w:b w:val="0"/>
      <w:sz w:val="18"/>
    </w:rPr>
  </w:style>
  <w:style w:type="paragraph" w:customStyle="1" w:styleId="PDU3">
    <w:name w:val="PD_U3"/>
    <w:basedOn w:val="PDU2"/>
    <w:rsid w:val="00587128"/>
    <w:pPr>
      <w:tabs>
        <w:tab w:val="clear" w:pos="2126"/>
        <w:tab w:val="clear" w:pos="6379"/>
        <w:tab w:val="center" w:pos="4536"/>
      </w:tabs>
      <w:jc w:val="center"/>
    </w:pPr>
  </w:style>
  <w:style w:type="paragraph" w:customStyle="1" w:styleId="PDVorlage">
    <w:name w:val="PD_Vorlage"/>
    <w:basedOn w:val="Standard"/>
    <w:rsid w:val="00587128"/>
    <w:pPr>
      <w:suppressAutoHyphens/>
      <w:spacing w:line="220" w:lineRule="exact"/>
      <w:jc w:val="both"/>
    </w:pPr>
    <w:rPr>
      <w:b/>
      <w:lang w:eastAsia="en-US"/>
    </w:rPr>
  </w:style>
  <w:style w:type="paragraph" w:customStyle="1" w:styleId="62KopfzeileQuer">
    <w:name w:val="62_KopfzeileQuer"/>
    <w:basedOn w:val="51Abs"/>
    <w:rsid w:val="00587128"/>
    <w:pPr>
      <w:tabs>
        <w:tab w:val="center" w:pos="6719"/>
        <w:tab w:val="right" w:pos="13438"/>
      </w:tabs>
      <w:ind w:firstLine="0"/>
    </w:pPr>
  </w:style>
  <w:style w:type="paragraph" w:customStyle="1" w:styleId="63FuzeileQuer">
    <w:name w:val="63_FuÃŸzeileQuer"/>
    <w:basedOn w:val="65FNText"/>
    <w:rsid w:val="00587128"/>
    <w:pPr>
      <w:tabs>
        <w:tab w:val="center" w:pos="6719"/>
        <w:tab w:val="right" w:pos="13438"/>
      </w:tabs>
    </w:pPr>
  </w:style>
  <w:style w:type="paragraph" w:customStyle="1" w:styleId="Text">
    <w:name w:val="Text"/>
    <w:basedOn w:val="Standard"/>
    <w:rsid w:val="004E7303"/>
    <w:pPr>
      <w:spacing w:before="160"/>
      <w:jc w:val="both"/>
    </w:pPr>
    <w:rPr>
      <w:sz w:val="24"/>
    </w:rPr>
  </w:style>
  <w:style w:type="paragraph" w:styleId="Kommentartext">
    <w:name w:val="annotation text"/>
    <w:basedOn w:val="Standard"/>
    <w:link w:val="KommentartextZchn"/>
    <w:uiPriority w:val="99"/>
    <w:semiHidden/>
    <w:unhideWhenUsed/>
    <w:rsid w:val="00484B51"/>
    <w:pPr>
      <w:spacing w:line="240" w:lineRule="auto"/>
    </w:pPr>
  </w:style>
  <w:style w:type="character" w:customStyle="1" w:styleId="KommentartextZchn">
    <w:name w:val="Kommentartext Zchn"/>
    <w:link w:val="Kommentartext"/>
    <w:uiPriority w:val="99"/>
    <w:semiHidden/>
    <w:rsid w:val="00484B51"/>
    <w:rPr>
      <w:rFonts w:eastAsia="Times New Roman"/>
      <w:snapToGrid w:val="0"/>
      <w:color w:val="000000"/>
      <w:lang w:eastAsia="de-DE"/>
    </w:rPr>
  </w:style>
  <w:style w:type="paragraph" w:styleId="Kommentarthema">
    <w:name w:val="annotation subject"/>
    <w:basedOn w:val="Kommentartext"/>
    <w:next w:val="Kommentartext"/>
    <w:link w:val="KommentarthemaZchn"/>
    <w:uiPriority w:val="99"/>
    <w:semiHidden/>
    <w:unhideWhenUsed/>
    <w:rsid w:val="00484B51"/>
    <w:rPr>
      <w:b/>
      <w:bCs/>
    </w:rPr>
  </w:style>
  <w:style w:type="character" w:customStyle="1" w:styleId="KommentarthemaZchn">
    <w:name w:val="Kommentarthema Zchn"/>
    <w:link w:val="Kommentarthema"/>
    <w:uiPriority w:val="99"/>
    <w:semiHidden/>
    <w:rsid w:val="00484B51"/>
    <w:rPr>
      <w:rFonts w:eastAsia="Times New Roman"/>
      <w:b/>
      <w:bCs/>
      <w:snapToGrid w:val="0"/>
      <w:color w:val="000000"/>
      <w:lang w:eastAsia="de-DE"/>
    </w:rPr>
  </w:style>
  <w:style w:type="paragraph" w:styleId="berarbeitung">
    <w:name w:val="Revision"/>
    <w:hidden/>
    <w:uiPriority w:val="99"/>
    <w:semiHidden/>
    <w:rsid w:val="00484B51"/>
    <w:rPr>
      <w:snapToGrid w:val="0"/>
      <w:color w:val="00000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ref="">
    <f:field ref="objname" par="" edit="true" text="WFA_Ergebnisdokument_neu"/>
    <f:field ref="objsubject" par="" edit="true" text=""/>
    <f:field ref="objcreatedby" par="" text="Zauner, Anna, Dr"/>
    <f:field ref="objcreatedat" par="" text="12.03.2014 13:12:59"/>
    <f:field ref="objchangedby" par="" text="Hausknecht, Maria"/>
    <f:field ref="objmodifiedat" par="" text="20.03.2014 11:16:16"/>
    <f:field ref="doc_FSCFOLIO_1_1001_FieldDocumentNumber" par="" text=""/>
    <f:field ref="doc_FSCFOLIO_1_1001_FieldSubject" par="" edit="true" text=""/>
    <f:field ref="FSCFOLIO_1_1001_FieldCurrentUser" par="" text="Anna Bauer"/>
    <f:field ref="CCAPRECONFIG_15_1001_Objektname" par="" edit="true" text="WFA_Ergebnisdokument_neu"/>
    <f:field ref="EIBVFGH_15_1700_FieldPartPlaintiffList" par="" text=""/>
    <f:field ref="EIBVFGH_15_1700_FieldGoesOutToList" par="" text=""/>
  </f:record>
  <f:display par="" text="...">
    <f:field ref="FSCFOLIO_1_1001_FieldCurrentUser" text="Aktueller Benutzer"/>
    <f:field ref="objsubject" text="Anmerkungen"/>
    <f:field ref="EIBVFGH_15_1700_FieldGoesOutToList" text="Ergeht an Liste"/>
    <f:field ref="objcreatedat" text="Erzeugt am/um"/>
    <f:field ref="objcreatedby" text="Erzeugt von"/>
    <f:field ref="objmodifiedat" text="Letzte Änderung am/um"/>
    <f:field ref="objchangedby" text="Letzte Änderung von"/>
    <f:field ref="EIBVFGH_15_1700_FieldPartPlaintiffList" text="Liste der Antragsteller"/>
    <f:field ref="objname" text="Name"/>
    <f:field ref="CCAPRECONFIG_15_1001_Objektname" text="Objektname"/>
  </f:display>
  <f:display par="" text="Serienbrief">
    <f:field ref="doc_FSCFOLIO_1_1001_FieldSubject" text="Betreff"/>
    <f:field ref="doc_FSCFOLIO_1_1001_FieldDocumentNumber" text="Dokument Nummer"/>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2856</Words>
  <Characters>17996</Characters>
  <Application>Microsoft Office Word</Application>
  <DocSecurity>0</DocSecurity>
  <Lines>149</Lines>
  <Paragraphs>41</Paragraphs>
  <ScaleCrop>false</ScaleCrop>
  <HeadingPairs>
    <vt:vector size="2" baseType="variant">
      <vt:variant>
        <vt:lpstr>Titel</vt:lpstr>
      </vt:variant>
      <vt:variant>
        <vt:i4>1</vt:i4>
      </vt:variant>
    </vt:vector>
  </HeadingPairs>
  <TitlesOfParts>
    <vt:vector size="1" baseType="lpstr">
      <vt:lpstr/>
    </vt:vector>
  </TitlesOfParts>
  <Company>BMLFUW</Company>
  <LinksUpToDate>false</LinksUpToDate>
  <CharactersWithSpaces>20811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BAUER, Anna</dc:creator>
  <cp:lastModifiedBy>BAUER, Anna</cp:lastModifiedBy>
  <cp:revision>2</cp:revision>
  <dcterms:created xsi:type="dcterms:W3CDTF">2014-03-20T10:29:00Z</dcterms:created>
  <dcterms:modified xsi:type="dcterms:W3CDTF">2014-03-20T10:29:00Z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EIBPRECONFIG@1.1001:EIBInternalApprovedAt">
    <vt:lpwstr/>
  </property>
  <property fmtid="{D5CDD505-2E9C-101B-9397-08002B2CF9AE}" pid="3" name="FSC#EIBPRECONFIG@1.1001:EIBInternalApprovedBy">
    <vt:lpwstr/>
  </property>
  <property fmtid="{D5CDD505-2E9C-101B-9397-08002B2CF9AE}" pid="4" name="FSC#EIBPRECONFIG@1.1001:EIBInternalApprovedByPostTitle">
    <vt:lpwstr/>
  </property>
  <property fmtid="{D5CDD505-2E9C-101B-9397-08002B2CF9AE}" pid="5" name="FSC#EIBPRECONFIG@1.1001:EIBSettlementApprovedBy">
    <vt:lpwstr/>
  </property>
  <property fmtid="{D5CDD505-2E9C-101B-9397-08002B2CF9AE}" pid="6" name="FSC#EIBPRECONFIG@1.1001:EIBSettlementApprovedByPostTitle">
    <vt:lpwstr/>
  </property>
  <property fmtid="{D5CDD505-2E9C-101B-9397-08002B2CF9AE}" pid="7" name="FSC#EIBPRECONFIG@1.1001:EIBApprovedAt">
    <vt:lpwstr>21.02.2014</vt:lpwstr>
  </property>
  <property fmtid="{D5CDD505-2E9C-101B-9397-08002B2CF9AE}" pid="8" name="FSC#EIBPRECONFIG@1.1001:EIBApprovedBy">
    <vt:lpwstr>Jäger</vt:lpwstr>
  </property>
  <property fmtid="{D5CDD505-2E9C-101B-9397-08002B2CF9AE}" pid="9" name="FSC#EIBPRECONFIG@1.1001:EIBApprovedBySubst">
    <vt:lpwstr/>
  </property>
  <property fmtid="{D5CDD505-2E9C-101B-9397-08002B2CF9AE}" pid="10" name="FSC#EIBPRECONFIG@1.1001:EIBApprovedByTitle">
    <vt:lpwstr>Dr Franz Jäger</vt:lpwstr>
  </property>
  <property fmtid="{D5CDD505-2E9C-101B-9397-08002B2CF9AE}" pid="11" name="FSC#EIBPRECONFIG@1.1001:EIBApprovedByPostTitle">
    <vt:lpwstr/>
  </property>
  <property fmtid="{D5CDD505-2E9C-101B-9397-08002B2CF9AE}" pid="12" name="FSC#EIBPRECONFIG@1.1001:EIBDepartment">
    <vt:lpwstr>BMLFUW - I/7 (Abt. Marktordnungsrecht und Produktqualität)</vt:lpwstr>
  </property>
  <property fmtid="{D5CDD505-2E9C-101B-9397-08002B2CF9AE}" pid="13" name="FSC#EIBPRECONFIG@1.1001:EIBDispatchedBy">
    <vt:lpwstr/>
  </property>
  <property fmtid="{D5CDD505-2E9C-101B-9397-08002B2CF9AE}" pid="14" name="FSC#EIBPRECONFIG@1.1001:EIBDispatchedByPostTitle">
    <vt:lpwstr/>
  </property>
  <property fmtid="{D5CDD505-2E9C-101B-9397-08002B2CF9AE}" pid="15" name="FSC#EIBPRECONFIG@1.1001:ExtRefInc">
    <vt:lpwstr/>
  </property>
  <property fmtid="{D5CDD505-2E9C-101B-9397-08002B2CF9AE}" pid="16" name="FSC#EIBPRECONFIG@1.1001:IncomingAddrdate">
    <vt:lpwstr/>
  </property>
  <property fmtid="{D5CDD505-2E9C-101B-9397-08002B2CF9AE}" pid="17" name="FSC#EIBPRECONFIG@1.1001:IncomingDelivery">
    <vt:lpwstr/>
  </property>
  <property fmtid="{D5CDD505-2E9C-101B-9397-08002B2CF9AE}" pid="18" name="FSC#EIBPRECONFIG@1.1001:OwnerEmail">
    <vt:lpwstr>anna.zauner@lebensministerium.at</vt:lpwstr>
  </property>
  <property fmtid="{D5CDD505-2E9C-101B-9397-08002B2CF9AE}" pid="19" name="FSC#EIBPRECONFIG@1.1001:OUEmail">
    <vt:lpwstr>Abteilung.17@lebensministerium.at</vt:lpwstr>
  </property>
  <property fmtid="{D5CDD505-2E9C-101B-9397-08002B2CF9AE}" pid="20" name="FSC#EIBPRECONFIG@1.1001:OwnerGender">
    <vt:lpwstr/>
  </property>
  <property fmtid="{D5CDD505-2E9C-101B-9397-08002B2CF9AE}" pid="21" name="FSC#EIBPRECONFIG@1.1001:Priority">
    <vt:lpwstr>Ja</vt:lpwstr>
  </property>
  <property fmtid="{D5CDD505-2E9C-101B-9397-08002B2CF9AE}" pid="22" name="FSC#EIBPRECONFIG@1.1001:PreviousFiles">
    <vt:lpwstr/>
  </property>
  <property fmtid="{D5CDD505-2E9C-101B-9397-08002B2CF9AE}" pid="23" name="FSC#EIBPRECONFIG@1.1001:NextFiles">
    <vt:lpwstr/>
  </property>
  <property fmtid="{D5CDD505-2E9C-101B-9397-08002B2CF9AE}" pid="24" name="FSC#EIBPRECONFIG@1.1001:RelatedFiles">
    <vt:lpwstr/>
  </property>
  <property fmtid="{D5CDD505-2E9C-101B-9397-08002B2CF9AE}" pid="25" name="FSC#EIBPRECONFIG@1.1001:CompletedOrdinals">
    <vt:lpwstr/>
  </property>
  <property fmtid="{D5CDD505-2E9C-101B-9397-08002B2CF9AE}" pid="26" name="FSC#EIBPRECONFIG@1.1001:NrAttachments">
    <vt:lpwstr/>
  </property>
  <property fmtid="{D5CDD505-2E9C-101B-9397-08002B2CF9AE}" pid="27" name="FSC#EIBPRECONFIG@1.1001:Attachments">
    <vt:lpwstr/>
  </property>
  <property fmtid="{D5CDD505-2E9C-101B-9397-08002B2CF9AE}" pid="28" name="FSC#EIBPRECONFIG@1.1001:SubjectArea">
    <vt:lpwstr>Agrarökonomische Legistik</vt:lpwstr>
  </property>
  <property fmtid="{D5CDD505-2E9C-101B-9397-08002B2CF9AE}" pid="29" name="FSC#EIBPRECONFIG@1.1001:Recipients">
    <vt:lpwstr/>
  </property>
  <property fmtid="{D5CDD505-2E9C-101B-9397-08002B2CF9AE}" pid="30" name="FSC#EIBPRECONFIG@1.1001:Classified">
    <vt:lpwstr/>
  </property>
  <property fmtid="{D5CDD505-2E9C-101B-9397-08002B2CF9AE}" pid="31" name="FSC#EIBPRECONFIG@1.1001:Deadline">
    <vt:lpwstr>17.02.2014</vt:lpwstr>
  </property>
  <property fmtid="{D5CDD505-2E9C-101B-9397-08002B2CF9AE}" pid="32" name="FSC#EIBPRECONFIG@1.1001:SettlementSubj">
    <vt:lpwstr>BMLFUW-LE.4.1.8/0001-I/7/2014</vt:lpwstr>
  </property>
  <property fmtid="{D5CDD505-2E9C-101B-9397-08002B2CF9AE}" pid="33" name="FSC#EIBPRECONFIG@1.1001:OUAddr">
    <vt:lpwstr>Stubenring 12, 1010 Wien</vt:lpwstr>
  </property>
  <property fmtid="{D5CDD505-2E9C-101B-9397-08002B2CF9AE}" pid="34" name="FSC#EIBPRECONFIG@1.1001:OUDescr">
    <vt:lpwstr/>
  </property>
  <property fmtid="{D5CDD505-2E9C-101B-9397-08002B2CF9AE}" pid="35" name="FSC#EIBPRECONFIG@1.1001:Signatures">
    <vt:lpwstr>Abzeichnen</vt:lpwstr>
  </property>
  <property fmtid="{D5CDD505-2E9C-101B-9397-08002B2CF9AE}" pid="36" name="FSC#EIBPRECONFIG@1.1001:currentuser">
    <vt:lpwstr>COO.3000.100.1.17097</vt:lpwstr>
  </property>
  <property fmtid="{D5CDD505-2E9C-101B-9397-08002B2CF9AE}" pid="37" name="FSC#EIBPRECONFIG@1.1001:currentuserrolegroup">
    <vt:lpwstr>COO.3000.100.1.16087</vt:lpwstr>
  </property>
  <property fmtid="{D5CDD505-2E9C-101B-9397-08002B2CF9AE}" pid="38" name="FSC#EIBPRECONFIG@1.1001:currentuserroleposition">
    <vt:lpwstr>COO.1.1001.1.4328</vt:lpwstr>
  </property>
  <property fmtid="{D5CDD505-2E9C-101B-9397-08002B2CF9AE}" pid="39" name="FSC#EIBPRECONFIG@1.1001:currentuserroot">
    <vt:lpwstr>COO.3000.103.2.221322</vt:lpwstr>
  </property>
  <property fmtid="{D5CDD505-2E9C-101B-9397-08002B2CF9AE}" pid="40" name="FSC#EIBPRECONFIG@1.1001:toplevelobject">
    <vt:lpwstr>COO.3000.103.7.3553798</vt:lpwstr>
  </property>
  <property fmtid="{D5CDD505-2E9C-101B-9397-08002B2CF9AE}" pid="41" name="FSC#EIBPRECONFIG@1.1001:objchangedby">
    <vt:lpwstr>Maria Hausknecht</vt:lpwstr>
  </property>
  <property fmtid="{D5CDD505-2E9C-101B-9397-08002B2CF9AE}" pid="42" name="FSC#EIBPRECONFIG@1.1001:objchangedbyPostTitle">
    <vt:lpwstr/>
  </property>
  <property fmtid="{D5CDD505-2E9C-101B-9397-08002B2CF9AE}" pid="43" name="FSC#EIBPRECONFIG@1.1001:objchangedat">
    <vt:lpwstr>20.03.2014</vt:lpwstr>
  </property>
  <property fmtid="{D5CDD505-2E9C-101B-9397-08002B2CF9AE}" pid="44" name="FSC#EIBPRECONFIG@1.1001:objname">
    <vt:lpwstr>WFA_Ergebnisdokument_neu</vt:lpwstr>
  </property>
  <property fmtid="{D5CDD505-2E9C-101B-9397-08002B2CF9AE}" pid="45" name="FSC#EIBPRECONFIG@1.1001:EIBProcessResponsiblePhone">
    <vt:lpwstr>71100/2900</vt:lpwstr>
  </property>
  <property fmtid="{D5CDD505-2E9C-101B-9397-08002B2CF9AE}" pid="46" name="FSC#EIBPRECONFIG@1.1001:EIBProcessResponsibleMail">
    <vt:lpwstr>anna.zauner@lebensministerium.at</vt:lpwstr>
  </property>
  <property fmtid="{D5CDD505-2E9C-101B-9397-08002B2CF9AE}" pid="47" name="FSC#EIBPRECONFIG@1.1001:EIBProcessResponsibleFax">
    <vt:lpwstr>71100/2938</vt:lpwstr>
  </property>
  <property fmtid="{D5CDD505-2E9C-101B-9397-08002B2CF9AE}" pid="48" name="FSC#EIBPRECONFIG@1.1001:EIBProcessResponsiblePostTitle">
    <vt:lpwstr/>
  </property>
  <property fmtid="{D5CDD505-2E9C-101B-9397-08002B2CF9AE}" pid="49" name="FSC#EIBPRECONFIG@1.1001:EIBProcessResponsible">
    <vt:lpwstr>Dr Anna Zauner</vt:lpwstr>
  </property>
  <property fmtid="{D5CDD505-2E9C-101B-9397-08002B2CF9AE}" pid="50" name="FSC#EIBPRECONFIG@1.1001:OwnerPostTitle">
    <vt:lpwstr/>
  </property>
  <property fmtid="{D5CDD505-2E9C-101B-9397-08002B2CF9AE}" pid="51" name="FSC#COOELAK@1.1001:Subject">
    <vt:lpwstr>Enturf eines Bundesgesetzes, mit dem das Marktordnungsgesetz 2007 geändert wird, Einleitung des Begutachtungsverfahrens_x000d_
</vt:lpwstr>
  </property>
  <property fmtid="{D5CDD505-2E9C-101B-9397-08002B2CF9AE}" pid="52" name="FSC#COOELAK@1.1001:FileReference">
    <vt:lpwstr>BMLFUW-LE.4.1.8/0001-I/7/2014</vt:lpwstr>
  </property>
  <property fmtid="{D5CDD505-2E9C-101B-9397-08002B2CF9AE}" pid="53" name="FSC#COOELAK@1.1001:FileRefYear">
    <vt:lpwstr>2014</vt:lpwstr>
  </property>
  <property fmtid="{D5CDD505-2E9C-101B-9397-08002B2CF9AE}" pid="54" name="FSC#COOELAK@1.1001:FileRefOrdinal">
    <vt:lpwstr>1</vt:lpwstr>
  </property>
  <property fmtid="{D5CDD505-2E9C-101B-9397-08002B2CF9AE}" pid="55" name="FSC#COOELAK@1.1001:FileRefOU">
    <vt:lpwstr>I/7</vt:lpwstr>
  </property>
  <property fmtid="{D5CDD505-2E9C-101B-9397-08002B2CF9AE}" pid="56" name="FSC#COOELAK@1.1001:Organization">
    <vt:lpwstr/>
  </property>
  <property fmtid="{D5CDD505-2E9C-101B-9397-08002B2CF9AE}" pid="57" name="FSC#COOELAK@1.1001:Owner">
    <vt:lpwstr>Dr Anna Zauner</vt:lpwstr>
  </property>
  <property fmtid="{D5CDD505-2E9C-101B-9397-08002B2CF9AE}" pid="58" name="FSC#COOELAK@1.1001:OwnerExtension">
    <vt:lpwstr>71100/2900</vt:lpwstr>
  </property>
  <property fmtid="{D5CDD505-2E9C-101B-9397-08002B2CF9AE}" pid="59" name="FSC#COOELAK@1.1001:OwnerFaxExtension">
    <vt:lpwstr>71100/2938</vt:lpwstr>
  </property>
  <property fmtid="{D5CDD505-2E9C-101B-9397-08002B2CF9AE}" pid="60" name="FSC#COOELAK@1.1001:DispatchedBy">
    <vt:lpwstr/>
  </property>
  <property fmtid="{D5CDD505-2E9C-101B-9397-08002B2CF9AE}" pid="61" name="FSC#COOELAK@1.1001:DispatchedAt">
    <vt:lpwstr/>
  </property>
  <property fmtid="{D5CDD505-2E9C-101B-9397-08002B2CF9AE}" pid="62" name="FSC#COOELAK@1.1001:ApprovedBy">
    <vt:lpwstr/>
  </property>
  <property fmtid="{D5CDD505-2E9C-101B-9397-08002B2CF9AE}" pid="63" name="FSC#COOELAK@1.1001:ApprovedAt">
    <vt:lpwstr/>
  </property>
  <property fmtid="{D5CDD505-2E9C-101B-9397-08002B2CF9AE}" pid="64" name="FSC#COOELAK@1.1001:Department">
    <vt:lpwstr>BMLFUW - I/7 (Abt. Marktordnungsrecht und Produktqualität)</vt:lpwstr>
  </property>
  <property fmtid="{D5CDD505-2E9C-101B-9397-08002B2CF9AE}" pid="65" name="FSC#COOELAK@1.1001:CreatedAt">
    <vt:lpwstr>12.03.2014</vt:lpwstr>
  </property>
  <property fmtid="{D5CDD505-2E9C-101B-9397-08002B2CF9AE}" pid="66" name="FSC#COOELAK@1.1001:OU">
    <vt:lpwstr>BMLFUW - I/7 (Abt. Marktordnungsrecht und Produktqualität)</vt:lpwstr>
  </property>
  <property fmtid="{D5CDD505-2E9C-101B-9397-08002B2CF9AE}" pid="67" name="FSC#COOELAK@1.1001:Priority">
    <vt:lpwstr> ()</vt:lpwstr>
  </property>
  <property fmtid="{D5CDD505-2E9C-101B-9397-08002B2CF9AE}" pid="68" name="FSC#COOELAK@1.1001:ObjBarCode">
    <vt:lpwstr>*COO.3000.103.6.1298545*</vt:lpwstr>
  </property>
  <property fmtid="{D5CDD505-2E9C-101B-9397-08002B2CF9AE}" pid="69" name="FSC#COOELAK@1.1001:RefBarCode">
    <vt:lpwstr/>
  </property>
  <property fmtid="{D5CDD505-2E9C-101B-9397-08002B2CF9AE}" pid="70" name="FSC#COOELAK@1.1001:FileRefBarCode">
    <vt:lpwstr>*BMLFUW-LE.4.1.8/0001-I/7/2014*</vt:lpwstr>
  </property>
  <property fmtid="{D5CDD505-2E9C-101B-9397-08002B2CF9AE}" pid="71" name="FSC#COOELAK@1.1001:ExternalRef">
    <vt:lpwstr/>
  </property>
  <property fmtid="{D5CDD505-2E9C-101B-9397-08002B2CF9AE}" pid="72" name="FSC#COOELAK@1.1001:IncomingNumber">
    <vt:lpwstr/>
  </property>
  <property fmtid="{D5CDD505-2E9C-101B-9397-08002B2CF9AE}" pid="73" name="FSC#COOELAK@1.1001:IncomingSubject">
    <vt:lpwstr/>
  </property>
  <property fmtid="{D5CDD505-2E9C-101B-9397-08002B2CF9AE}" pid="74" name="FSC#COOELAK@1.1001:ProcessResponsible">
    <vt:lpwstr>Zauner Anna, Dr</vt:lpwstr>
  </property>
  <property fmtid="{D5CDD505-2E9C-101B-9397-08002B2CF9AE}" pid="75" name="FSC#COOELAK@1.1001:ProcessResponsiblePhone">
    <vt:lpwstr>71100/2900</vt:lpwstr>
  </property>
  <property fmtid="{D5CDD505-2E9C-101B-9397-08002B2CF9AE}" pid="76" name="FSC#COOELAK@1.1001:ProcessResponsibleMail">
    <vt:lpwstr>anna.zauner@lebensministerium.at</vt:lpwstr>
  </property>
  <property fmtid="{D5CDD505-2E9C-101B-9397-08002B2CF9AE}" pid="77" name="FSC#COOELAK@1.1001:ProcessResponsibleFax">
    <vt:lpwstr>71100/2938</vt:lpwstr>
  </property>
  <property fmtid="{D5CDD505-2E9C-101B-9397-08002B2CF9AE}" pid="78" name="FSC#COOELAK@1.1001:ApproverFirstName">
    <vt:lpwstr/>
  </property>
  <property fmtid="{D5CDD505-2E9C-101B-9397-08002B2CF9AE}" pid="79" name="FSC#COOELAK@1.1001:ApproverSurName">
    <vt:lpwstr/>
  </property>
  <property fmtid="{D5CDD505-2E9C-101B-9397-08002B2CF9AE}" pid="80" name="FSC#COOELAK@1.1001:ApproverTitle">
    <vt:lpwstr/>
  </property>
  <property fmtid="{D5CDD505-2E9C-101B-9397-08002B2CF9AE}" pid="81" name="FSC#COOELAK@1.1001:ExternalDate">
    <vt:lpwstr/>
  </property>
  <property fmtid="{D5CDD505-2E9C-101B-9397-08002B2CF9AE}" pid="82" name="FSC#COOELAK@1.1001:SettlementApprovedAt">
    <vt:lpwstr/>
  </property>
  <property fmtid="{D5CDD505-2E9C-101B-9397-08002B2CF9AE}" pid="83" name="FSC#COOELAK@1.1001:BaseNumber">
    <vt:lpwstr>LE.4.1.8</vt:lpwstr>
  </property>
  <property fmtid="{D5CDD505-2E9C-101B-9397-08002B2CF9AE}" pid="84" name="FSC#COOELAK@1.1001:CurrentUserRolePos">
    <vt:lpwstr>Sachbearbeiter/in</vt:lpwstr>
  </property>
  <property fmtid="{D5CDD505-2E9C-101B-9397-08002B2CF9AE}" pid="85" name="FSC#COOELAK@1.1001:CurrentUserEmail">
    <vt:lpwstr>anna.bauer@lebensministerium.at</vt:lpwstr>
  </property>
  <property fmtid="{D5CDD505-2E9C-101B-9397-08002B2CF9AE}" pid="86" name="FSC#ELAKGOV@1.1001:PersonalSubjGender">
    <vt:lpwstr/>
  </property>
  <property fmtid="{D5CDD505-2E9C-101B-9397-08002B2CF9AE}" pid="87" name="FSC#ELAKGOV@1.1001:PersonalSubjFirstName">
    <vt:lpwstr/>
  </property>
  <property fmtid="{D5CDD505-2E9C-101B-9397-08002B2CF9AE}" pid="88" name="FSC#ELAKGOV@1.1001:PersonalSubjSurName">
    <vt:lpwstr/>
  </property>
  <property fmtid="{D5CDD505-2E9C-101B-9397-08002B2CF9AE}" pid="89" name="FSC#ELAKGOV@1.1001:PersonalSubjSalutation">
    <vt:lpwstr/>
  </property>
  <property fmtid="{D5CDD505-2E9C-101B-9397-08002B2CF9AE}" pid="90" name="FSC#ELAKGOV@1.1001:PersonalSubjAddress">
    <vt:lpwstr/>
  </property>
  <property fmtid="{D5CDD505-2E9C-101B-9397-08002B2CF9AE}" pid="91" name="FSC#ATSTATECFG@1.1001:Office">
    <vt:lpwstr/>
  </property>
  <property fmtid="{D5CDD505-2E9C-101B-9397-08002B2CF9AE}" pid="92" name="FSC#ATSTATECFG@1.1001:Agent">
    <vt:lpwstr/>
  </property>
  <property fmtid="{D5CDD505-2E9C-101B-9397-08002B2CF9AE}" pid="93" name="FSC#ATSTATECFG@1.1001:AgentPhone">
    <vt:lpwstr/>
  </property>
  <property fmtid="{D5CDD505-2E9C-101B-9397-08002B2CF9AE}" pid="94" name="FSC#ATSTATECFG@1.1001:DepartmentFax">
    <vt:lpwstr/>
  </property>
  <property fmtid="{D5CDD505-2E9C-101B-9397-08002B2CF9AE}" pid="95" name="FSC#ATSTATECFG@1.1001:DepartmentEmail">
    <vt:lpwstr/>
  </property>
  <property fmtid="{D5CDD505-2E9C-101B-9397-08002B2CF9AE}" pid="96" name="FSC#ATSTATECFG@1.1001:SubfileDate">
    <vt:lpwstr/>
  </property>
  <property fmtid="{D5CDD505-2E9C-101B-9397-08002B2CF9AE}" pid="97" name="FSC#ATSTATECFG@1.1001:SubfileSubject">
    <vt:lpwstr/>
  </property>
  <property fmtid="{D5CDD505-2E9C-101B-9397-08002B2CF9AE}" pid="98" name="FSC#ATSTATECFG@1.1001:DepartmentZipCode">
    <vt:lpwstr/>
  </property>
  <property fmtid="{D5CDD505-2E9C-101B-9397-08002B2CF9AE}" pid="99" name="FSC#ATSTATECFG@1.1001:DepartmentCountry">
    <vt:lpwstr/>
  </property>
  <property fmtid="{D5CDD505-2E9C-101B-9397-08002B2CF9AE}" pid="100" name="FSC#ATSTATECFG@1.1001:DepartmentCity">
    <vt:lpwstr/>
  </property>
  <property fmtid="{D5CDD505-2E9C-101B-9397-08002B2CF9AE}" pid="101" name="FSC#ATSTATECFG@1.1001:DepartmentStreet">
    <vt:lpwstr/>
  </property>
  <property fmtid="{D5CDD505-2E9C-101B-9397-08002B2CF9AE}" pid="102" name="FSC#ATSTATECFG@1.1001:DepartmentDVR">
    <vt:lpwstr/>
  </property>
  <property fmtid="{D5CDD505-2E9C-101B-9397-08002B2CF9AE}" pid="103" name="FSC#ATSTATECFG@1.1001:DepartmentUID">
    <vt:lpwstr/>
  </property>
  <property fmtid="{D5CDD505-2E9C-101B-9397-08002B2CF9AE}" pid="104" name="FSC#ATSTATECFG@1.1001:SubfileReference">
    <vt:lpwstr/>
  </property>
  <property fmtid="{D5CDD505-2E9C-101B-9397-08002B2CF9AE}" pid="105" name="FSC#ATSTATECFG@1.1001:Clause">
    <vt:lpwstr/>
  </property>
  <property fmtid="{D5CDD505-2E9C-101B-9397-08002B2CF9AE}" pid="106" name="FSC#ATSTATECFG@1.1001:ApprovedSignature">
    <vt:lpwstr>Dr Franz Jäger</vt:lpwstr>
  </property>
  <property fmtid="{D5CDD505-2E9C-101B-9397-08002B2CF9AE}" pid="107" name="FSC#ATSTATECFG@1.1001:BankAccount">
    <vt:lpwstr/>
  </property>
  <property fmtid="{D5CDD505-2E9C-101B-9397-08002B2CF9AE}" pid="108" name="FSC#ATSTATECFG@1.1001:BankAccountOwner">
    <vt:lpwstr/>
  </property>
  <property fmtid="{D5CDD505-2E9C-101B-9397-08002B2CF9AE}" pid="109" name="FSC#ATSTATECFG@1.1001:BankInstitute">
    <vt:lpwstr/>
  </property>
  <property fmtid="{D5CDD505-2E9C-101B-9397-08002B2CF9AE}" pid="110" name="FSC#ATSTATECFG@1.1001:BankAccountID">
    <vt:lpwstr/>
  </property>
  <property fmtid="{D5CDD505-2E9C-101B-9397-08002B2CF9AE}" pid="111" name="FSC#ATSTATECFG@1.1001:BankAccountIBAN">
    <vt:lpwstr/>
  </property>
  <property fmtid="{D5CDD505-2E9C-101B-9397-08002B2CF9AE}" pid="112" name="FSC#ATSTATECFG@1.1001:BankAccountBIC">
    <vt:lpwstr/>
  </property>
  <property fmtid="{D5CDD505-2E9C-101B-9397-08002B2CF9AE}" pid="113" name="FSC#ATSTATECFG@1.1001:BankName">
    <vt:lpwstr/>
  </property>
  <property fmtid="{D5CDD505-2E9C-101B-9397-08002B2CF9AE}" pid="114" name="FSC#CCAPRECONFIG@15.1001:AddrAnrede">
    <vt:lpwstr/>
  </property>
  <property fmtid="{D5CDD505-2E9C-101B-9397-08002B2CF9AE}" pid="115" name="FSC#CCAPRECONFIG@15.1001:AddrTitel">
    <vt:lpwstr/>
  </property>
  <property fmtid="{D5CDD505-2E9C-101B-9397-08002B2CF9AE}" pid="116" name="FSC#CCAPRECONFIG@15.1001:AddrNachgestellter_Titel">
    <vt:lpwstr/>
  </property>
  <property fmtid="{D5CDD505-2E9C-101B-9397-08002B2CF9AE}" pid="117" name="FSC#CCAPRECONFIG@15.1001:AddrVorname">
    <vt:lpwstr/>
  </property>
  <property fmtid="{D5CDD505-2E9C-101B-9397-08002B2CF9AE}" pid="118" name="FSC#CCAPRECONFIG@15.1001:AddrNachname">
    <vt:lpwstr/>
  </property>
  <property fmtid="{D5CDD505-2E9C-101B-9397-08002B2CF9AE}" pid="119" name="FSC#CCAPRECONFIG@15.1001:AddrzH">
    <vt:lpwstr/>
  </property>
  <property fmtid="{D5CDD505-2E9C-101B-9397-08002B2CF9AE}" pid="120" name="FSC#CCAPRECONFIG@15.1001:AddrGeschlecht">
    <vt:lpwstr/>
  </property>
  <property fmtid="{D5CDD505-2E9C-101B-9397-08002B2CF9AE}" pid="121" name="FSC#CCAPRECONFIG@15.1001:AddrStrasse">
    <vt:lpwstr/>
  </property>
  <property fmtid="{D5CDD505-2E9C-101B-9397-08002B2CF9AE}" pid="122" name="FSC#CCAPRECONFIG@15.1001:AddrHausnummer">
    <vt:lpwstr/>
  </property>
  <property fmtid="{D5CDD505-2E9C-101B-9397-08002B2CF9AE}" pid="123" name="FSC#CCAPRECONFIG@15.1001:AddrStiege">
    <vt:lpwstr/>
  </property>
  <property fmtid="{D5CDD505-2E9C-101B-9397-08002B2CF9AE}" pid="124" name="FSC#CCAPRECONFIG@15.1001:AddrTuer">
    <vt:lpwstr/>
  </property>
  <property fmtid="{D5CDD505-2E9C-101B-9397-08002B2CF9AE}" pid="125" name="FSC#CCAPRECONFIG@15.1001:AddrPostfach">
    <vt:lpwstr/>
  </property>
  <property fmtid="{D5CDD505-2E9C-101B-9397-08002B2CF9AE}" pid="126" name="FSC#CCAPRECONFIG@15.1001:AddrPostleitzahl">
    <vt:lpwstr/>
  </property>
  <property fmtid="{D5CDD505-2E9C-101B-9397-08002B2CF9AE}" pid="127" name="FSC#CCAPRECONFIG@15.1001:AddrOrt">
    <vt:lpwstr/>
  </property>
  <property fmtid="{D5CDD505-2E9C-101B-9397-08002B2CF9AE}" pid="128" name="FSC#CCAPRECONFIG@15.1001:AddrLand">
    <vt:lpwstr/>
  </property>
  <property fmtid="{D5CDD505-2E9C-101B-9397-08002B2CF9AE}" pid="129" name="FSC#CCAPRECONFIG@15.1001:AddrEmail">
    <vt:lpwstr/>
  </property>
  <property fmtid="{D5CDD505-2E9C-101B-9397-08002B2CF9AE}" pid="130" name="FSC#CCAPRECONFIG@15.1001:AddrAdresse">
    <vt:lpwstr/>
  </property>
  <property fmtid="{D5CDD505-2E9C-101B-9397-08002B2CF9AE}" pid="131" name="FSC#CCAPRECONFIG@15.1001:AddrFax">
    <vt:lpwstr/>
  </property>
  <property fmtid="{D5CDD505-2E9C-101B-9397-08002B2CF9AE}" pid="132" name="FSC#CCAPRECONFIG@15.1001:AddrOrganisationsname">
    <vt:lpwstr/>
  </property>
  <property fmtid="{D5CDD505-2E9C-101B-9397-08002B2CF9AE}" pid="133" name="FSC#CCAPRECONFIG@15.1001:AddrOrganisationskurzname">
    <vt:lpwstr/>
  </property>
  <property fmtid="{D5CDD505-2E9C-101B-9397-08002B2CF9AE}" pid="134" name="FSC#CCAPRECONFIG@15.1001:AddrAbschriftsbemerkung">
    <vt:lpwstr/>
  </property>
  <property fmtid="{D5CDD505-2E9C-101B-9397-08002B2CF9AE}" pid="135" name="FSC#CCAPRECONFIG@15.1001:AddrName_Zeile_2">
    <vt:lpwstr/>
  </property>
  <property fmtid="{D5CDD505-2E9C-101B-9397-08002B2CF9AE}" pid="136" name="FSC#CCAPRECONFIG@15.1001:AddrName_Zeile_3">
    <vt:lpwstr/>
  </property>
  <property fmtid="{D5CDD505-2E9C-101B-9397-08002B2CF9AE}" pid="137" name="FSC#CCAPRECONFIG@15.1001:AddrPostalischeAdresse">
    <vt:lpwstr/>
  </property>
  <property fmtid="{D5CDD505-2E9C-101B-9397-08002B2CF9AE}" pid="138" name="FSC#ATPRECONFIG@1.1001:ChargePreview">
    <vt:lpwstr/>
  </property>
  <property fmtid="{D5CDD505-2E9C-101B-9397-08002B2CF9AE}" pid="139" name="FSC#ATSTATECFG@1.1001:ExternalFile">
    <vt:lpwstr/>
  </property>
  <property fmtid="{D5CDD505-2E9C-101B-9397-08002B2CF9AE}" pid="140" name="FSC#COOSYSTEM@1.1:Container">
    <vt:lpwstr>COO.3000.103.6.1298545</vt:lpwstr>
  </property>
  <property fmtid="{D5CDD505-2E9C-101B-9397-08002B2CF9AE}" pid="141" name="FSC#FSCFOLIO@1.1001:docpropproject">
    <vt:lpwstr/>
  </property>
</Properties>
</file>