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C4C5" w14:textId="732066F6" w:rsidR="00B16836" w:rsidRPr="000E2A4E" w:rsidRDefault="001942A3" w:rsidP="00B16836">
      <w:pPr>
        <w:rPr>
          <w:b/>
          <w:bCs/>
          <w:lang w:val="de-AT"/>
        </w:rPr>
      </w:pPr>
      <w:r w:rsidRPr="001942A3">
        <w:rPr>
          <w:b/>
          <w:bCs/>
        </w:rPr>
        <w:t>Information gemäß § 2j Abs 1 AVRAG (BGBl 77/2025)</w:t>
      </w:r>
      <w:r>
        <w:rPr>
          <w:b/>
          <w:bCs/>
        </w:rPr>
        <w:t xml:space="preserve"> an Arbeitnehmer:innen, die von einem Trinkgeld-Verteilsystem erfasst sin</w:t>
      </w:r>
      <w:r w:rsidR="005C64FA">
        <w:rPr>
          <w:b/>
          <w:bCs/>
        </w:rPr>
        <w:t>d</w:t>
      </w:r>
      <w:r w:rsidR="00B16836">
        <w:rPr>
          <w:b/>
          <w:bCs/>
        </w:rPr>
        <w:t>, so</w:t>
      </w:r>
      <w:r w:rsidR="00B16836" w:rsidRPr="000E2A4E">
        <w:rPr>
          <w:b/>
          <w:bCs/>
          <w:lang w:val="de-AT"/>
        </w:rPr>
        <w:t>weit das Trinkgeld-Verteilsystem (Aufteilungsschlüssel</w:t>
      </w:r>
      <w:r w:rsidR="00B16836">
        <w:rPr>
          <w:b/>
          <w:bCs/>
          <w:lang w:val="de-AT"/>
        </w:rPr>
        <w:t>)</w:t>
      </w:r>
      <w:r w:rsidR="00B16836" w:rsidRPr="000E2A4E">
        <w:rPr>
          <w:b/>
          <w:bCs/>
          <w:lang w:val="de-AT"/>
        </w:rPr>
        <w:t> dem/der Arbeitgeber/in bekannt ist:</w:t>
      </w:r>
    </w:p>
    <w:p w14:paraId="690A2565" w14:textId="48608A7D" w:rsidR="00E736C4" w:rsidRPr="001942A3" w:rsidRDefault="00E736C4">
      <w:pPr>
        <w:rPr>
          <w:b/>
          <w:bCs/>
        </w:rPr>
      </w:pPr>
    </w:p>
    <w:p w14:paraId="3394CAC6" w14:textId="77777777" w:rsidR="001942A3" w:rsidRDefault="001942A3"/>
    <w:p w14:paraId="1B8F45E1" w14:textId="77777777" w:rsidR="001942A3" w:rsidRDefault="001942A3"/>
    <w:p w14:paraId="7C30DDB9" w14:textId="130D2B1E" w:rsidR="001942A3" w:rsidRPr="001942A3" w:rsidRDefault="001942A3">
      <w:pPr>
        <w:rPr>
          <w:u w:val="single"/>
        </w:rPr>
      </w:pPr>
      <w:r w:rsidRPr="001942A3">
        <w:rPr>
          <w:u w:val="single"/>
        </w:rPr>
        <w:t>Arbeitgeber</w:t>
      </w:r>
      <w:r w:rsidR="00B16836">
        <w:rPr>
          <w:u w:val="single"/>
        </w:rPr>
        <w:t>/in</w:t>
      </w:r>
      <w:r w:rsidRPr="001942A3">
        <w:rPr>
          <w:u w:val="single"/>
        </w:rPr>
        <w:t>:</w:t>
      </w:r>
    </w:p>
    <w:p w14:paraId="7BD6140B" w14:textId="77777777" w:rsidR="001942A3" w:rsidRDefault="001942A3"/>
    <w:p w14:paraId="42B2621E" w14:textId="77777777" w:rsidR="001942A3" w:rsidRDefault="001942A3"/>
    <w:p w14:paraId="33FFF689" w14:textId="77777777" w:rsidR="001942A3" w:rsidRDefault="001942A3"/>
    <w:p w14:paraId="57B6E917" w14:textId="79B6FB5D" w:rsidR="001942A3" w:rsidRPr="001942A3" w:rsidRDefault="001942A3">
      <w:pPr>
        <w:rPr>
          <w:u w:val="single"/>
        </w:rPr>
      </w:pPr>
      <w:r w:rsidRPr="001942A3">
        <w:rPr>
          <w:u w:val="single"/>
        </w:rPr>
        <w:t>Arbeitnehmer:</w:t>
      </w:r>
    </w:p>
    <w:p w14:paraId="4288469A" w14:textId="77777777" w:rsidR="001942A3" w:rsidRDefault="001942A3"/>
    <w:p w14:paraId="5D9790C3" w14:textId="77777777" w:rsidR="001942A3" w:rsidRDefault="001942A3"/>
    <w:p w14:paraId="1FA456C1" w14:textId="77777777" w:rsidR="001942A3" w:rsidRDefault="001942A3"/>
    <w:p w14:paraId="5906CEE4" w14:textId="77777777" w:rsidR="001942A3" w:rsidRDefault="001942A3"/>
    <w:p w14:paraId="4E644384" w14:textId="2EA8E44C" w:rsidR="00525476" w:rsidRDefault="001942A3">
      <w:r>
        <w:t xml:space="preserve">Oben genannter Arbeitgeber informiert, dass </w:t>
      </w:r>
      <w:r w:rsidR="00525476">
        <w:t xml:space="preserve">der Arbeitnehmer/die Arbeitnehmerin an </w:t>
      </w:r>
      <w:r>
        <w:t>Trinkgelder</w:t>
      </w:r>
      <w:r w:rsidR="00525476">
        <w:t>n</w:t>
      </w:r>
      <w:r>
        <w:t xml:space="preserve"> im Sinne des § 1 der Festsetzung von Trinkgeldpauschalen im Gast-, Schank- und Beherbergungsgewerbe </w:t>
      </w:r>
      <w:r w:rsidR="00525476">
        <w:t>mit Wirksamkeitsbeginn 01.01.2026</w:t>
      </w:r>
      <w:r>
        <w:t xml:space="preserve">, </w:t>
      </w:r>
      <w:r w:rsidR="00525476">
        <w:t>nach einem festgelegten Aufteilungsschlüssel beteiligt ist.</w:t>
      </w:r>
    </w:p>
    <w:p w14:paraId="76D64EB6" w14:textId="77777777" w:rsidR="00525476" w:rsidRDefault="00525476"/>
    <w:p w14:paraId="640FD29F" w14:textId="2B3BA9D6" w:rsidR="00525476" w:rsidRDefault="00525476">
      <w:r>
        <w:t xml:space="preserve">Der dem Arbeitgeber zum gegenwärtigen Zeitpunkt bekannte Aufteilungsschlüssel </w:t>
      </w:r>
      <w:r w:rsidR="00670EC7">
        <w:t xml:space="preserve">unter den betroffenen Arbeitnehmer:innen </w:t>
      </w:r>
      <w:r>
        <w:t xml:space="preserve">lautet wie folgt: </w:t>
      </w:r>
    </w:p>
    <w:p w14:paraId="5635D9A2" w14:textId="77777777" w:rsidR="00525476" w:rsidRDefault="00525476"/>
    <w:p w14:paraId="53F44C8E" w14:textId="77777777" w:rsidR="00525476" w:rsidRDefault="00525476"/>
    <w:p w14:paraId="13B56FE5" w14:textId="77777777" w:rsidR="002A575C" w:rsidRDefault="002A575C"/>
    <w:p w14:paraId="37281F88" w14:textId="77777777" w:rsidR="002A575C" w:rsidRDefault="002A575C"/>
    <w:p w14:paraId="6FCD30E8" w14:textId="77777777" w:rsidR="002A575C" w:rsidRDefault="002A575C"/>
    <w:p w14:paraId="24422BA5" w14:textId="77777777" w:rsidR="002A575C" w:rsidRDefault="002A575C"/>
    <w:p w14:paraId="6F33F868" w14:textId="77777777" w:rsidR="002A575C" w:rsidRDefault="002A575C"/>
    <w:p w14:paraId="0574BA83" w14:textId="77777777" w:rsidR="00CB06A3" w:rsidRDefault="00CB06A3"/>
    <w:p w14:paraId="063D2345" w14:textId="7A687B7B" w:rsidR="00525476" w:rsidRDefault="00CB06A3">
      <w:r>
        <w:t>Ort, Datum</w:t>
      </w:r>
      <w:r w:rsidR="00EE5161">
        <w:t>:</w:t>
      </w:r>
    </w:p>
    <w:p w14:paraId="7F9ABAE0" w14:textId="77777777" w:rsidR="00CB06A3" w:rsidRDefault="00CB06A3"/>
    <w:p w14:paraId="189ADCE9" w14:textId="77777777" w:rsidR="00CB06A3" w:rsidRDefault="00CB06A3"/>
    <w:p w14:paraId="5644DF66" w14:textId="77777777" w:rsidR="00CB06A3" w:rsidRDefault="00CB06A3"/>
    <w:p w14:paraId="193A7C12" w14:textId="77777777" w:rsidR="00CB06A3" w:rsidRDefault="00CB06A3"/>
    <w:p w14:paraId="3A888662" w14:textId="77777777" w:rsidR="00CB06A3" w:rsidRDefault="00CB06A3"/>
    <w:p w14:paraId="43184CCB" w14:textId="77EDD745" w:rsidR="00CB06A3" w:rsidRDefault="00CB06A3">
      <w:r>
        <w:t>Unterschrift Arbeitnehmer</w:t>
      </w:r>
      <w:r w:rsidR="00EE5161">
        <w:t>:in</w:t>
      </w:r>
    </w:p>
    <w:sectPr w:rsidR="00CB06A3" w:rsidSect="00E736C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AB2E" w14:textId="77777777" w:rsidR="00FC6C23" w:rsidRDefault="00FC6C23" w:rsidP="00B16836">
      <w:pPr>
        <w:spacing w:line="240" w:lineRule="auto"/>
      </w:pPr>
      <w:r>
        <w:separator/>
      </w:r>
    </w:p>
  </w:endnote>
  <w:endnote w:type="continuationSeparator" w:id="0">
    <w:p w14:paraId="38A3DE80" w14:textId="77777777" w:rsidR="00FC6C23" w:rsidRDefault="00FC6C23" w:rsidP="00B16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0BB5" w14:textId="77777777" w:rsidR="00FC6C23" w:rsidRDefault="00FC6C23" w:rsidP="00B16836">
      <w:pPr>
        <w:spacing w:line="240" w:lineRule="auto"/>
      </w:pPr>
      <w:r>
        <w:separator/>
      </w:r>
    </w:p>
  </w:footnote>
  <w:footnote w:type="continuationSeparator" w:id="0">
    <w:p w14:paraId="70805E02" w14:textId="77777777" w:rsidR="00FC6C23" w:rsidRDefault="00FC6C23" w:rsidP="00B16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8F2" w14:textId="102EA896" w:rsidR="00B16836" w:rsidRDefault="00B16836">
    <w:pPr>
      <w:pStyle w:val="Kopfzeile"/>
      <w:rPr>
        <w:sz w:val="18"/>
        <w:szCs w:val="18"/>
      </w:rPr>
    </w:pPr>
    <w:r w:rsidRPr="00B16836">
      <w:rPr>
        <w:sz w:val="18"/>
        <w:szCs w:val="18"/>
      </w:rPr>
      <w:t>Muster – Trinkgeld/Aufteilungsschlüssel</w:t>
    </w:r>
  </w:p>
  <w:p w14:paraId="3022E7D1" w14:textId="665EF0BC" w:rsidR="00B16836" w:rsidRPr="00B16836" w:rsidRDefault="00B16836">
    <w:pPr>
      <w:pStyle w:val="Kopfzeile"/>
      <w:rPr>
        <w:sz w:val="18"/>
        <w:szCs w:val="18"/>
      </w:rPr>
    </w:pPr>
    <w:r>
      <w:rPr>
        <w:sz w:val="18"/>
        <w:szCs w:val="18"/>
      </w:rPr>
      <w:t>Stand: 01/2026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A3"/>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E2A4E"/>
    <w:rsid w:val="000F1496"/>
    <w:rsid w:val="000F69DE"/>
    <w:rsid w:val="00102604"/>
    <w:rsid w:val="00102C32"/>
    <w:rsid w:val="00102E04"/>
    <w:rsid w:val="00103E15"/>
    <w:rsid w:val="00106C6F"/>
    <w:rsid w:val="00107F0F"/>
    <w:rsid w:val="00123FF7"/>
    <w:rsid w:val="001455FF"/>
    <w:rsid w:val="001508E6"/>
    <w:rsid w:val="00166D5F"/>
    <w:rsid w:val="001675EA"/>
    <w:rsid w:val="00193FBA"/>
    <w:rsid w:val="001942A3"/>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575C"/>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5476"/>
    <w:rsid w:val="00527B54"/>
    <w:rsid w:val="00531490"/>
    <w:rsid w:val="005464E0"/>
    <w:rsid w:val="00547A59"/>
    <w:rsid w:val="005501F5"/>
    <w:rsid w:val="005534B9"/>
    <w:rsid w:val="005625A7"/>
    <w:rsid w:val="00596D89"/>
    <w:rsid w:val="005A7E33"/>
    <w:rsid w:val="005B7474"/>
    <w:rsid w:val="005B7B2B"/>
    <w:rsid w:val="005C403D"/>
    <w:rsid w:val="005C5376"/>
    <w:rsid w:val="005C64FA"/>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70EC7"/>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16D9"/>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06514"/>
    <w:rsid w:val="00B158EE"/>
    <w:rsid w:val="00B16836"/>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D5BF9"/>
    <w:rsid w:val="00BE717D"/>
    <w:rsid w:val="00BE79A7"/>
    <w:rsid w:val="00BF2B69"/>
    <w:rsid w:val="00BF312C"/>
    <w:rsid w:val="00C009D1"/>
    <w:rsid w:val="00C04A90"/>
    <w:rsid w:val="00C10E89"/>
    <w:rsid w:val="00C160EC"/>
    <w:rsid w:val="00C36B74"/>
    <w:rsid w:val="00C42CFE"/>
    <w:rsid w:val="00C65C5C"/>
    <w:rsid w:val="00C779A5"/>
    <w:rsid w:val="00C8448C"/>
    <w:rsid w:val="00CB06A3"/>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0C25"/>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EE5161"/>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C6C23"/>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201F"/>
  <w15:chartTrackingRefBased/>
  <w15:docId w15:val="{03A22F41-B0CA-46FE-980D-C252F18D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1942A3"/>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1942A3"/>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1942A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42A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942A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42A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1942A3"/>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1942A3"/>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1942A3"/>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1942A3"/>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1942A3"/>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1942A3"/>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19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42A3"/>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1942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42A3"/>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1942A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42A3"/>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1942A3"/>
    <w:pPr>
      <w:ind w:left="720"/>
      <w:contextualSpacing/>
    </w:pPr>
  </w:style>
  <w:style w:type="character" w:styleId="IntensiveHervorhebung">
    <w:name w:val="Intense Emphasis"/>
    <w:basedOn w:val="Absatz-Standardschriftart"/>
    <w:uiPriority w:val="21"/>
    <w:qFormat/>
    <w:rsid w:val="001942A3"/>
    <w:rPr>
      <w:i/>
      <w:iCs/>
      <w:color w:val="A5A5A5" w:themeColor="accent1" w:themeShade="BF"/>
    </w:rPr>
  </w:style>
  <w:style w:type="paragraph" w:styleId="IntensivesZitat">
    <w:name w:val="Intense Quote"/>
    <w:basedOn w:val="Standard"/>
    <w:next w:val="Standard"/>
    <w:link w:val="IntensivesZitatZchn"/>
    <w:uiPriority w:val="30"/>
    <w:qFormat/>
    <w:rsid w:val="001942A3"/>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1942A3"/>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1942A3"/>
    <w:rPr>
      <w:b/>
      <w:bCs/>
      <w:smallCaps/>
      <w:color w:val="A5A5A5" w:themeColor="accent1" w:themeShade="BF"/>
      <w:spacing w:val="5"/>
    </w:rPr>
  </w:style>
  <w:style w:type="paragraph" w:styleId="Kopfzeile">
    <w:name w:val="header"/>
    <w:basedOn w:val="Standard"/>
    <w:link w:val="KopfzeileZchn"/>
    <w:uiPriority w:val="99"/>
    <w:unhideWhenUsed/>
    <w:rsid w:val="00B1683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16836"/>
    <w:rPr>
      <w:rFonts w:ascii="Trebuchet MS" w:hAnsi="Trebuchet MS" w:cs="Times New Roman"/>
      <w:szCs w:val="20"/>
      <w:lang w:val="de-DE" w:eastAsia="de-DE"/>
    </w:rPr>
  </w:style>
  <w:style w:type="paragraph" w:styleId="Fuzeile">
    <w:name w:val="footer"/>
    <w:basedOn w:val="Standard"/>
    <w:link w:val="FuzeileZchn"/>
    <w:uiPriority w:val="99"/>
    <w:unhideWhenUsed/>
    <w:rsid w:val="00B1683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16836"/>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658</Characters>
  <Application>Microsoft Office Word</Application>
  <DocSecurity>0</DocSecurity>
  <Lines>43</Lines>
  <Paragraphs>9</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Weiss-Koppensteiner Claudia | WKOE</dc:creator>
  <cp:keywords/>
  <dc:description/>
  <cp:lastModifiedBy>Weiss-Koppensteiner Claudia | WKOE</cp:lastModifiedBy>
  <cp:revision>9</cp:revision>
  <dcterms:created xsi:type="dcterms:W3CDTF">2026-01-09T07:59:00Z</dcterms:created>
  <dcterms:modified xsi:type="dcterms:W3CDTF">2026-01-14T11:32:00Z</dcterms:modified>
</cp:coreProperties>
</file>