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88D05" w14:textId="6489F54D" w:rsidR="005225E9" w:rsidRPr="00BD7288" w:rsidRDefault="00781225" w:rsidP="005225E9">
      <w:pPr>
        <w:pStyle w:val="Titel"/>
        <w:jc w:val="left"/>
        <w:rPr>
          <w:szCs w:val="32"/>
        </w:rPr>
      </w:pPr>
      <w:r w:rsidRPr="005225E9">
        <w:rPr>
          <w:strike/>
          <w:noProof/>
          <w:color w:val="FF0000"/>
          <w:lang w:val="de-AT" w:eastAsia="de-AT"/>
        </w:rPr>
        <w:drawing>
          <wp:anchor distT="0" distB="0" distL="114300" distR="114300" simplePos="0" relativeHeight="251658240" behindDoc="1" locked="0" layoutInCell="1" allowOverlap="1" wp14:anchorId="70C4F100" wp14:editId="5CE7FDF7">
            <wp:simplePos x="0" y="0"/>
            <wp:positionH relativeFrom="page">
              <wp:align>right</wp:align>
            </wp:positionH>
            <wp:positionV relativeFrom="paragraph">
              <wp:posOffset>-1265555</wp:posOffset>
            </wp:positionV>
            <wp:extent cx="7569835" cy="10702925"/>
            <wp:effectExtent l="0" t="0" r="0" b="3175"/>
            <wp:wrapNone/>
            <wp:docPr id="2" name="Bild 2" descr="KC_Infoblatt_A4_jb_v01_110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_Infoblatt_A4_jb_v01_1108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9835" cy="1070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86051" w:rsidRPr="009D3586">
        <w:t>Gesellschaft bürgerlichen Rechts</w:t>
      </w:r>
      <w:r w:rsidR="00BE3D5E" w:rsidRPr="009D3586">
        <w:t xml:space="preserve"> </w:t>
      </w:r>
      <w:r w:rsidR="00786051" w:rsidRPr="009D3586">
        <w:t>(</w:t>
      </w:r>
      <w:proofErr w:type="spellStart"/>
      <w:r w:rsidR="00274A9D" w:rsidRPr="009D3586">
        <w:t>GesbR</w:t>
      </w:r>
      <w:proofErr w:type="spellEnd"/>
      <w:r w:rsidR="00786051" w:rsidRPr="00BD7288">
        <w:t>)</w:t>
      </w:r>
      <w:r w:rsidR="00274A9D" w:rsidRPr="00BD7288">
        <w:t>-</w:t>
      </w:r>
      <w:r w:rsidR="005225E9" w:rsidRPr="00BD7288">
        <w:rPr>
          <w:szCs w:val="32"/>
        </w:rPr>
        <w:t xml:space="preserve"> Checkliste für Grundmuster eines Gesellschaftsvertrages (Außengesellschaft)</w:t>
      </w:r>
    </w:p>
    <w:p w14:paraId="02A0D356" w14:textId="2813A90A" w:rsidR="00BE3D5E" w:rsidRPr="005225E9" w:rsidRDefault="005225E9" w:rsidP="005225E9">
      <w:pPr>
        <w:rPr>
          <w:smallCaps/>
          <w:strike/>
          <w:sz w:val="28"/>
          <w:szCs w:val="22"/>
        </w:rPr>
      </w:pPr>
      <w:r w:rsidRPr="003672CC">
        <w:rPr>
          <w:smallCaps/>
          <w:sz w:val="28"/>
          <w:szCs w:val="22"/>
        </w:rPr>
        <w:t>Wesentliche Vertragsinhalt</w:t>
      </w:r>
      <w:r>
        <w:rPr>
          <w:smallCaps/>
          <w:sz w:val="28"/>
          <w:szCs w:val="22"/>
        </w:rPr>
        <w:t>e</w:t>
      </w:r>
    </w:p>
    <w:p w14:paraId="6ED84A14" w14:textId="77777777" w:rsidR="00BE3D5E" w:rsidRPr="009D3586" w:rsidRDefault="00BE3D5E" w:rsidP="00BE3D5E">
      <w:pPr>
        <w:pStyle w:val="Titel"/>
      </w:pPr>
    </w:p>
    <w:p w14:paraId="2CF99C91" w14:textId="7EF83546" w:rsidR="009326E7" w:rsidRDefault="009326E7" w:rsidP="00BE3D5E">
      <w:pPr>
        <w:pStyle w:val="Lauftext"/>
      </w:pPr>
    </w:p>
    <w:p w14:paraId="1320AD07" w14:textId="77777777" w:rsidR="009326E7" w:rsidRDefault="009326E7" w:rsidP="00BE3D5E">
      <w:pPr>
        <w:pStyle w:val="Lauftext"/>
      </w:pPr>
    </w:p>
    <w:p w14:paraId="6A96CABD" w14:textId="77777777" w:rsidR="0097269D" w:rsidRPr="009326E7" w:rsidRDefault="0097269D" w:rsidP="005225E9">
      <w:pPr>
        <w:shd w:val="clear" w:color="auto" w:fill="FFFFFF"/>
        <w:spacing w:after="0" w:line="360" w:lineRule="auto"/>
        <w:rPr>
          <w:rFonts w:cs="Arial"/>
          <w:b/>
          <w:sz w:val="28"/>
          <w:szCs w:val="28"/>
          <w:lang w:eastAsia="de-AT"/>
        </w:rPr>
      </w:pPr>
    </w:p>
    <w:p w14:paraId="40959DF8" w14:textId="4B06E1C5" w:rsidR="0097269D" w:rsidRDefault="0097269D" w:rsidP="009326E7">
      <w:pPr>
        <w:shd w:val="clear" w:color="auto" w:fill="FFFFFF"/>
        <w:spacing w:after="0" w:line="360" w:lineRule="auto"/>
        <w:jc w:val="center"/>
        <w:rPr>
          <w:rFonts w:cs="Arial"/>
          <w:b/>
          <w:sz w:val="32"/>
          <w:szCs w:val="32"/>
          <w:lang w:eastAsia="de-AT"/>
        </w:rPr>
      </w:pPr>
      <w:r w:rsidRPr="009326E7">
        <w:rPr>
          <w:rFonts w:cs="Arial"/>
          <w:b/>
          <w:sz w:val="28"/>
          <w:szCs w:val="28"/>
          <w:lang w:eastAsia="de-AT"/>
        </w:rPr>
        <w:t>WICHTIGER HINWEIS</w:t>
      </w:r>
      <w:r w:rsidRPr="009326E7">
        <w:rPr>
          <w:rFonts w:cs="Arial"/>
          <w:b/>
          <w:sz w:val="32"/>
          <w:szCs w:val="32"/>
          <w:lang w:eastAsia="de-AT"/>
        </w:rPr>
        <w:t>:</w:t>
      </w:r>
    </w:p>
    <w:p w14:paraId="621011C4" w14:textId="77777777" w:rsidR="009326E7" w:rsidRPr="009326E7" w:rsidRDefault="009326E7" w:rsidP="009326E7">
      <w:pPr>
        <w:shd w:val="clear" w:color="auto" w:fill="FFFFFF"/>
        <w:spacing w:after="0" w:line="360" w:lineRule="auto"/>
        <w:jc w:val="center"/>
        <w:rPr>
          <w:rFonts w:cs="Arial"/>
          <w:b/>
          <w:sz w:val="32"/>
          <w:szCs w:val="32"/>
          <w:lang w:eastAsia="de-AT"/>
        </w:rPr>
      </w:pPr>
    </w:p>
    <w:p w14:paraId="46D9FAA6" w14:textId="77777777" w:rsidR="0097269D" w:rsidRPr="009326E7" w:rsidRDefault="0097269D" w:rsidP="0097269D">
      <w:pPr>
        <w:shd w:val="clear" w:color="auto" w:fill="FFFFFF"/>
        <w:spacing w:after="180" w:line="360" w:lineRule="auto"/>
        <w:rPr>
          <w:rFonts w:cs="Arial"/>
          <w:szCs w:val="22"/>
          <w:lang w:eastAsia="de-AT"/>
        </w:rPr>
      </w:pPr>
      <w:r w:rsidRPr="009326E7">
        <w:rPr>
          <w:rFonts w:cs="Arial"/>
          <w:szCs w:val="22"/>
          <w:lang w:eastAsia="de-AT"/>
        </w:rPr>
        <w:t>Um die Gefahr zu reduzieren, dass Sie unpassende Verträge erstellen oder Vertragsmuster in gesetzwidriger Weise abändern, ersuchen wir Sie folgende Tipps zu beachten: </w:t>
      </w:r>
    </w:p>
    <w:p w14:paraId="33719E0D" w14:textId="753A2423" w:rsidR="0097269D" w:rsidRPr="009326E7" w:rsidRDefault="0097269D" w:rsidP="0097269D">
      <w:pPr>
        <w:numPr>
          <w:ilvl w:val="0"/>
          <w:numId w:val="2"/>
        </w:numPr>
        <w:shd w:val="clear" w:color="auto" w:fill="FFFFFF"/>
        <w:spacing w:before="100" w:beforeAutospacing="1" w:after="100" w:afterAutospacing="1" w:line="360" w:lineRule="auto"/>
        <w:ind w:left="495"/>
        <w:rPr>
          <w:rFonts w:cs="Arial"/>
          <w:szCs w:val="22"/>
          <w:lang w:eastAsia="de-AT"/>
        </w:rPr>
      </w:pPr>
      <w:r w:rsidRPr="009326E7">
        <w:rPr>
          <w:rFonts w:cs="Arial"/>
          <w:szCs w:val="22"/>
          <w:lang w:eastAsia="de-AT"/>
        </w:rPr>
        <w:t>Überprüfen Sie zuerst, ob die verwendete Checkliste für Ihren Sachverhalt passt</w:t>
      </w:r>
      <w:r w:rsidR="005B23E6" w:rsidRPr="005B23E6">
        <w:rPr>
          <w:rFonts w:cs="Arial"/>
          <w:szCs w:val="22"/>
          <w:lang w:eastAsia="de-AT"/>
        </w:rPr>
        <w:t>!</w:t>
      </w:r>
    </w:p>
    <w:p w14:paraId="28C93A35" w14:textId="76BDE6F5" w:rsidR="0097269D" w:rsidRPr="009326E7" w:rsidRDefault="0097269D" w:rsidP="0097269D">
      <w:pPr>
        <w:numPr>
          <w:ilvl w:val="0"/>
          <w:numId w:val="2"/>
        </w:numPr>
        <w:shd w:val="clear" w:color="auto" w:fill="FFFFFF"/>
        <w:spacing w:before="100" w:beforeAutospacing="1" w:after="100" w:afterAutospacing="1" w:line="360" w:lineRule="auto"/>
        <w:ind w:left="495"/>
        <w:rPr>
          <w:rFonts w:cs="Arial"/>
          <w:szCs w:val="22"/>
          <w:lang w:eastAsia="de-AT"/>
        </w:rPr>
      </w:pPr>
      <w:r w:rsidRPr="009326E7">
        <w:rPr>
          <w:rFonts w:cs="Arial"/>
          <w:szCs w:val="22"/>
          <w:lang w:eastAsia="de-AT"/>
        </w:rPr>
        <w:t>Nehmen Sie Änderungen nur in unbedingt notwendigem Ausmaß vor</w:t>
      </w:r>
      <w:r w:rsidR="005B23E6" w:rsidRPr="005B23E6">
        <w:rPr>
          <w:rFonts w:cs="Arial"/>
          <w:szCs w:val="22"/>
          <w:lang w:eastAsia="de-AT"/>
        </w:rPr>
        <w:t>!</w:t>
      </w:r>
      <w:r w:rsidRPr="009326E7">
        <w:rPr>
          <w:rFonts w:cs="Arial"/>
          <w:szCs w:val="22"/>
          <w:lang w:eastAsia="de-AT"/>
        </w:rPr>
        <w:t xml:space="preserve"> Die konkrete Formulierung einzelner Vertragsbestimmungen hängt von den Umständen des Einzelfalls sowie den Vorstellungen und Wünschen der Gesellschafter ab.</w:t>
      </w:r>
    </w:p>
    <w:p w14:paraId="4ACAC2CB" w14:textId="6491FB72" w:rsidR="0097269D" w:rsidRPr="009326E7" w:rsidRDefault="0097269D" w:rsidP="0097269D">
      <w:pPr>
        <w:numPr>
          <w:ilvl w:val="0"/>
          <w:numId w:val="2"/>
        </w:numPr>
        <w:shd w:val="clear" w:color="auto" w:fill="FFFFFF"/>
        <w:spacing w:before="100" w:beforeAutospacing="1" w:after="100" w:afterAutospacing="1" w:line="360" w:lineRule="auto"/>
        <w:ind w:left="495"/>
        <w:rPr>
          <w:rFonts w:cs="Arial"/>
          <w:szCs w:val="22"/>
          <w:lang w:eastAsia="de-AT"/>
        </w:rPr>
      </w:pPr>
      <w:r w:rsidRPr="009326E7">
        <w:rPr>
          <w:rFonts w:cs="Arial"/>
          <w:szCs w:val="22"/>
          <w:lang w:eastAsia="de-AT"/>
        </w:rPr>
        <w:t>Im Falle von Unklarheiten wenden Sie sich bitte unbedingt an Ihre Wirtschaftskammer</w:t>
      </w:r>
      <w:r w:rsidR="005B23E6" w:rsidRPr="005B23E6">
        <w:rPr>
          <w:rFonts w:cs="Arial"/>
          <w:szCs w:val="22"/>
          <w:lang w:eastAsia="de-AT"/>
        </w:rPr>
        <w:t>!</w:t>
      </w:r>
    </w:p>
    <w:p w14:paraId="5F9FC0C8" w14:textId="77777777" w:rsidR="0097269D" w:rsidRPr="009326E7" w:rsidRDefault="0097269D" w:rsidP="0097269D"/>
    <w:p w14:paraId="0EB3AD19" w14:textId="77777777" w:rsidR="0097269D" w:rsidRPr="009326E7" w:rsidRDefault="0097269D" w:rsidP="0097269D"/>
    <w:p w14:paraId="1E0455E6" w14:textId="77777777" w:rsidR="0097269D" w:rsidRPr="009326E7" w:rsidRDefault="0097269D" w:rsidP="0097269D"/>
    <w:p w14:paraId="27602CC7" w14:textId="77777777" w:rsidR="0097269D" w:rsidRPr="009326E7" w:rsidRDefault="0097269D" w:rsidP="0097269D"/>
    <w:p w14:paraId="2FA28810" w14:textId="77777777" w:rsidR="0097269D" w:rsidRPr="009326E7" w:rsidRDefault="0097269D" w:rsidP="0097269D"/>
    <w:p w14:paraId="094AA961" w14:textId="77777777" w:rsidR="0097269D" w:rsidRPr="009326E7" w:rsidRDefault="0097269D" w:rsidP="0097269D"/>
    <w:p w14:paraId="1050A05E" w14:textId="77777777" w:rsidR="0097269D" w:rsidRPr="009326E7" w:rsidRDefault="0097269D" w:rsidP="0097269D"/>
    <w:p w14:paraId="0024FD7C" w14:textId="60866851" w:rsidR="0097269D" w:rsidRPr="00E70C98" w:rsidRDefault="0097269D" w:rsidP="0097269D">
      <w:pPr>
        <w:shd w:val="clear" w:color="auto" w:fill="FFFFFF"/>
        <w:jc w:val="right"/>
        <w:rPr>
          <w:szCs w:val="22"/>
          <w:lang w:eastAsia="de-AT"/>
        </w:rPr>
      </w:pPr>
      <w:r w:rsidRPr="009326E7">
        <w:rPr>
          <w:szCs w:val="22"/>
          <w:lang w:eastAsia="de-AT"/>
        </w:rPr>
        <w:t>Stand</w:t>
      </w:r>
      <w:r w:rsidRPr="00BD7288">
        <w:rPr>
          <w:szCs w:val="22"/>
          <w:lang w:eastAsia="de-AT"/>
        </w:rPr>
        <w:t xml:space="preserve">: </w:t>
      </w:r>
      <w:r w:rsidR="00110CC2" w:rsidRPr="00BD7288">
        <w:rPr>
          <w:szCs w:val="22"/>
          <w:lang w:eastAsia="de-AT"/>
        </w:rPr>
        <w:t>Oktober 2024</w:t>
      </w:r>
    </w:p>
    <w:p w14:paraId="488EB887" w14:textId="77777777" w:rsidR="0097269D" w:rsidRPr="009326E7" w:rsidRDefault="0097269D" w:rsidP="0097269D">
      <w:pPr>
        <w:pStyle w:val="Fuzeile"/>
        <w:pBdr>
          <w:top w:val="single" w:sz="4" w:space="1" w:color="auto"/>
          <w:left w:val="single" w:sz="4" w:space="4" w:color="auto"/>
          <w:bottom w:val="single" w:sz="4" w:space="1" w:color="auto"/>
          <w:right w:val="single" w:sz="4" w:space="4" w:color="auto"/>
        </w:pBdr>
        <w:shd w:val="pct5" w:color="auto" w:fill="FFFFFF"/>
        <w:jc w:val="center"/>
      </w:pPr>
      <w:r w:rsidRPr="009326E7">
        <w:t xml:space="preserve">Dies ist ein </w:t>
      </w:r>
      <w:r w:rsidRPr="009326E7">
        <w:rPr>
          <w:b/>
        </w:rPr>
        <w:t>Produkt der Zusammenarbeit aller Wirtschaftskammern Österreichs</w:t>
      </w:r>
      <w:r w:rsidRPr="009326E7">
        <w:t xml:space="preserve">. </w:t>
      </w:r>
    </w:p>
    <w:p w14:paraId="2649DFD9" w14:textId="77777777" w:rsidR="0097269D" w:rsidRPr="009326E7" w:rsidRDefault="0097269D" w:rsidP="0097269D">
      <w:pPr>
        <w:pStyle w:val="Fuzeile"/>
        <w:pBdr>
          <w:top w:val="single" w:sz="4" w:space="1" w:color="auto"/>
          <w:left w:val="single" w:sz="4" w:space="4" w:color="auto"/>
          <w:bottom w:val="single" w:sz="4" w:space="1" w:color="auto"/>
          <w:right w:val="single" w:sz="4" w:space="4" w:color="auto"/>
        </w:pBdr>
        <w:shd w:val="pct5" w:color="auto" w:fill="FFFFFF"/>
        <w:jc w:val="center"/>
      </w:pPr>
      <w:r w:rsidRPr="009326E7">
        <w:t>Bei Fragen wenden Sie sich bitte an die Wirtschaftskammer Ihres Bundeslandes:</w:t>
      </w:r>
    </w:p>
    <w:p w14:paraId="7B1D4246" w14:textId="77777777" w:rsidR="0097269D" w:rsidRPr="009326E7" w:rsidRDefault="0097269D" w:rsidP="0097269D">
      <w:pPr>
        <w:pStyle w:val="Fuzeile"/>
        <w:pBdr>
          <w:top w:val="single" w:sz="4" w:space="1" w:color="auto"/>
          <w:left w:val="single" w:sz="4" w:space="4" w:color="auto"/>
          <w:bottom w:val="single" w:sz="4" w:space="1" w:color="auto"/>
          <w:right w:val="single" w:sz="4" w:space="4" w:color="auto"/>
        </w:pBdr>
        <w:shd w:val="pct5" w:color="auto" w:fill="FFFFFF"/>
        <w:jc w:val="center"/>
      </w:pPr>
      <w:r w:rsidRPr="009326E7">
        <w:t xml:space="preserve">Burgenland, Tel. Nr.: 05 90907, Kärnten, Tel. Nr.: 05 90904, Niederösterreich Tel. Nr.: (02742) 851-0, </w:t>
      </w:r>
    </w:p>
    <w:p w14:paraId="2C846B58" w14:textId="77777777" w:rsidR="0097269D" w:rsidRPr="009326E7" w:rsidRDefault="0097269D" w:rsidP="0097269D">
      <w:pPr>
        <w:pStyle w:val="Fuzeile"/>
        <w:pBdr>
          <w:top w:val="single" w:sz="4" w:space="1" w:color="auto"/>
          <w:left w:val="single" w:sz="4" w:space="4" w:color="auto"/>
          <w:bottom w:val="single" w:sz="4" w:space="1" w:color="auto"/>
          <w:right w:val="single" w:sz="4" w:space="4" w:color="auto"/>
        </w:pBdr>
        <w:shd w:val="pct5" w:color="auto" w:fill="FFFFFF"/>
        <w:jc w:val="center"/>
      </w:pPr>
      <w:r w:rsidRPr="009326E7">
        <w:t xml:space="preserve">Oberösterreich, Tel. Nr.: 05 90909, Salzburg, Tel. Nr.: (0662) 8888-0, Steiermark, Tel. Nr.: (0316) 601-0, </w:t>
      </w:r>
    </w:p>
    <w:p w14:paraId="6F16E8CE" w14:textId="77777777" w:rsidR="0097269D" w:rsidRPr="009326E7" w:rsidRDefault="0097269D" w:rsidP="0097269D">
      <w:pPr>
        <w:pStyle w:val="Fuzeile"/>
        <w:pBdr>
          <w:top w:val="single" w:sz="4" w:space="1" w:color="auto"/>
          <w:left w:val="single" w:sz="4" w:space="4" w:color="auto"/>
          <w:bottom w:val="single" w:sz="4" w:space="1" w:color="auto"/>
          <w:right w:val="single" w:sz="4" w:space="4" w:color="auto"/>
        </w:pBdr>
        <w:shd w:val="pct5" w:color="auto" w:fill="FFFFFF"/>
        <w:jc w:val="center"/>
      </w:pPr>
      <w:r w:rsidRPr="009326E7">
        <w:t>Tirol, Tel. Nr.: 05 90905-1111, Vorarlberg, Tel. Nr.: (05522) 305-0, Wien, Tel. Nr.: (01) 51450-1010.</w:t>
      </w:r>
    </w:p>
    <w:p w14:paraId="5CEE1EDF" w14:textId="77777777" w:rsidR="0097269D" w:rsidRPr="009326E7" w:rsidRDefault="0097269D" w:rsidP="0097269D">
      <w:pPr>
        <w:pStyle w:val="Fuzeile"/>
        <w:pBdr>
          <w:top w:val="single" w:sz="4" w:space="1" w:color="auto"/>
          <w:left w:val="single" w:sz="4" w:space="4" w:color="auto"/>
          <w:bottom w:val="single" w:sz="4" w:space="1" w:color="auto"/>
          <w:right w:val="single" w:sz="4" w:space="4" w:color="auto"/>
        </w:pBdr>
        <w:shd w:val="pct5" w:color="auto" w:fill="FFFFFF"/>
        <w:jc w:val="center"/>
      </w:pPr>
      <w:r w:rsidRPr="009326E7">
        <w:rPr>
          <w:b/>
        </w:rPr>
        <w:t>Hinweis!</w:t>
      </w:r>
      <w:r w:rsidRPr="009326E7">
        <w:t xml:space="preserve"> Diese Information finden Sie auch im Internet unter </w:t>
      </w:r>
      <w:hyperlink r:id="rId9" w:history="1">
        <w:r w:rsidRPr="009326E7">
          <w:rPr>
            <w:rStyle w:val="Hyperlink"/>
            <w:color w:val="auto"/>
          </w:rPr>
          <w:t>https://wko.at</w:t>
        </w:r>
      </w:hyperlink>
      <w:r w:rsidRPr="009326E7">
        <w:t>. Alle Angaben erfolgen trotz sorgfältigster Bearbeitung ohne Gewähr. Eine Haftung der Wirtschaftskammern Österreichs ist ausgeschlossen.</w:t>
      </w:r>
    </w:p>
    <w:p w14:paraId="36232A8D" w14:textId="77777777" w:rsidR="0097269D" w:rsidRPr="009326E7" w:rsidRDefault="0097269D" w:rsidP="0097269D">
      <w:pPr>
        <w:pStyle w:val="Fuzeile"/>
        <w:pBdr>
          <w:top w:val="single" w:sz="4" w:space="1" w:color="auto"/>
          <w:left w:val="single" w:sz="4" w:space="4" w:color="auto"/>
          <w:bottom w:val="single" w:sz="4" w:space="1" w:color="auto"/>
          <w:right w:val="single" w:sz="4" w:space="4" w:color="auto"/>
        </w:pBdr>
        <w:shd w:val="pct5" w:color="auto" w:fill="FFFFFF"/>
        <w:jc w:val="center"/>
      </w:pPr>
      <w:r w:rsidRPr="009326E7">
        <w:t>Bei allen personenbezogenen Bezeichnungen gilt die gewählte Form für alle Geschlechter!</w:t>
      </w:r>
    </w:p>
    <w:p w14:paraId="03E759F9" w14:textId="77777777" w:rsidR="009326E7" w:rsidRDefault="009326E7" w:rsidP="0097269D">
      <w:pPr>
        <w:sectPr w:rsidR="009326E7" w:rsidSect="00F61A96">
          <w:headerReference w:type="default" r:id="rId10"/>
          <w:footerReference w:type="default" r:id="rId11"/>
          <w:pgSz w:w="11906" w:h="16838"/>
          <w:pgMar w:top="1985" w:right="1418" w:bottom="1134" w:left="1701" w:header="720" w:footer="720" w:gutter="0"/>
          <w:cols w:space="720"/>
          <w:docGrid w:linePitch="299"/>
        </w:sectPr>
      </w:pPr>
    </w:p>
    <w:p w14:paraId="7A9ED82D" w14:textId="7B6CD20E" w:rsidR="00BE3D5E" w:rsidRPr="009D3586" w:rsidRDefault="00BE3D5E" w:rsidP="00BE3D5E">
      <w:pPr>
        <w:pStyle w:val="Lauftext"/>
      </w:pPr>
      <w:r w:rsidRPr="009D3586">
        <w:lastRenderedPageBreak/>
        <w:t xml:space="preserve">Für die Form eines Gesellschaftsvertrages einer Gesellschaft </w:t>
      </w:r>
      <w:r w:rsidR="009A4F63" w:rsidRPr="009D3586">
        <w:t>bürgerlichen Rechts</w:t>
      </w:r>
      <w:r w:rsidR="00786051" w:rsidRPr="009D3586">
        <w:t xml:space="preserve"> (</w:t>
      </w:r>
      <w:proofErr w:type="spellStart"/>
      <w:r w:rsidR="00786051" w:rsidRPr="009D3586">
        <w:t>GesbR</w:t>
      </w:r>
      <w:proofErr w:type="spellEnd"/>
      <w:r w:rsidR="00786051" w:rsidRPr="009D3586">
        <w:t>)</w:t>
      </w:r>
      <w:r w:rsidR="009A4F63" w:rsidRPr="009D3586">
        <w:t xml:space="preserve"> </w:t>
      </w:r>
      <w:r w:rsidRPr="009D3586">
        <w:t>gibt es keine bestimmten Vorschriften. Um jedoch später unliebsame Überraschungen oder sogar Rechtsstreitigkeiten zu vermeiden, empfiehlt sich dringend die Abfassung eines schriftlichen Vertrages, in dem die nachstehenden Punkte geregelt sein sollten.</w:t>
      </w:r>
    </w:p>
    <w:p w14:paraId="3AD8314E" w14:textId="77777777" w:rsidR="00BE3D5E" w:rsidRPr="009D3586" w:rsidRDefault="00BE3D5E" w:rsidP="00BE3D5E">
      <w:pPr>
        <w:pStyle w:val="Lauftext"/>
        <w:spacing w:after="240"/>
      </w:pPr>
      <w:r w:rsidRPr="009D3586">
        <w:t xml:space="preserve">Die konkrete Formulierung einzelner Vertragsbestimmungen hängt von den Umständen des Einzelfalles und den Vorstellungen und </w:t>
      </w:r>
      <w:r w:rsidR="00536048" w:rsidRPr="009D3586">
        <w:t>Wünschen der Gesellschafter ab.</w:t>
      </w:r>
    </w:p>
    <w:p w14:paraId="12E85A06" w14:textId="431500FA" w:rsidR="00D0231D" w:rsidRDefault="00D0231D" w:rsidP="009326E7">
      <w:pPr>
        <w:tabs>
          <w:tab w:val="left" w:pos="360"/>
        </w:tabs>
        <w:spacing w:after="0"/>
      </w:pPr>
      <w:r w:rsidRPr="009D3586">
        <w:rPr>
          <w:b/>
        </w:rPr>
        <w:t>1.</w:t>
      </w:r>
      <w:r w:rsidRPr="009D3586">
        <w:t xml:space="preserve"> </w:t>
      </w:r>
      <w:r w:rsidRPr="009D3586">
        <w:rPr>
          <w:b/>
        </w:rPr>
        <w:t>Gesellschafter:</w:t>
      </w:r>
      <w:r w:rsidRPr="009D3586">
        <w:t xml:space="preserve"> Vor- und Familienname, Geburtsdatum, Adresse</w:t>
      </w:r>
    </w:p>
    <w:p w14:paraId="17D36006" w14:textId="77777777" w:rsidR="009326E7" w:rsidRPr="009D3586" w:rsidRDefault="009326E7" w:rsidP="009326E7">
      <w:pPr>
        <w:tabs>
          <w:tab w:val="left" w:pos="360"/>
        </w:tabs>
        <w:spacing w:after="0"/>
      </w:pPr>
    </w:p>
    <w:p w14:paraId="20D4F14B" w14:textId="77777777" w:rsidR="009326E7" w:rsidRDefault="00D0231D" w:rsidP="009326E7">
      <w:pPr>
        <w:pStyle w:val="Textkrper-Zeileneinzug"/>
        <w:ind w:left="0"/>
      </w:pPr>
      <w:r w:rsidRPr="009D3586">
        <w:rPr>
          <w:b/>
        </w:rPr>
        <w:t>2.</w:t>
      </w:r>
      <w:r w:rsidRPr="009D3586">
        <w:t xml:space="preserve"> </w:t>
      </w:r>
      <w:r w:rsidRPr="009D3586">
        <w:rPr>
          <w:b/>
        </w:rPr>
        <w:t>Gesellschaftsname</w:t>
      </w:r>
      <w:r w:rsidRPr="009D3586">
        <w:t>:</w:t>
      </w:r>
    </w:p>
    <w:p w14:paraId="76D2661A" w14:textId="7952EF46" w:rsidR="0064760E" w:rsidRPr="009D3586" w:rsidRDefault="00BE3D5E" w:rsidP="009326E7">
      <w:pPr>
        <w:pStyle w:val="Textkrper-Zeileneinzug"/>
        <w:spacing w:after="0"/>
        <w:ind w:left="284"/>
      </w:pPr>
      <w:r w:rsidRPr="009D3586">
        <w:t>Name</w:t>
      </w:r>
      <w:r w:rsidR="00426426" w:rsidRPr="009D3586">
        <w:t xml:space="preserve"> der Gesellschafter oder sonstiger Gesellschaftsname, der Kennzeichnungs- und Unterscheidungskraft aufweist und nicht über die tatsächlichen Verhältnisse täuscht</w:t>
      </w:r>
      <w:r w:rsidRPr="009D3586">
        <w:t xml:space="preserve"> </w:t>
      </w:r>
      <w:r w:rsidR="00D0231D" w:rsidRPr="009D3586">
        <w:t xml:space="preserve">sowie ein </w:t>
      </w:r>
      <w:r w:rsidRPr="009D3586">
        <w:t>Rechtsform</w:t>
      </w:r>
      <w:r w:rsidR="00D0231D" w:rsidRPr="009D3586">
        <w:t>zusatz (</w:t>
      </w:r>
      <w:r w:rsidR="00816202">
        <w:t>z.B.</w:t>
      </w:r>
      <w:r w:rsidR="00D0231D" w:rsidRPr="009D3586">
        <w:t xml:space="preserve"> </w:t>
      </w:r>
      <w:proofErr w:type="spellStart"/>
      <w:r w:rsidR="00D0231D" w:rsidRPr="009D3586">
        <w:t>GesbR</w:t>
      </w:r>
      <w:proofErr w:type="spellEnd"/>
      <w:r w:rsidR="00D0231D" w:rsidRPr="009D3586">
        <w:t>, Gesellschaft bürgerlichen Rechts)</w:t>
      </w:r>
      <w:r w:rsidR="00AF5DF0" w:rsidRPr="00AF5DF0">
        <w:rPr>
          <w:color w:val="FF0000"/>
        </w:rPr>
        <w:t>.</w:t>
      </w:r>
    </w:p>
    <w:p w14:paraId="00A3F00E" w14:textId="77777777" w:rsidR="00AA6584" w:rsidRPr="009D3586" w:rsidRDefault="00AA6584" w:rsidP="00D0231D">
      <w:pPr>
        <w:pStyle w:val="Textkrper-Zeileneinzug"/>
        <w:spacing w:after="0"/>
        <w:ind w:left="0"/>
      </w:pPr>
    </w:p>
    <w:p w14:paraId="2C3CFF43" w14:textId="77777777" w:rsidR="00AA6584" w:rsidRPr="009D3586" w:rsidRDefault="00AA6584" w:rsidP="00D0231D">
      <w:pPr>
        <w:pStyle w:val="Textkrper-Zeileneinzug"/>
        <w:spacing w:after="0"/>
        <w:ind w:left="0"/>
      </w:pPr>
      <w:r w:rsidRPr="009D3586">
        <w:rPr>
          <w:b/>
        </w:rPr>
        <w:t>3.</w:t>
      </w:r>
      <w:r w:rsidRPr="009D3586">
        <w:t xml:space="preserve"> </w:t>
      </w:r>
      <w:r w:rsidRPr="009D3586">
        <w:rPr>
          <w:b/>
        </w:rPr>
        <w:t>Sitz der Gesellschaft und Geschäftsanschrift</w:t>
      </w:r>
    </w:p>
    <w:p w14:paraId="3B196D55" w14:textId="77777777" w:rsidR="00BE3D5E" w:rsidRPr="009D3586" w:rsidRDefault="00BE3D5E" w:rsidP="00BE3D5E">
      <w:pPr>
        <w:pStyle w:val="Lauftext"/>
        <w:tabs>
          <w:tab w:val="left" w:pos="360"/>
        </w:tabs>
        <w:spacing w:after="0"/>
      </w:pPr>
    </w:p>
    <w:p w14:paraId="59841980" w14:textId="77777777" w:rsidR="00BE3D5E" w:rsidRPr="009D3586" w:rsidRDefault="00AA6584" w:rsidP="00AA6584">
      <w:pPr>
        <w:tabs>
          <w:tab w:val="left" w:pos="360"/>
        </w:tabs>
      </w:pPr>
      <w:r w:rsidRPr="009D3586">
        <w:rPr>
          <w:b/>
        </w:rPr>
        <w:t>4.</w:t>
      </w:r>
      <w:r w:rsidR="009D3586" w:rsidRPr="009D3586">
        <w:rPr>
          <w:b/>
        </w:rPr>
        <w:t xml:space="preserve"> </w:t>
      </w:r>
      <w:r w:rsidRPr="009D3586">
        <w:rPr>
          <w:b/>
        </w:rPr>
        <w:t>Gegenstand des Unternehmens</w:t>
      </w:r>
      <w:r w:rsidR="004073F4" w:rsidRPr="009D3586">
        <w:rPr>
          <w:b/>
        </w:rPr>
        <w:t>:</w:t>
      </w:r>
    </w:p>
    <w:p w14:paraId="3BD32DE6" w14:textId="77777777" w:rsidR="00BE3D5E" w:rsidRPr="009D3586" w:rsidRDefault="00CA5E84" w:rsidP="009326E7">
      <w:pPr>
        <w:pStyle w:val="Textkrper-Einzug2"/>
        <w:tabs>
          <w:tab w:val="clear" w:pos="360"/>
        </w:tabs>
      </w:pPr>
      <w:r w:rsidRPr="009D3586">
        <w:t>D</w:t>
      </w:r>
      <w:r w:rsidR="00BE3D5E" w:rsidRPr="009D3586">
        <w:t>arin sollte der Zweck der Arbeitsgemeinschaft</w:t>
      </w:r>
      <w:r w:rsidR="00536048" w:rsidRPr="009D3586">
        <w:t xml:space="preserve"> bzw. der Gegenstand des Unternehmens</w:t>
      </w:r>
      <w:r w:rsidR="00BE3D5E" w:rsidRPr="009D3586">
        <w:t>, gegebenenfalls die Auftragserteilung und die aufgrund der Ausschreibung bzw. Erteilung des Zuschlages durchzuführenden Arbeiten und Leistungen angeführt werden (</w:t>
      </w:r>
      <w:r w:rsidR="00816202">
        <w:t>z.B.</w:t>
      </w:r>
      <w:r w:rsidR="00BE3D5E" w:rsidRPr="009D3586">
        <w:t xml:space="preserve"> bei Bau-ARGE).</w:t>
      </w:r>
    </w:p>
    <w:p w14:paraId="2F94A7B3" w14:textId="77777777" w:rsidR="00BE3D5E" w:rsidRPr="009D3586" w:rsidRDefault="00BE3D5E" w:rsidP="009326E7">
      <w:pPr>
        <w:pStyle w:val="Textkrper-Zeileneinzug"/>
        <w:tabs>
          <w:tab w:val="clear" w:pos="360"/>
        </w:tabs>
      </w:pPr>
      <w:r w:rsidRPr="009D3586">
        <w:t>Weiters sollte festgelegt werden, welche Anteile an den Arbeiten und Leistungen von den Gesellschaftern jeweils erbracht werden.</w:t>
      </w:r>
    </w:p>
    <w:p w14:paraId="74F23B04" w14:textId="77777777" w:rsidR="00BE3D5E" w:rsidRPr="009D3586" w:rsidRDefault="00BE3D5E" w:rsidP="009326E7">
      <w:pPr>
        <w:spacing w:after="0"/>
        <w:ind w:left="357"/>
      </w:pPr>
      <w:r w:rsidRPr="009D3586">
        <w:t xml:space="preserve">Weiters </w:t>
      </w:r>
      <w:proofErr w:type="gramStart"/>
      <w:r w:rsidRPr="009D3586">
        <w:t>sollte</w:t>
      </w:r>
      <w:proofErr w:type="gramEnd"/>
      <w:r w:rsidRPr="009D3586">
        <w:t xml:space="preserve"> der Beginn und die voraussichtliche Dauer der Bauarbeiten </w:t>
      </w:r>
      <w:r w:rsidR="00536048" w:rsidRPr="009D3586">
        <w:t xml:space="preserve">bzw. der Zusammenarbeit </w:t>
      </w:r>
      <w:r w:rsidRPr="009D3586">
        <w:t>festgelegt werden.</w:t>
      </w:r>
    </w:p>
    <w:p w14:paraId="0BCF031D" w14:textId="77777777" w:rsidR="00BE3D5E" w:rsidRPr="009D3586" w:rsidRDefault="00BE3D5E" w:rsidP="00BE3D5E">
      <w:pPr>
        <w:tabs>
          <w:tab w:val="left" w:pos="360"/>
        </w:tabs>
        <w:spacing w:after="0"/>
        <w:ind w:left="357"/>
      </w:pPr>
    </w:p>
    <w:p w14:paraId="1FB7305A" w14:textId="77777777" w:rsidR="00BE3D5E" w:rsidRPr="009D3586" w:rsidRDefault="00AA6584" w:rsidP="00AA6584">
      <w:pPr>
        <w:tabs>
          <w:tab w:val="left" w:pos="360"/>
        </w:tabs>
      </w:pPr>
      <w:r w:rsidRPr="009D3586">
        <w:rPr>
          <w:b/>
        </w:rPr>
        <w:t>5.</w:t>
      </w:r>
      <w:r w:rsidR="008C33AB">
        <w:rPr>
          <w:b/>
        </w:rPr>
        <w:t xml:space="preserve"> </w:t>
      </w:r>
      <w:r w:rsidR="00BE3D5E" w:rsidRPr="009D3586">
        <w:rPr>
          <w:b/>
        </w:rPr>
        <w:t>Beginn und Dauer des Gesellschaftsverhältnisses</w:t>
      </w:r>
      <w:r w:rsidR="004073F4" w:rsidRPr="009D3586">
        <w:rPr>
          <w:b/>
        </w:rPr>
        <w:t>:</w:t>
      </w:r>
    </w:p>
    <w:p w14:paraId="51C6A4BE" w14:textId="77777777" w:rsidR="00BE3D5E" w:rsidRPr="009D3586" w:rsidRDefault="00BE3D5E" w:rsidP="00BE3D5E">
      <w:pPr>
        <w:pStyle w:val="Textkrper-Zeileneinzug"/>
      </w:pPr>
      <w:r w:rsidRPr="009D3586">
        <w:t xml:space="preserve">Beginn: </w:t>
      </w:r>
      <w:r w:rsidR="00CA5E84" w:rsidRPr="009D3586">
        <w:t>B</w:t>
      </w:r>
      <w:r w:rsidRPr="009D3586">
        <w:t>eispielsweise mit Übernahme der Bauarbeiten oder mit Erteilung des Zuschlages.</w:t>
      </w:r>
    </w:p>
    <w:p w14:paraId="4CAAE1C4" w14:textId="77777777" w:rsidR="00BE3D5E" w:rsidRPr="009D3586" w:rsidRDefault="00BE3D5E" w:rsidP="00BE3D5E">
      <w:pPr>
        <w:tabs>
          <w:tab w:val="left" w:pos="360"/>
        </w:tabs>
        <w:ind w:left="360"/>
      </w:pPr>
      <w:r w:rsidRPr="009D3586">
        <w:t xml:space="preserve">Ende: </w:t>
      </w:r>
      <w:r w:rsidR="00BF46D1" w:rsidRPr="009D3586">
        <w:t>B</w:t>
      </w:r>
      <w:r w:rsidRPr="009D3586">
        <w:t>eispielsweise mit Ablauf der sich aus den übernommenen Bauarbeiten ergebenden Verpflichtungen, jedoch nicht vor Ablauf der sich aus der Ausschreibung ergebenden Gewährleistungs- bzw. Garantiefristen</w:t>
      </w:r>
      <w:r w:rsidR="005378FE" w:rsidRPr="009D3586">
        <w:t>.</w:t>
      </w:r>
    </w:p>
    <w:p w14:paraId="52A406C0" w14:textId="65F23711" w:rsidR="00BE3D5E" w:rsidRPr="009D3586" w:rsidRDefault="00BE3D5E" w:rsidP="00BE3D5E">
      <w:pPr>
        <w:tabs>
          <w:tab w:val="left" w:pos="360"/>
        </w:tabs>
        <w:spacing w:after="0"/>
        <w:ind w:left="357"/>
      </w:pPr>
      <w:r w:rsidRPr="009D3586">
        <w:t>Regelung der Rechtsnachfolge bzw. gesellschaftsrechtliche</w:t>
      </w:r>
      <w:r w:rsidR="00AF5DF0" w:rsidRPr="00E70C98">
        <w:t>n</w:t>
      </w:r>
      <w:r w:rsidRPr="00E70C98">
        <w:t xml:space="preserve"> </w:t>
      </w:r>
      <w:r w:rsidRPr="009D3586">
        <w:t>Veränderunge</w:t>
      </w:r>
      <w:r w:rsidR="005378FE" w:rsidRPr="009D3586">
        <w:t>n.</w:t>
      </w:r>
    </w:p>
    <w:p w14:paraId="79A3D8D3" w14:textId="77777777" w:rsidR="00322741" w:rsidRPr="009D3586" w:rsidRDefault="00BE3D5E" w:rsidP="00322741">
      <w:pPr>
        <w:tabs>
          <w:tab w:val="left" w:pos="360"/>
        </w:tabs>
        <w:spacing w:after="0"/>
        <w:ind w:left="357"/>
      </w:pPr>
      <w:r w:rsidRPr="009D3586">
        <w:t>Festlegung von Kündigungsterminen (</w:t>
      </w:r>
      <w:r w:rsidR="00816202">
        <w:t>z.B.</w:t>
      </w:r>
      <w:r w:rsidRPr="009D3586">
        <w:t xml:space="preserve"> Bilanzstichtag) und Kündigungsfristen.</w:t>
      </w:r>
    </w:p>
    <w:p w14:paraId="1DC21821" w14:textId="77777777" w:rsidR="00AA6584" w:rsidRPr="009D3586" w:rsidRDefault="00AA6584" w:rsidP="00322741">
      <w:pPr>
        <w:tabs>
          <w:tab w:val="left" w:pos="360"/>
        </w:tabs>
        <w:spacing w:after="0"/>
        <w:ind w:left="357"/>
      </w:pPr>
    </w:p>
    <w:p w14:paraId="3A247F08" w14:textId="77777777" w:rsidR="00AA6584" w:rsidRPr="009D3586" w:rsidRDefault="00AA6584" w:rsidP="009326E7">
      <w:pPr>
        <w:tabs>
          <w:tab w:val="left" w:pos="360"/>
        </w:tabs>
        <w:rPr>
          <w:b/>
        </w:rPr>
      </w:pPr>
      <w:r w:rsidRPr="009D3586">
        <w:rPr>
          <w:b/>
        </w:rPr>
        <w:t>6. Geschäftsjahr</w:t>
      </w:r>
      <w:r w:rsidR="004073F4" w:rsidRPr="009D3586">
        <w:rPr>
          <w:b/>
        </w:rPr>
        <w:t>:</w:t>
      </w:r>
    </w:p>
    <w:p w14:paraId="252A35F7" w14:textId="77777777" w:rsidR="00AA6584" w:rsidRPr="009D3586" w:rsidRDefault="00AA6584" w:rsidP="00AA6584">
      <w:pPr>
        <w:tabs>
          <w:tab w:val="left" w:pos="360"/>
        </w:tabs>
        <w:spacing w:after="0"/>
        <w:ind w:left="357"/>
      </w:pPr>
      <w:r w:rsidRPr="009D3586">
        <w:tab/>
        <w:t>Entspricht</w:t>
      </w:r>
      <w:r w:rsidR="002A3296" w:rsidRPr="009D3586">
        <w:t xml:space="preserve"> in der Regel dem Kalenderjahr; </w:t>
      </w:r>
      <w:r w:rsidRPr="009D3586">
        <w:t>ein davon abweichendes Kalenderjahr ist möglich.</w:t>
      </w:r>
    </w:p>
    <w:p w14:paraId="5F651953" w14:textId="77777777" w:rsidR="00322741" w:rsidRPr="009D3586" w:rsidRDefault="00322741" w:rsidP="00BE3D5E">
      <w:pPr>
        <w:tabs>
          <w:tab w:val="left" w:pos="360"/>
        </w:tabs>
        <w:spacing w:after="0"/>
        <w:ind w:left="357"/>
      </w:pPr>
    </w:p>
    <w:p w14:paraId="448961C4" w14:textId="77777777" w:rsidR="00BE3D5E" w:rsidRPr="009D3586" w:rsidRDefault="00AA6584" w:rsidP="00AA6584">
      <w:pPr>
        <w:tabs>
          <w:tab w:val="left" w:pos="360"/>
        </w:tabs>
      </w:pPr>
      <w:r w:rsidRPr="009D3586">
        <w:rPr>
          <w:b/>
        </w:rPr>
        <w:t>7. Festlegung der von den Gesellschaftern zu leistenden Einlagen</w:t>
      </w:r>
      <w:r w:rsidR="004073F4" w:rsidRPr="009D3586">
        <w:rPr>
          <w:b/>
        </w:rPr>
        <w:t>:</w:t>
      </w:r>
    </w:p>
    <w:p w14:paraId="0CA1927C" w14:textId="77777777" w:rsidR="009326E7" w:rsidRDefault="00BE3D5E" w:rsidP="009E7DD7">
      <w:pPr>
        <w:tabs>
          <w:tab w:val="left" w:pos="360"/>
        </w:tabs>
        <w:spacing w:after="0"/>
        <w:ind w:left="357"/>
      </w:pPr>
      <w:r w:rsidRPr="009D3586">
        <w:t xml:space="preserve">Unter diesem Punkt ist zu regeln, ob die Gesellschafter der zu gründenden Gesellschaft Bareinlagen oder Sacheinlagen leisten bzw. </w:t>
      </w:r>
      <w:r w:rsidR="00864B24" w:rsidRPr="009D3586">
        <w:t xml:space="preserve">ob sie </w:t>
      </w:r>
      <w:r w:rsidRPr="009D3586">
        <w:t>reine Arbeitsgesellschafter sind. Bei Sacheinlagen sollte geklärt werden, ob diese in das Miteigentum der Gesellschafter oder bloß zur Nutzung eingebracht werden.</w:t>
      </w:r>
    </w:p>
    <w:p w14:paraId="3BE20FB5" w14:textId="77777777" w:rsidR="009326E7" w:rsidRDefault="009326E7" w:rsidP="009E7DD7">
      <w:pPr>
        <w:tabs>
          <w:tab w:val="left" w:pos="360"/>
        </w:tabs>
        <w:spacing w:after="0"/>
        <w:ind w:left="357"/>
      </w:pPr>
    </w:p>
    <w:p w14:paraId="5680F642" w14:textId="2D7D52E6" w:rsidR="009E7DD7" w:rsidRPr="009D3586" w:rsidRDefault="009E7DD7" w:rsidP="009E7DD7">
      <w:pPr>
        <w:tabs>
          <w:tab w:val="left" w:pos="360"/>
        </w:tabs>
        <w:spacing w:after="0"/>
        <w:ind w:left="357"/>
        <w:rPr>
          <w:szCs w:val="22"/>
        </w:rPr>
      </w:pPr>
      <w:r w:rsidRPr="009D3586">
        <w:t xml:space="preserve">Bestimmt der Gesellschaftsvertrag nichts anderes, stehen Sachwerte im Miteigentum der Gesellschafter </w:t>
      </w:r>
      <w:r w:rsidRPr="003C389C">
        <w:t>(d</w:t>
      </w:r>
      <w:r w:rsidR="001741BC" w:rsidRPr="003C389C">
        <w:t>.</w:t>
      </w:r>
      <w:r w:rsidRPr="003C389C">
        <w:t>h</w:t>
      </w:r>
      <w:r w:rsidR="001741BC" w:rsidRPr="003C389C">
        <w:t>.</w:t>
      </w:r>
      <w:r w:rsidRPr="003C389C">
        <w:t xml:space="preserve"> jeder ist Eigentümer</w:t>
      </w:r>
      <w:r w:rsidR="00F61A96" w:rsidRPr="003C389C">
        <w:t xml:space="preserve"> </w:t>
      </w:r>
      <w:r w:rsidRPr="003C389C">
        <w:t>eines ideellen Teils dieser Sache). Hingegen werden Forderungen den Gesellschaftern zur gesamten Hand zugeordnet (d</w:t>
      </w:r>
      <w:r w:rsidR="001741BC" w:rsidRPr="003C389C">
        <w:t>.</w:t>
      </w:r>
      <w:r w:rsidRPr="003C389C">
        <w:t>h</w:t>
      </w:r>
      <w:r w:rsidR="001741BC" w:rsidRPr="003C389C">
        <w:t>.</w:t>
      </w:r>
      <w:r w:rsidRPr="003C389C">
        <w:t xml:space="preserve"> jedem steht die Forderung zur Gänze zu). </w:t>
      </w:r>
      <w:r w:rsidRPr="003C389C">
        <w:rPr>
          <w:szCs w:val="22"/>
        </w:rPr>
        <w:t xml:space="preserve">Die Geltendmachung kann nur von allen </w:t>
      </w:r>
      <w:r w:rsidRPr="009D3586">
        <w:rPr>
          <w:szCs w:val="22"/>
        </w:rPr>
        <w:t>Gesellschaftern gemeinsam erfolgen.</w:t>
      </w:r>
    </w:p>
    <w:p w14:paraId="2C741E11" w14:textId="77777777" w:rsidR="00BE3D5E" w:rsidRPr="009D3586" w:rsidRDefault="00BE3D5E" w:rsidP="00BE3D5E">
      <w:pPr>
        <w:pStyle w:val="Textkrper-Zeileneinzug"/>
      </w:pPr>
    </w:p>
    <w:p w14:paraId="7DB22EB7" w14:textId="77777777" w:rsidR="0048207D" w:rsidRPr="009D3586" w:rsidRDefault="00BE3D5E" w:rsidP="00BF46D1">
      <w:pPr>
        <w:tabs>
          <w:tab w:val="left" w:pos="360"/>
        </w:tabs>
        <w:spacing w:after="0"/>
        <w:ind w:left="357"/>
      </w:pPr>
      <w:r w:rsidRPr="009D3586">
        <w:lastRenderedPageBreak/>
        <w:t>Darüber hinaus könnte zur Bestreitung gemeinsamer Aufwendungen, wie beispielsweise Versicherungsprämien</w:t>
      </w:r>
      <w:r w:rsidR="00864B24" w:rsidRPr="009D3586">
        <w:t>, Kosten der Vertragserrichtung oder</w:t>
      </w:r>
      <w:r w:rsidRPr="009D3586">
        <w:t xml:space="preserve"> Rechtsgeschäftsgebühren,</w:t>
      </w:r>
      <w:r w:rsidR="009D3586" w:rsidRPr="009D3586">
        <w:t xml:space="preserve"> </w:t>
      </w:r>
      <w:r w:rsidRPr="009D3586">
        <w:t>ein gemeinsamer Deckungsfonds gebildet werden, in dem die Gesellschafter bestimmte in diesem Punkt fe</w:t>
      </w:r>
      <w:r w:rsidR="00493E9B" w:rsidRPr="009D3586">
        <w:t>s</w:t>
      </w:r>
      <w:r w:rsidR="005378FE" w:rsidRPr="009D3586">
        <w:t>tzulegende Bareinlagen leisten.</w:t>
      </w:r>
    </w:p>
    <w:p w14:paraId="37B719B1" w14:textId="77777777" w:rsidR="00786051" w:rsidRPr="009D3586" w:rsidRDefault="00786051" w:rsidP="00BF46D1">
      <w:pPr>
        <w:tabs>
          <w:tab w:val="left" w:pos="360"/>
        </w:tabs>
        <w:spacing w:after="0"/>
        <w:ind w:left="357"/>
      </w:pPr>
    </w:p>
    <w:p w14:paraId="066174D8" w14:textId="77777777" w:rsidR="00352F89" w:rsidRPr="009D3586" w:rsidRDefault="00352F89" w:rsidP="009326E7">
      <w:pPr>
        <w:tabs>
          <w:tab w:val="left" w:pos="360"/>
        </w:tabs>
        <w:rPr>
          <w:b/>
        </w:rPr>
      </w:pPr>
      <w:r w:rsidRPr="009D3586">
        <w:rPr>
          <w:b/>
        </w:rPr>
        <w:t xml:space="preserve">8. Beteiligung: </w:t>
      </w:r>
    </w:p>
    <w:p w14:paraId="63CC3844" w14:textId="77777777" w:rsidR="00352F89" w:rsidRPr="009D3586" w:rsidRDefault="00352F89" w:rsidP="00352F89">
      <w:pPr>
        <w:tabs>
          <w:tab w:val="left" w:pos="360"/>
        </w:tabs>
        <w:spacing w:after="0"/>
        <w:ind w:left="360"/>
      </w:pPr>
      <w:r w:rsidRPr="009D3586">
        <w:t xml:space="preserve">Die Beteiligung an </w:t>
      </w:r>
      <w:r w:rsidR="00511B6B" w:rsidRPr="009D3586">
        <w:t xml:space="preserve">der Gesellschaft bestimmt sich im Zweifel nach dem Verhältnis des </w:t>
      </w:r>
      <w:r w:rsidRPr="009D3586">
        <w:t xml:space="preserve">Wertes der vereinbarten Einlagen. </w:t>
      </w:r>
    </w:p>
    <w:p w14:paraId="2C977294" w14:textId="77777777" w:rsidR="00352F89" w:rsidRPr="009D3586" w:rsidRDefault="00352F89" w:rsidP="00AA6584">
      <w:pPr>
        <w:tabs>
          <w:tab w:val="left" w:pos="360"/>
        </w:tabs>
        <w:spacing w:after="0"/>
        <w:rPr>
          <w:b/>
        </w:rPr>
      </w:pPr>
    </w:p>
    <w:p w14:paraId="4913647E" w14:textId="77777777" w:rsidR="00AA6584" w:rsidRPr="009D3586" w:rsidRDefault="00352F89" w:rsidP="009326E7">
      <w:pPr>
        <w:tabs>
          <w:tab w:val="left" w:pos="360"/>
        </w:tabs>
        <w:rPr>
          <w:b/>
        </w:rPr>
      </w:pPr>
      <w:r w:rsidRPr="009D3586">
        <w:rPr>
          <w:b/>
        </w:rPr>
        <w:t>9</w:t>
      </w:r>
      <w:r w:rsidR="00AA6584" w:rsidRPr="009D3586">
        <w:rPr>
          <w:b/>
        </w:rPr>
        <w:t>. Geschäftsführung und Vertretung</w:t>
      </w:r>
      <w:r w:rsidR="007C3AD8" w:rsidRPr="009D3586">
        <w:rPr>
          <w:b/>
        </w:rPr>
        <w:t>:</w:t>
      </w:r>
    </w:p>
    <w:p w14:paraId="08030F9E" w14:textId="7088B0ED" w:rsidR="00AA6584" w:rsidRPr="009D3586" w:rsidRDefault="00AA6584" w:rsidP="00AA6584">
      <w:pPr>
        <w:tabs>
          <w:tab w:val="left" w:pos="360"/>
        </w:tabs>
        <w:spacing w:after="0"/>
        <w:ind w:left="357"/>
      </w:pPr>
      <w:r w:rsidRPr="009D3586">
        <w:rPr>
          <w:b/>
        </w:rPr>
        <w:tab/>
      </w:r>
      <w:r w:rsidRPr="009D3586">
        <w:t xml:space="preserve">Es soll genau festgelegt werden, welche Gesellschafter geschäftsführungs- und/oder vertretungsbefugt sind. Außerdem soll festgehalten </w:t>
      </w:r>
      <w:r w:rsidRPr="00EE7C09">
        <w:t>werden</w:t>
      </w:r>
      <w:r w:rsidR="006A12F7" w:rsidRPr="00EE7C09">
        <w:t>,</w:t>
      </w:r>
      <w:r w:rsidRPr="00EE7C09">
        <w:t xml:space="preserve"> </w:t>
      </w:r>
      <w:r w:rsidRPr="009D3586">
        <w:t>wie diese Befugnis ausgestaltet ist, ob Einzel- oder Gesamtgeschäftsführungsbefugnis bzw. Einzel- oder Gesamtvertretungsbefugnis vorliegen soll.</w:t>
      </w:r>
    </w:p>
    <w:p w14:paraId="787ACBB4" w14:textId="77777777" w:rsidR="007C3AD8" w:rsidRPr="009D3586" w:rsidRDefault="007C3AD8" w:rsidP="00AA6584">
      <w:pPr>
        <w:tabs>
          <w:tab w:val="left" w:pos="360"/>
        </w:tabs>
        <w:spacing w:after="0"/>
        <w:ind w:left="357"/>
      </w:pPr>
    </w:p>
    <w:p w14:paraId="19E5B825" w14:textId="77777777" w:rsidR="007C3AD8" w:rsidRPr="009D3586" w:rsidRDefault="004073F4" w:rsidP="009326E7">
      <w:pPr>
        <w:tabs>
          <w:tab w:val="left" w:pos="360"/>
        </w:tabs>
        <w:rPr>
          <w:b/>
        </w:rPr>
      </w:pPr>
      <w:r w:rsidRPr="009D3586">
        <w:rPr>
          <w:b/>
        </w:rPr>
        <w:t>10</w:t>
      </w:r>
      <w:r w:rsidR="007C3AD8" w:rsidRPr="009D3586">
        <w:rPr>
          <w:b/>
        </w:rPr>
        <w:t>. Wettbewerbsverbot:</w:t>
      </w:r>
    </w:p>
    <w:p w14:paraId="1CD631BE" w14:textId="77777777" w:rsidR="007C3AD8" w:rsidRPr="009D3586" w:rsidRDefault="007C3AD8" w:rsidP="00AA6584">
      <w:pPr>
        <w:tabs>
          <w:tab w:val="left" w:pos="360"/>
        </w:tabs>
        <w:spacing w:after="0"/>
        <w:ind w:left="357"/>
      </w:pPr>
      <w:r w:rsidRPr="009D3586">
        <w:rPr>
          <w:b/>
        </w:rPr>
        <w:tab/>
      </w:r>
      <w:r w:rsidRPr="009D3586">
        <w:t>Ohne ausdrückliche Einwilligung der übrigen Gesell</w:t>
      </w:r>
      <w:r w:rsidR="00511B6B" w:rsidRPr="009D3586">
        <w:t>schafter, darf sich ein Gesellsc</w:t>
      </w:r>
      <w:r w:rsidRPr="009D3586">
        <w:t>h</w:t>
      </w:r>
      <w:r w:rsidR="00511B6B" w:rsidRPr="009D3586">
        <w:t>a</w:t>
      </w:r>
      <w:r w:rsidRPr="009D3586">
        <w:t>fter nicht</w:t>
      </w:r>
      <w:r w:rsidR="00511B6B" w:rsidRPr="009D3586">
        <w:t xml:space="preserve"> im Geschäftszweig der Gesellsc</w:t>
      </w:r>
      <w:r w:rsidRPr="009D3586">
        <w:t>h</w:t>
      </w:r>
      <w:r w:rsidR="00511B6B" w:rsidRPr="009D3586">
        <w:t>a</w:t>
      </w:r>
      <w:r w:rsidRPr="009D3586">
        <w:t>ft betätigen bzw. an einer anderen gleichartigen Gesellsch</w:t>
      </w:r>
      <w:r w:rsidR="00511B6B" w:rsidRPr="009D3586">
        <w:t>a</w:t>
      </w:r>
      <w:r w:rsidRPr="009D3586">
        <w:t>ft als unbeschränkt haftender Gesellschafter beteiligen. Sollte anderes gewünscht sein, ist das ausdrücklich vertraglich</w:t>
      </w:r>
      <w:r w:rsidR="00511B6B" w:rsidRPr="009D3586">
        <w:t xml:space="preserve"> </w:t>
      </w:r>
      <w:r w:rsidRPr="009D3586">
        <w:t>zu regeln.</w:t>
      </w:r>
    </w:p>
    <w:p w14:paraId="603F18BE" w14:textId="77777777" w:rsidR="00AA6584" w:rsidRPr="009D3586" w:rsidRDefault="00AA6584" w:rsidP="00352F89">
      <w:pPr>
        <w:tabs>
          <w:tab w:val="left" w:pos="360"/>
        </w:tabs>
        <w:spacing w:after="0"/>
      </w:pPr>
    </w:p>
    <w:p w14:paraId="6FA51F3E" w14:textId="77777777" w:rsidR="00BE3D5E" w:rsidRPr="009D3586" w:rsidRDefault="00352F89" w:rsidP="00AA6584">
      <w:pPr>
        <w:tabs>
          <w:tab w:val="left" w:pos="360"/>
        </w:tabs>
      </w:pPr>
      <w:r w:rsidRPr="009D3586">
        <w:rPr>
          <w:b/>
        </w:rPr>
        <w:t>1</w:t>
      </w:r>
      <w:r w:rsidR="004073F4" w:rsidRPr="009D3586">
        <w:rPr>
          <w:b/>
        </w:rPr>
        <w:t>1</w:t>
      </w:r>
      <w:r w:rsidR="00AA6584" w:rsidRPr="009D3586">
        <w:rPr>
          <w:b/>
        </w:rPr>
        <w:t>. Gesellschafterbeschlüsse</w:t>
      </w:r>
      <w:r w:rsidR="004073F4" w:rsidRPr="009D3586">
        <w:rPr>
          <w:b/>
        </w:rPr>
        <w:t>:</w:t>
      </w:r>
    </w:p>
    <w:p w14:paraId="2CAC6EC8" w14:textId="77777777" w:rsidR="00BE3D5E" w:rsidRPr="009D3586" w:rsidRDefault="00C31C39" w:rsidP="009326E7">
      <w:pPr>
        <w:pStyle w:val="Textkrper-Zeileneinzug"/>
        <w:spacing w:after="0"/>
      </w:pPr>
      <w:r w:rsidRPr="009D3586">
        <w:t>In diesem Punkt sollte geregelt werden, mit welcher Mehrheit Beschlüsse gefasst werden. Auch sollte klargestellt werden, ob die Mehrheit nach den Beteiligungen oder nach Köpfen zu berechnen ist. Hier sollte auch geregelt werden für welche Geschäfte ein Beschluss mit entsprechend qualifizierter Mehrheit oder Einstimmigkeit erforderlich ist.</w:t>
      </w:r>
    </w:p>
    <w:p w14:paraId="6E22BFCD" w14:textId="77777777" w:rsidR="00BE3D5E" w:rsidRPr="009D3586" w:rsidRDefault="00BE3D5E" w:rsidP="00BE3D5E">
      <w:pPr>
        <w:tabs>
          <w:tab w:val="left" w:pos="360"/>
        </w:tabs>
        <w:spacing w:after="0"/>
        <w:ind w:left="357"/>
      </w:pPr>
    </w:p>
    <w:p w14:paraId="462510CF" w14:textId="77777777" w:rsidR="00BE3D5E" w:rsidRPr="009D3586" w:rsidRDefault="004073F4" w:rsidP="00C31C39">
      <w:pPr>
        <w:tabs>
          <w:tab w:val="left" w:pos="360"/>
        </w:tabs>
      </w:pPr>
      <w:r w:rsidRPr="009D3586">
        <w:rPr>
          <w:b/>
        </w:rPr>
        <w:t>12</w:t>
      </w:r>
      <w:r w:rsidR="00C31C39" w:rsidRPr="009D3586">
        <w:rPr>
          <w:b/>
        </w:rPr>
        <w:t>.</w:t>
      </w:r>
      <w:r w:rsidR="00816202">
        <w:rPr>
          <w:b/>
        </w:rPr>
        <w:t xml:space="preserve"> </w:t>
      </w:r>
      <w:r w:rsidR="00BE3D5E" w:rsidRPr="009D3586">
        <w:rPr>
          <w:b/>
        </w:rPr>
        <w:t>Gewinn- und Verlustverteilung</w:t>
      </w:r>
      <w:r w:rsidRPr="009D3586">
        <w:rPr>
          <w:b/>
        </w:rPr>
        <w:t>:</w:t>
      </w:r>
    </w:p>
    <w:p w14:paraId="1702C06D" w14:textId="77777777" w:rsidR="00BE3D5E" w:rsidRPr="009D3586" w:rsidRDefault="00BE3D5E" w:rsidP="00BE3D5E">
      <w:pPr>
        <w:pStyle w:val="Textkrper-Zeileneinzug"/>
        <w:spacing w:after="0"/>
        <w:ind w:left="357"/>
      </w:pPr>
      <w:r w:rsidRPr="009D3586">
        <w:t>Diesem Punkt ist besondere Beachtung zu schenken. Möglich wäre eine Gewinn- und Verlustverteilung entsprechend dem Beteiligungsverhältnis; Regelungen über Entnahmemöglichkeiten (</w:t>
      </w:r>
      <w:r w:rsidR="00816202">
        <w:t>z.B.</w:t>
      </w:r>
      <w:r w:rsidRPr="009D3586">
        <w:t xml:space="preserve"> fixer Prozentsatz pro Jahr oder durch Gesellschafterbeschluss).</w:t>
      </w:r>
    </w:p>
    <w:p w14:paraId="5F9CC64D" w14:textId="77777777" w:rsidR="00BE3D5E" w:rsidRPr="009D3586" w:rsidRDefault="00BE3D5E" w:rsidP="00BE3D5E">
      <w:pPr>
        <w:tabs>
          <w:tab w:val="left" w:pos="360"/>
        </w:tabs>
        <w:spacing w:after="0"/>
        <w:ind w:left="357"/>
      </w:pPr>
    </w:p>
    <w:p w14:paraId="1C70545D" w14:textId="77777777" w:rsidR="00C31C39" w:rsidRPr="009D3586" w:rsidRDefault="007C3AD8" w:rsidP="009326E7">
      <w:pPr>
        <w:tabs>
          <w:tab w:val="left" w:pos="360"/>
        </w:tabs>
        <w:rPr>
          <w:b/>
        </w:rPr>
      </w:pPr>
      <w:r w:rsidRPr="009D3586">
        <w:rPr>
          <w:b/>
        </w:rPr>
        <w:t>1</w:t>
      </w:r>
      <w:r w:rsidR="004073F4" w:rsidRPr="009D3586">
        <w:rPr>
          <w:b/>
        </w:rPr>
        <w:t>3</w:t>
      </w:r>
      <w:r w:rsidR="00C31C39" w:rsidRPr="009D3586">
        <w:rPr>
          <w:b/>
        </w:rPr>
        <w:t>. Kündigung durch einen Gesellschafter</w:t>
      </w:r>
      <w:r w:rsidR="004073F4" w:rsidRPr="009D3586">
        <w:rPr>
          <w:b/>
        </w:rPr>
        <w:t>:</w:t>
      </w:r>
    </w:p>
    <w:p w14:paraId="1C6125D7" w14:textId="3574581A" w:rsidR="00C31C39" w:rsidRPr="009D3586" w:rsidRDefault="00C31C39" w:rsidP="00C31C39">
      <w:pPr>
        <w:tabs>
          <w:tab w:val="left" w:pos="360"/>
        </w:tabs>
        <w:spacing w:after="0"/>
        <w:ind w:left="360"/>
      </w:pPr>
      <w:r w:rsidRPr="009D3586">
        <w:t>Hier sollten die Kündigungsfrist und die Kündigungstermine sowie die formalen Anforderungen an die Kündigung (</w:t>
      </w:r>
      <w:r w:rsidR="00816202">
        <w:t>z.B.</w:t>
      </w:r>
      <w:r w:rsidRPr="009D3586">
        <w:t xml:space="preserve"> mittels </w:t>
      </w:r>
      <w:r w:rsidRPr="00EE7C09">
        <w:t>eingeschriebene</w:t>
      </w:r>
      <w:r w:rsidR="006C1A59" w:rsidRPr="00EE7C09">
        <w:t>n</w:t>
      </w:r>
      <w:r w:rsidRPr="00EE7C09">
        <w:t xml:space="preserve"> Brief</w:t>
      </w:r>
      <w:r w:rsidR="006C1A59" w:rsidRPr="00EE7C09">
        <w:t>es</w:t>
      </w:r>
      <w:r w:rsidRPr="00EE7C09">
        <w:t xml:space="preserve">) vereinbart werden. Zudem sollte festgehalten werden, dass die Kündigung </w:t>
      </w:r>
      <w:r w:rsidR="002A3296" w:rsidRPr="00EE7C09">
        <w:t>n</w:t>
      </w:r>
      <w:r w:rsidRPr="00EE7C09">
        <w:t xml:space="preserve">icht zur Auflösung </w:t>
      </w:r>
      <w:r w:rsidRPr="009D3586">
        <w:t>der Gesellschaft führt. Hier sollten überdies Regelungen zur Abfindung des ausscheidenden Gesellschafters getroffen werden.</w:t>
      </w:r>
      <w:r w:rsidR="00511B6B" w:rsidRPr="009D3586">
        <w:t xml:space="preserve"> Achtung: Eine Vereinbarung durch die das Kündigungsrecht ausgeschlossen oder in anderer Weise als durch angemessene Verlängerung der Kündigung erschwert wird, ist nichtig!</w:t>
      </w:r>
    </w:p>
    <w:p w14:paraId="55F56978" w14:textId="77777777" w:rsidR="00C31C39" w:rsidRPr="009D3586" w:rsidRDefault="00C31C39" w:rsidP="00BE3D5E">
      <w:pPr>
        <w:tabs>
          <w:tab w:val="left" w:pos="360"/>
        </w:tabs>
        <w:spacing w:after="0"/>
        <w:ind w:left="357"/>
      </w:pPr>
    </w:p>
    <w:p w14:paraId="42DBFB8F" w14:textId="77777777" w:rsidR="00A2664A" w:rsidRPr="009D3586" w:rsidRDefault="004073F4" w:rsidP="00C31C39">
      <w:pPr>
        <w:tabs>
          <w:tab w:val="left" w:pos="360"/>
        </w:tabs>
      </w:pPr>
      <w:r w:rsidRPr="009D3586">
        <w:rPr>
          <w:b/>
        </w:rPr>
        <w:t>14</w:t>
      </w:r>
      <w:r w:rsidR="00C31C39" w:rsidRPr="009D3586">
        <w:rPr>
          <w:b/>
        </w:rPr>
        <w:t>.</w:t>
      </w:r>
      <w:r w:rsidRPr="009D3586">
        <w:rPr>
          <w:b/>
        </w:rPr>
        <w:t xml:space="preserve"> </w:t>
      </w:r>
      <w:r w:rsidR="00A2664A" w:rsidRPr="009D3586">
        <w:rPr>
          <w:b/>
        </w:rPr>
        <w:t>Auflösung der Gesellschaft</w:t>
      </w:r>
      <w:r w:rsidRPr="009D3586">
        <w:rPr>
          <w:b/>
        </w:rPr>
        <w:t>:</w:t>
      </w:r>
    </w:p>
    <w:p w14:paraId="0C4E640F" w14:textId="77777777" w:rsidR="00A2664A" w:rsidRPr="009D3586" w:rsidRDefault="00A2664A" w:rsidP="00A2664A">
      <w:pPr>
        <w:tabs>
          <w:tab w:val="left" w:pos="360"/>
        </w:tabs>
        <w:ind w:left="360"/>
      </w:pPr>
      <w:r w:rsidRPr="009D3586">
        <w:t xml:space="preserve">Unter diesem Punkt können beispielhaft wichtige Gründe </w:t>
      </w:r>
      <w:r w:rsidR="006F2E32" w:rsidRPr="009D3586">
        <w:t>(</w:t>
      </w:r>
      <w:r w:rsidR="00816202">
        <w:t>z.B.</w:t>
      </w:r>
      <w:r w:rsidR="006F2E32" w:rsidRPr="009D3586">
        <w:t xml:space="preserve"> gewichtige und fortgesetzte Pflichtverstöße durch einen anderen Gesellschafter) </w:t>
      </w:r>
      <w:r w:rsidRPr="009D3586">
        <w:t xml:space="preserve">angeführt werden, auf die sich ein Gesellschafter berufen kann, um die Auflösung der Gesellschaft durch Gerichtsentscheidung zu verlangen. </w:t>
      </w:r>
    </w:p>
    <w:p w14:paraId="36615563" w14:textId="77777777" w:rsidR="00786051" w:rsidRPr="009D3586" w:rsidRDefault="00786051" w:rsidP="00A2664A">
      <w:pPr>
        <w:tabs>
          <w:tab w:val="left" w:pos="360"/>
        </w:tabs>
        <w:spacing w:after="0"/>
        <w:sectPr w:rsidR="00786051" w:rsidRPr="009D3586" w:rsidSect="00786051">
          <w:pgSz w:w="11906" w:h="16838"/>
          <w:pgMar w:top="1417" w:right="1417" w:bottom="1134" w:left="1417" w:header="720" w:footer="720" w:gutter="0"/>
          <w:cols w:space="720"/>
          <w:docGrid w:linePitch="299"/>
        </w:sectPr>
      </w:pPr>
    </w:p>
    <w:p w14:paraId="4F158ACF" w14:textId="77777777" w:rsidR="00352F89" w:rsidRPr="009D3586" w:rsidRDefault="00352F89" w:rsidP="007C3AD8">
      <w:pPr>
        <w:pStyle w:val="Textkrper-Zeileneinzug"/>
        <w:spacing w:after="0"/>
        <w:ind w:left="0"/>
        <w:rPr>
          <w:strike/>
        </w:rPr>
      </w:pPr>
    </w:p>
    <w:p w14:paraId="087B0ADC" w14:textId="77777777" w:rsidR="00352F89" w:rsidRPr="009D3586" w:rsidRDefault="007C3AD8" w:rsidP="00352F89">
      <w:pPr>
        <w:tabs>
          <w:tab w:val="left" w:pos="360"/>
        </w:tabs>
      </w:pPr>
      <w:r w:rsidRPr="009D3586">
        <w:rPr>
          <w:b/>
        </w:rPr>
        <w:t>1</w:t>
      </w:r>
      <w:r w:rsidR="004073F4" w:rsidRPr="009D3586">
        <w:rPr>
          <w:b/>
        </w:rPr>
        <w:t>5</w:t>
      </w:r>
      <w:r w:rsidR="00352F89" w:rsidRPr="009D3586">
        <w:rPr>
          <w:b/>
        </w:rPr>
        <w:t>. Tod eines Gesellschafters</w:t>
      </w:r>
      <w:r w:rsidR="004073F4" w:rsidRPr="009D3586">
        <w:rPr>
          <w:b/>
        </w:rPr>
        <w:t>:</w:t>
      </w:r>
    </w:p>
    <w:p w14:paraId="735C3D5C" w14:textId="77777777" w:rsidR="00352F89" w:rsidRPr="009D3586" w:rsidRDefault="00352F89" w:rsidP="00EE7C09">
      <w:pPr>
        <w:pStyle w:val="Textkrper-Zeileneinzug"/>
        <w:spacing w:after="0"/>
      </w:pPr>
      <w:r w:rsidRPr="009D3586">
        <w:t>Ohne Regelung im Gesellschaftsvertrag führt der Tod eines Gesellschafters zur Auflösung der Gesellschaft.</w:t>
      </w:r>
      <w:r w:rsidR="007C3AD8" w:rsidRPr="009D3586">
        <w:t xml:space="preserve"> Der Gesellsc</w:t>
      </w:r>
      <w:r w:rsidRPr="009D3586">
        <w:t>h</w:t>
      </w:r>
      <w:r w:rsidR="007C3AD8" w:rsidRPr="009D3586">
        <w:t>a</w:t>
      </w:r>
      <w:r w:rsidRPr="009D3586">
        <w:t>ftsvertrag könnte daher eine Fortsetzung</w:t>
      </w:r>
      <w:r w:rsidR="007C3AD8" w:rsidRPr="009D3586">
        <w:t xml:space="preserve"> der Gesellschaft mit den übrigen Gesellschaftern, eine Fortsetzung mit allen oder einem bestimmten Erben vorsehen.</w:t>
      </w:r>
    </w:p>
    <w:p w14:paraId="34AAEF67" w14:textId="77777777" w:rsidR="007C3AD8" w:rsidRPr="009D3586" w:rsidRDefault="007C3AD8" w:rsidP="00EE7C09">
      <w:pPr>
        <w:pStyle w:val="Textkrper-Zeileneinzug"/>
        <w:spacing w:after="0"/>
        <w:rPr>
          <w:strike/>
        </w:rPr>
      </w:pPr>
    </w:p>
    <w:p w14:paraId="1CAF1B5C" w14:textId="77777777" w:rsidR="00BE3D5E" w:rsidRPr="009D3586" w:rsidRDefault="007C3AD8" w:rsidP="009D3586">
      <w:pPr>
        <w:tabs>
          <w:tab w:val="left" w:pos="360"/>
        </w:tabs>
      </w:pPr>
      <w:r w:rsidRPr="009D3586">
        <w:rPr>
          <w:b/>
        </w:rPr>
        <w:t>1</w:t>
      </w:r>
      <w:r w:rsidR="004073F4" w:rsidRPr="009D3586">
        <w:rPr>
          <w:b/>
        </w:rPr>
        <w:t>6</w:t>
      </w:r>
      <w:r w:rsidRPr="009D3586">
        <w:rPr>
          <w:b/>
        </w:rPr>
        <w:t xml:space="preserve">. </w:t>
      </w:r>
      <w:r w:rsidR="00BE3D5E" w:rsidRPr="009D3586">
        <w:rPr>
          <w:b/>
        </w:rPr>
        <w:t>Allgemeine Bestimmungen</w:t>
      </w:r>
      <w:r w:rsidR="004073F4" w:rsidRPr="009D3586">
        <w:rPr>
          <w:b/>
        </w:rPr>
        <w:t>:</w:t>
      </w:r>
    </w:p>
    <w:p w14:paraId="04B96334" w14:textId="77777777" w:rsidR="007C3AD8" w:rsidRPr="009D3586" w:rsidRDefault="007C3AD8" w:rsidP="00962207">
      <w:pPr>
        <w:pStyle w:val="Lauftext"/>
        <w:ind w:left="360"/>
      </w:pPr>
      <w:r w:rsidRPr="009D3586">
        <w:t xml:space="preserve">Gerichtsstandvereinbarung, subsidiäre Anwendung einschlägiger gesetzlicher </w:t>
      </w:r>
      <w:r w:rsidRPr="00953791">
        <w:t xml:space="preserve">Bestimmungen, Kostentragung für </w:t>
      </w:r>
      <w:r w:rsidR="005B0D9E" w:rsidRPr="00953791">
        <w:t>Vertragserrichtung</w:t>
      </w:r>
      <w:r w:rsidR="00953791" w:rsidRPr="00953791">
        <w:t>,</w:t>
      </w:r>
      <w:r w:rsidRPr="00953791">
        <w:t xml:space="preserve"> Anzahl der Vertragsausfertigungen</w:t>
      </w:r>
      <w:r w:rsidRPr="009D3586">
        <w:t>.</w:t>
      </w:r>
    </w:p>
    <w:p w14:paraId="571F8001" w14:textId="77777777" w:rsidR="00BE3D5E" w:rsidRPr="009D3586" w:rsidRDefault="00BE3D5E" w:rsidP="00BE3D5E">
      <w:pPr>
        <w:pStyle w:val="Lauftext"/>
        <w:ind w:left="360"/>
      </w:pPr>
    </w:p>
    <w:sectPr w:rsidR="00BE3D5E" w:rsidRPr="009D3586" w:rsidSect="00786051">
      <w:pgSz w:w="11906" w:h="16838"/>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BD85F" w14:textId="77777777" w:rsidR="00983558" w:rsidRDefault="00983558">
      <w:r>
        <w:separator/>
      </w:r>
    </w:p>
  </w:endnote>
  <w:endnote w:type="continuationSeparator" w:id="0">
    <w:p w14:paraId="465AC852" w14:textId="77777777" w:rsidR="00983558" w:rsidRDefault="0098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060BA" w14:textId="77777777" w:rsidR="00EE1F77" w:rsidRPr="005614FD" w:rsidRDefault="00EE1F77" w:rsidP="005614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21E37" w14:textId="77777777" w:rsidR="00983558" w:rsidRDefault="00983558">
      <w:r>
        <w:separator/>
      </w:r>
    </w:p>
  </w:footnote>
  <w:footnote w:type="continuationSeparator" w:id="0">
    <w:p w14:paraId="124CCB39" w14:textId="77777777" w:rsidR="00983558" w:rsidRDefault="00983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1513C" w14:textId="77777777" w:rsidR="00EE1F77" w:rsidRDefault="00EE1F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6E110C"/>
    <w:multiLevelType w:val="multilevel"/>
    <w:tmpl w:val="80F01422"/>
    <w:lvl w:ilvl="0">
      <w:start w:val="1"/>
      <w:numFmt w:val="decimal"/>
      <w:lvlText w:val="%1."/>
      <w:legacy w:legacy="1" w:legacySpace="120" w:legacyIndent="360"/>
      <w:lvlJc w:val="left"/>
      <w:pPr>
        <w:ind w:left="360" w:hanging="360"/>
      </w:pPr>
      <w:rPr>
        <w:b/>
        <w:strik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90072317">
    <w:abstractNumId w:val="1"/>
  </w:num>
  <w:num w:numId="2" w16cid:durableId="14335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D5E"/>
    <w:rsid w:val="00055DEF"/>
    <w:rsid w:val="00065C85"/>
    <w:rsid w:val="00081CF4"/>
    <w:rsid w:val="000A096B"/>
    <w:rsid w:val="000B752D"/>
    <w:rsid w:val="000C1881"/>
    <w:rsid w:val="001071C3"/>
    <w:rsid w:val="00110CC2"/>
    <w:rsid w:val="00111829"/>
    <w:rsid w:val="0015157B"/>
    <w:rsid w:val="001657DB"/>
    <w:rsid w:val="001741BC"/>
    <w:rsid w:val="001B1180"/>
    <w:rsid w:val="001E2B45"/>
    <w:rsid w:val="00200955"/>
    <w:rsid w:val="00207513"/>
    <w:rsid w:val="00207F00"/>
    <w:rsid w:val="00233730"/>
    <w:rsid w:val="0025105B"/>
    <w:rsid w:val="00266549"/>
    <w:rsid w:val="00274A9D"/>
    <w:rsid w:val="00275C2A"/>
    <w:rsid w:val="002768E1"/>
    <w:rsid w:val="002A3296"/>
    <w:rsid w:val="002A6E59"/>
    <w:rsid w:val="002D6DB8"/>
    <w:rsid w:val="002F1CB5"/>
    <w:rsid w:val="00322741"/>
    <w:rsid w:val="00336335"/>
    <w:rsid w:val="003413A6"/>
    <w:rsid w:val="003434FF"/>
    <w:rsid w:val="00352F89"/>
    <w:rsid w:val="00386D66"/>
    <w:rsid w:val="003C10F9"/>
    <w:rsid w:val="003C389C"/>
    <w:rsid w:val="003F02CC"/>
    <w:rsid w:val="004073F4"/>
    <w:rsid w:val="00426426"/>
    <w:rsid w:val="00477EEC"/>
    <w:rsid w:val="004810D1"/>
    <w:rsid w:val="0048207D"/>
    <w:rsid w:val="00493E9B"/>
    <w:rsid w:val="004E44D6"/>
    <w:rsid w:val="004F2013"/>
    <w:rsid w:val="00510BAB"/>
    <w:rsid w:val="00511B6B"/>
    <w:rsid w:val="005225E9"/>
    <w:rsid w:val="005255CE"/>
    <w:rsid w:val="00527E43"/>
    <w:rsid w:val="00536048"/>
    <w:rsid w:val="00537001"/>
    <w:rsid w:val="005378FE"/>
    <w:rsid w:val="005614FD"/>
    <w:rsid w:val="00587BF7"/>
    <w:rsid w:val="00594E5B"/>
    <w:rsid w:val="005B0D9E"/>
    <w:rsid w:val="005B23E6"/>
    <w:rsid w:val="005D11A1"/>
    <w:rsid w:val="005E2BC9"/>
    <w:rsid w:val="005F0397"/>
    <w:rsid w:val="006459CC"/>
    <w:rsid w:val="0064760E"/>
    <w:rsid w:val="0067002A"/>
    <w:rsid w:val="00677BEF"/>
    <w:rsid w:val="006A12F7"/>
    <w:rsid w:val="006B361D"/>
    <w:rsid w:val="006C1A59"/>
    <w:rsid w:val="006C7029"/>
    <w:rsid w:val="006D5FE9"/>
    <w:rsid w:val="006D6E66"/>
    <w:rsid w:val="006E0445"/>
    <w:rsid w:val="006E6BF3"/>
    <w:rsid w:val="006F2E32"/>
    <w:rsid w:val="006F616F"/>
    <w:rsid w:val="00700DBA"/>
    <w:rsid w:val="00781225"/>
    <w:rsid w:val="00786051"/>
    <w:rsid w:val="007A7382"/>
    <w:rsid w:val="007C3AD8"/>
    <w:rsid w:val="007C418B"/>
    <w:rsid w:val="007E716F"/>
    <w:rsid w:val="007F7A5A"/>
    <w:rsid w:val="00816202"/>
    <w:rsid w:val="00836572"/>
    <w:rsid w:val="00864B24"/>
    <w:rsid w:val="008C33AB"/>
    <w:rsid w:val="008D30EA"/>
    <w:rsid w:val="009324DE"/>
    <w:rsid w:val="009326E7"/>
    <w:rsid w:val="00940D5B"/>
    <w:rsid w:val="00951765"/>
    <w:rsid w:val="00953791"/>
    <w:rsid w:val="00962207"/>
    <w:rsid w:val="0097269D"/>
    <w:rsid w:val="00972BEF"/>
    <w:rsid w:val="00980BCF"/>
    <w:rsid w:val="0098322A"/>
    <w:rsid w:val="00983558"/>
    <w:rsid w:val="00987ABC"/>
    <w:rsid w:val="009A4F63"/>
    <w:rsid w:val="009C182B"/>
    <w:rsid w:val="009C36FD"/>
    <w:rsid w:val="009C60C1"/>
    <w:rsid w:val="009D3586"/>
    <w:rsid w:val="009D59DF"/>
    <w:rsid w:val="009E18D7"/>
    <w:rsid w:val="009E18F4"/>
    <w:rsid w:val="009E7DD7"/>
    <w:rsid w:val="009F1A78"/>
    <w:rsid w:val="00A2664A"/>
    <w:rsid w:val="00A27A52"/>
    <w:rsid w:val="00A45615"/>
    <w:rsid w:val="00A50D95"/>
    <w:rsid w:val="00A72E96"/>
    <w:rsid w:val="00A844EB"/>
    <w:rsid w:val="00AA049C"/>
    <w:rsid w:val="00AA6584"/>
    <w:rsid w:val="00AF5DF0"/>
    <w:rsid w:val="00B32F5E"/>
    <w:rsid w:val="00B37302"/>
    <w:rsid w:val="00B46D4F"/>
    <w:rsid w:val="00B5545F"/>
    <w:rsid w:val="00B62091"/>
    <w:rsid w:val="00B72C76"/>
    <w:rsid w:val="00BB3960"/>
    <w:rsid w:val="00BD7288"/>
    <w:rsid w:val="00BE3D5E"/>
    <w:rsid w:val="00BF46D1"/>
    <w:rsid w:val="00C05A26"/>
    <w:rsid w:val="00C06053"/>
    <w:rsid w:val="00C153FB"/>
    <w:rsid w:val="00C31C39"/>
    <w:rsid w:val="00C40701"/>
    <w:rsid w:val="00C52517"/>
    <w:rsid w:val="00CA5E84"/>
    <w:rsid w:val="00CB40DD"/>
    <w:rsid w:val="00CC5DAD"/>
    <w:rsid w:val="00D0231D"/>
    <w:rsid w:val="00D16F97"/>
    <w:rsid w:val="00D43732"/>
    <w:rsid w:val="00D63E6B"/>
    <w:rsid w:val="00D80D0D"/>
    <w:rsid w:val="00D95023"/>
    <w:rsid w:val="00D959A2"/>
    <w:rsid w:val="00DB7002"/>
    <w:rsid w:val="00DD3FB1"/>
    <w:rsid w:val="00DE331C"/>
    <w:rsid w:val="00E14BAD"/>
    <w:rsid w:val="00E251A3"/>
    <w:rsid w:val="00E40CB4"/>
    <w:rsid w:val="00E70C98"/>
    <w:rsid w:val="00E73306"/>
    <w:rsid w:val="00E847D4"/>
    <w:rsid w:val="00EA13D7"/>
    <w:rsid w:val="00EA3F9C"/>
    <w:rsid w:val="00EE1F77"/>
    <w:rsid w:val="00EE7C09"/>
    <w:rsid w:val="00EF3060"/>
    <w:rsid w:val="00F06A2C"/>
    <w:rsid w:val="00F21C30"/>
    <w:rsid w:val="00F43E5E"/>
    <w:rsid w:val="00F61A96"/>
    <w:rsid w:val="00F83D2E"/>
    <w:rsid w:val="00FB26AA"/>
    <w:rsid w:val="00FC5DC9"/>
    <w:rsid w:val="00FE16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57A7A"/>
  <w15:docId w15:val="{2BD9A360-3271-4F05-8670-4A9C8170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0D95"/>
    <w:pPr>
      <w:spacing w:after="120"/>
      <w:jc w:val="both"/>
    </w:pPr>
    <w:rPr>
      <w:rFonts w:ascii="Trebuchet MS" w:hAnsi="Trebuchet MS"/>
      <w:sz w:val="22"/>
      <w:lang w:val="de-DE" w:eastAsia="de-DE"/>
    </w:rPr>
  </w:style>
  <w:style w:type="paragraph" w:styleId="berschrift1">
    <w:name w:val="heading 1"/>
    <w:basedOn w:val="Standard"/>
    <w:next w:val="Standard"/>
    <w:qFormat/>
    <w:pPr>
      <w:keepNext/>
      <w:spacing w:before="240" w:after="60"/>
      <w:outlineLvl w:val="0"/>
    </w:pPr>
    <w:rPr>
      <w:rFonts w:ascii="Arial" w:hAnsi="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b/>
      <w:bCs/>
      <w:i/>
      <w:iCs/>
      <w:sz w:val="28"/>
      <w:szCs w:val="28"/>
    </w:rPr>
  </w:style>
  <w:style w:type="paragraph" w:styleId="berschrift3">
    <w:name w:val="heading 3"/>
    <w:basedOn w:val="Standard"/>
    <w:next w:val="Standard"/>
    <w:qFormat/>
    <w:pPr>
      <w:keepNext/>
      <w:spacing w:before="240" w:after="60"/>
      <w:outlineLvl w:val="2"/>
    </w:pPr>
    <w:rPr>
      <w:rFonts w:ascii="Arial" w:hAnsi="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sz w:val="16"/>
    </w:rPr>
  </w:style>
  <w:style w:type="paragraph" w:styleId="Fuzeile">
    <w:name w:val="footer"/>
    <w:basedOn w:val="Standard"/>
    <w:link w:val="FuzeileZchn"/>
    <w:pPr>
      <w:tabs>
        <w:tab w:val="center" w:pos="4536"/>
        <w:tab w:val="right" w:pos="9072"/>
      </w:tabs>
      <w:spacing w:after="0"/>
    </w:pPr>
    <w:rPr>
      <w:sz w:val="16"/>
    </w:rPr>
  </w:style>
  <w:style w:type="paragraph" w:styleId="Textkrper-Zeileneinzug">
    <w:name w:val="Body Text Indent"/>
    <w:basedOn w:val="Standard"/>
    <w:link w:val="Textkrper-ZeileneinzugZchn"/>
    <w:rsid w:val="00BE3D5E"/>
    <w:pPr>
      <w:tabs>
        <w:tab w:val="left" w:pos="360"/>
      </w:tabs>
      <w:ind w:left="360"/>
    </w:pPr>
  </w:style>
  <w:style w:type="paragraph" w:customStyle="1" w:styleId="Zwischenberschrift">
    <w:name w:val="Zwischenüberschrift"/>
    <w:basedOn w:val="Standard"/>
    <w:pPr>
      <w:jc w:val="left"/>
    </w:pPr>
    <w:rPr>
      <w:b/>
    </w:rPr>
  </w:style>
  <w:style w:type="paragraph" w:customStyle="1" w:styleId="Lauftext">
    <w:name w:val="Lauftext"/>
    <w:basedOn w:val="Standard"/>
  </w:style>
  <w:style w:type="paragraph" w:styleId="Titel">
    <w:name w:val="Title"/>
    <w:basedOn w:val="Standard"/>
    <w:link w:val="TitelZchn"/>
    <w:qFormat/>
    <w:pPr>
      <w:outlineLvl w:val="0"/>
    </w:pPr>
    <w:rPr>
      <w:b/>
      <w:smallCaps/>
      <w:kern w:val="28"/>
      <w:sz w:val="28"/>
    </w:rPr>
  </w:style>
  <w:style w:type="paragraph" w:customStyle="1" w:styleId="Kasten">
    <w:name w:val="Kasten"/>
    <w:basedOn w:val="Kopfzeile"/>
    <w:pPr>
      <w:shd w:val="pct12" w:color="auto" w:fill="FFFFFF"/>
      <w:tabs>
        <w:tab w:val="clear" w:pos="4536"/>
        <w:tab w:val="clear" w:pos="9072"/>
      </w:tabs>
    </w:pPr>
    <w:rPr>
      <w:sz w:val="20"/>
    </w:rPr>
  </w:style>
  <w:style w:type="paragraph" w:styleId="Textkrper-Einzug2">
    <w:name w:val="Body Text Indent 2"/>
    <w:basedOn w:val="Standard"/>
    <w:rsid w:val="00BE3D5E"/>
    <w:pPr>
      <w:tabs>
        <w:tab w:val="left" w:pos="360"/>
      </w:tabs>
      <w:ind w:left="357"/>
    </w:pPr>
  </w:style>
  <w:style w:type="paragraph" w:styleId="Dokumentstruktur">
    <w:name w:val="Document Map"/>
    <w:basedOn w:val="Standard"/>
    <w:semiHidden/>
    <w:rsid w:val="00BE3D5E"/>
    <w:pPr>
      <w:shd w:val="clear" w:color="auto" w:fill="000080"/>
    </w:pPr>
    <w:rPr>
      <w:rFonts w:ascii="Tahoma" w:hAnsi="Tahoma" w:cs="Tahoma"/>
      <w:sz w:val="20"/>
    </w:rPr>
  </w:style>
  <w:style w:type="character" w:customStyle="1" w:styleId="Textkrper-ZeileneinzugZchn">
    <w:name w:val="Textkörper-Zeileneinzug Zchn"/>
    <w:basedOn w:val="Absatz-Standardschriftart"/>
    <w:link w:val="Textkrper-Zeileneinzug"/>
    <w:rsid w:val="00493E9B"/>
    <w:rPr>
      <w:rFonts w:ascii="Trebuchet MS" w:hAnsi="Trebuchet MS"/>
      <w:sz w:val="22"/>
      <w:lang w:val="de-DE" w:eastAsia="de-DE"/>
    </w:rPr>
  </w:style>
  <w:style w:type="paragraph" w:styleId="Sprechblasentext">
    <w:name w:val="Balloon Text"/>
    <w:basedOn w:val="Standard"/>
    <w:link w:val="SprechblasentextZchn"/>
    <w:semiHidden/>
    <w:unhideWhenUsed/>
    <w:rsid w:val="00836572"/>
    <w:pPr>
      <w:spacing w:after="0"/>
    </w:pPr>
    <w:rPr>
      <w:rFonts w:ascii="Tahoma" w:hAnsi="Tahoma" w:cs="Tahoma"/>
      <w:sz w:val="16"/>
      <w:szCs w:val="16"/>
    </w:rPr>
  </w:style>
  <w:style w:type="character" w:customStyle="1" w:styleId="SprechblasentextZchn">
    <w:name w:val="Sprechblasentext Zchn"/>
    <w:basedOn w:val="Absatz-Standardschriftart"/>
    <w:link w:val="Sprechblasentext"/>
    <w:semiHidden/>
    <w:rsid w:val="00836572"/>
    <w:rPr>
      <w:rFonts w:ascii="Tahoma" w:hAnsi="Tahoma" w:cs="Tahoma"/>
      <w:sz w:val="16"/>
      <w:szCs w:val="16"/>
      <w:lang w:val="de-DE" w:eastAsia="de-DE"/>
    </w:rPr>
  </w:style>
  <w:style w:type="paragraph" w:styleId="Listenabsatz">
    <w:name w:val="List Paragraph"/>
    <w:basedOn w:val="Standard"/>
    <w:uiPriority w:val="34"/>
    <w:qFormat/>
    <w:rsid w:val="00D0231D"/>
    <w:pPr>
      <w:ind w:left="720"/>
      <w:contextualSpacing/>
    </w:pPr>
  </w:style>
  <w:style w:type="character" w:styleId="Hyperlink">
    <w:name w:val="Hyperlink"/>
    <w:basedOn w:val="Absatz-Standardschriftart"/>
    <w:unhideWhenUsed/>
    <w:rsid w:val="0097269D"/>
    <w:rPr>
      <w:color w:val="0000FF" w:themeColor="hyperlink"/>
      <w:u w:val="single"/>
    </w:rPr>
  </w:style>
  <w:style w:type="character" w:customStyle="1" w:styleId="FuzeileZchn">
    <w:name w:val="Fußzeile Zchn"/>
    <w:basedOn w:val="Absatz-Standardschriftart"/>
    <w:link w:val="Fuzeile"/>
    <w:rsid w:val="0097269D"/>
    <w:rPr>
      <w:rFonts w:ascii="Trebuchet MS" w:hAnsi="Trebuchet MS"/>
      <w:sz w:val="16"/>
      <w:lang w:val="de-DE" w:eastAsia="de-DE"/>
    </w:rPr>
  </w:style>
  <w:style w:type="character" w:customStyle="1" w:styleId="TitelZchn">
    <w:name w:val="Titel Zchn"/>
    <w:basedOn w:val="Absatz-Standardschriftart"/>
    <w:link w:val="Titel"/>
    <w:rsid w:val="005225E9"/>
    <w:rPr>
      <w:rFonts w:ascii="Trebuchet MS" w:hAnsi="Trebuchet MS"/>
      <w:b/>
      <w:smallCaps/>
      <w:kern w:val="28"/>
      <w:sz w:val="2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ko.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D8CD2-1231-46A0-AF64-D1763BCA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893</Words>
  <Characters>6581</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CHECKLISTE FÜR GRUNDMUSTER EINES GESELLSCHAFTSVERTRAGES EINER GESELLSCHAFT NACH BÜRGERLICHEM RECHT (GESNBR)</vt:lpstr>
    </vt:vector>
  </TitlesOfParts>
  <Company>Oesterreich</Company>
  <LinksUpToDate>false</LinksUpToDate>
  <CharactersWithSpaces>7460</CharactersWithSpaces>
  <SharedDoc>false</SharedDoc>
  <HLinks>
    <vt:vector size="6" baseType="variant">
      <vt:variant>
        <vt:i4>8192056</vt:i4>
      </vt:variant>
      <vt:variant>
        <vt:i4>0</vt:i4>
      </vt:variant>
      <vt:variant>
        <vt:i4>0</vt:i4>
      </vt:variant>
      <vt:variant>
        <vt:i4>5</vt:i4>
      </vt:variant>
      <vt:variant>
        <vt:lpwstr>http://wko.at/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FÜR GRUNDMUSTER EINES GESELLSCHAFTSVERTRAGES EINER GESELLSCHAFT NACH BÜRGERLICHEM RECHT (GESNBR)</dc:title>
  <dc:creator>zwidhalb</dc:creator>
  <cp:lastModifiedBy>Alt Margit | WKNÖ | Kammeranwaltschaft</cp:lastModifiedBy>
  <cp:revision>2</cp:revision>
  <cp:lastPrinted>2015-07-10T09:01:00Z</cp:lastPrinted>
  <dcterms:created xsi:type="dcterms:W3CDTF">2024-10-04T11:20:00Z</dcterms:created>
  <dcterms:modified xsi:type="dcterms:W3CDTF">2024-10-04T11:20:00Z</dcterms:modified>
</cp:coreProperties>
</file>