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1853AEA5" w:rsidR="00306030" w:rsidRPr="007945C9" w:rsidRDefault="009D5918" w:rsidP="002F38CA">
      <w:pPr>
        <w:spacing w:line="276" w:lineRule="auto"/>
        <w:jc w:val="center"/>
        <w:rPr>
          <w:rFonts w:ascii="Arial" w:hAnsi="Arial" w:cs="Arial"/>
        </w:rPr>
      </w:pPr>
      <w:r w:rsidRPr="007945C9">
        <w:rPr>
          <w:rFonts w:ascii="Arial" w:hAnsi="Arial" w:cs="Arial"/>
        </w:rPr>
        <w:t xml:space="preserve"> </w:t>
      </w:r>
      <w:r w:rsidRPr="007945C9">
        <w:rPr>
          <w:rFonts w:ascii="Arial" w:hAnsi="Arial" w:cs="Arial"/>
        </w:rPr>
        <w:br/>
      </w:r>
    </w:p>
    <w:p w14:paraId="5D5FC19D" w14:textId="3D937D6D" w:rsidR="00942C9C" w:rsidRPr="007945C9" w:rsidRDefault="00942C9C" w:rsidP="002F38CA">
      <w:pPr>
        <w:spacing w:line="276" w:lineRule="auto"/>
        <w:jc w:val="center"/>
        <w:rPr>
          <w:rFonts w:ascii="Arial" w:hAnsi="Arial" w:cs="Arial"/>
        </w:rPr>
      </w:pPr>
    </w:p>
    <w:p w14:paraId="5E3F8CD2" w14:textId="470A4668" w:rsidR="00942C9C" w:rsidRPr="007945C9" w:rsidRDefault="00942C9C" w:rsidP="002F38CA">
      <w:pPr>
        <w:spacing w:line="276" w:lineRule="auto"/>
        <w:jc w:val="center"/>
        <w:rPr>
          <w:rFonts w:ascii="Arial" w:hAnsi="Arial" w:cs="Arial"/>
        </w:rPr>
      </w:pPr>
    </w:p>
    <w:p w14:paraId="703BCFC2" w14:textId="419E265C" w:rsidR="00942C9C" w:rsidRPr="007945C9" w:rsidRDefault="00942C9C" w:rsidP="002F38CA">
      <w:pPr>
        <w:spacing w:line="276" w:lineRule="auto"/>
        <w:jc w:val="center"/>
        <w:rPr>
          <w:rFonts w:ascii="Arial" w:hAnsi="Arial" w:cs="Arial"/>
        </w:rPr>
      </w:pPr>
    </w:p>
    <w:p w14:paraId="31F9D792" w14:textId="58CFB8A8" w:rsidR="00942C9C" w:rsidRPr="007945C9" w:rsidRDefault="00942C9C" w:rsidP="002F38CA">
      <w:pPr>
        <w:spacing w:line="276" w:lineRule="auto"/>
        <w:jc w:val="center"/>
        <w:rPr>
          <w:rFonts w:ascii="Arial" w:hAnsi="Arial" w:cs="Arial"/>
        </w:rPr>
      </w:pPr>
    </w:p>
    <w:p w14:paraId="33EBDCD9" w14:textId="7A84462C" w:rsidR="00942C9C" w:rsidRPr="007945C9" w:rsidRDefault="00942C9C" w:rsidP="002F38CA">
      <w:pPr>
        <w:spacing w:line="276" w:lineRule="auto"/>
        <w:jc w:val="center"/>
        <w:rPr>
          <w:rFonts w:ascii="Arial" w:hAnsi="Arial" w:cs="Arial"/>
        </w:rPr>
      </w:pPr>
    </w:p>
    <w:p w14:paraId="3F8501EB" w14:textId="77777777" w:rsidR="00942C9C" w:rsidRPr="007945C9" w:rsidRDefault="00942C9C" w:rsidP="002F38CA">
      <w:pPr>
        <w:spacing w:line="276" w:lineRule="auto"/>
        <w:jc w:val="center"/>
        <w:rPr>
          <w:rFonts w:ascii="Arial" w:hAnsi="Arial" w:cs="Arial"/>
        </w:rPr>
      </w:pPr>
    </w:p>
    <w:p w14:paraId="2FBF4AF4" w14:textId="2504C76A" w:rsidR="00306030" w:rsidRPr="007945C9" w:rsidRDefault="009D5918" w:rsidP="002F38CA">
      <w:pPr>
        <w:spacing w:line="276" w:lineRule="auto"/>
        <w:jc w:val="center"/>
        <w:rPr>
          <w:rFonts w:ascii="Arial" w:hAnsi="Arial" w:cs="Arial"/>
          <w:sz w:val="56"/>
          <w:szCs w:val="56"/>
        </w:rPr>
      </w:pPr>
      <w:r w:rsidRPr="007945C9">
        <w:rPr>
          <w:rFonts w:ascii="Arial" w:hAnsi="Arial" w:cs="Arial"/>
          <w:sz w:val="56"/>
          <w:szCs w:val="56"/>
        </w:rPr>
        <w:t>QM-</w:t>
      </w:r>
      <w:r w:rsidR="7FC2965B" w:rsidRPr="007945C9">
        <w:rPr>
          <w:rFonts w:ascii="Arial" w:hAnsi="Arial" w:cs="Arial"/>
          <w:sz w:val="56"/>
          <w:szCs w:val="56"/>
        </w:rPr>
        <w:t>Handbuch</w:t>
      </w:r>
    </w:p>
    <w:p w14:paraId="748D9508" w14:textId="77777777" w:rsidR="00306030" w:rsidRPr="007945C9" w:rsidRDefault="009D5918" w:rsidP="002F38CA">
      <w:pPr>
        <w:spacing w:line="276" w:lineRule="auto"/>
        <w:jc w:val="center"/>
        <w:rPr>
          <w:rFonts w:ascii="Arial" w:hAnsi="Arial" w:cs="Arial"/>
          <w:sz w:val="56"/>
          <w:szCs w:val="56"/>
        </w:rPr>
      </w:pPr>
      <w:r w:rsidRPr="007945C9">
        <w:rPr>
          <w:rFonts w:ascii="Arial" w:hAnsi="Arial" w:cs="Arial"/>
          <w:sz w:val="56"/>
          <w:szCs w:val="56"/>
        </w:rPr>
        <w:t>MDR</w:t>
      </w:r>
    </w:p>
    <w:p w14:paraId="0C74ED1F" w14:textId="77777777" w:rsidR="00306030" w:rsidRPr="007945C9" w:rsidRDefault="009D5918" w:rsidP="002F38CA">
      <w:pPr>
        <w:spacing w:line="276" w:lineRule="auto"/>
        <w:jc w:val="center"/>
        <w:rPr>
          <w:rFonts w:ascii="Arial" w:hAnsi="Arial" w:cs="Arial"/>
          <w:sz w:val="56"/>
          <w:szCs w:val="56"/>
        </w:rPr>
      </w:pPr>
      <w:r w:rsidRPr="007945C9">
        <w:rPr>
          <w:rFonts w:ascii="Arial" w:hAnsi="Arial" w:cs="Arial"/>
          <w:sz w:val="56"/>
          <w:szCs w:val="56"/>
        </w:rPr>
        <w:t>(Medical Device Regulation)</w:t>
      </w:r>
    </w:p>
    <w:p w14:paraId="672A6659" w14:textId="77777777" w:rsidR="00306030" w:rsidRPr="007945C9" w:rsidRDefault="00306030" w:rsidP="002F38CA">
      <w:pPr>
        <w:spacing w:line="276" w:lineRule="auto"/>
        <w:jc w:val="center"/>
        <w:rPr>
          <w:rFonts w:ascii="Arial" w:hAnsi="Arial" w:cs="Arial"/>
        </w:rPr>
      </w:pPr>
    </w:p>
    <w:p w14:paraId="0A37501D" w14:textId="77777777" w:rsidR="00306030" w:rsidRPr="007945C9" w:rsidRDefault="00306030" w:rsidP="002F38CA">
      <w:pPr>
        <w:spacing w:line="276" w:lineRule="auto"/>
        <w:jc w:val="center"/>
        <w:rPr>
          <w:rFonts w:ascii="Arial" w:hAnsi="Arial" w:cs="Arial"/>
        </w:rPr>
      </w:pPr>
    </w:p>
    <w:p w14:paraId="02EB378F" w14:textId="77777777" w:rsidR="00306030" w:rsidRPr="007945C9" w:rsidRDefault="00306030" w:rsidP="002F38CA">
      <w:pPr>
        <w:spacing w:line="276" w:lineRule="auto"/>
        <w:jc w:val="center"/>
        <w:rPr>
          <w:rFonts w:ascii="Arial" w:hAnsi="Arial" w:cs="Arial"/>
        </w:rPr>
      </w:pPr>
    </w:p>
    <w:p w14:paraId="6A05A809" w14:textId="77777777" w:rsidR="00306030" w:rsidRPr="007945C9" w:rsidRDefault="00306030" w:rsidP="002F38CA">
      <w:pPr>
        <w:spacing w:line="276" w:lineRule="auto"/>
        <w:jc w:val="center"/>
        <w:rPr>
          <w:rFonts w:ascii="Arial" w:hAnsi="Arial" w:cs="Arial"/>
        </w:rPr>
      </w:pPr>
    </w:p>
    <w:p w14:paraId="5A39BBE3" w14:textId="54EA90B3" w:rsidR="00306030" w:rsidRPr="007945C9" w:rsidRDefault="00EC0009" w:rsidP="002F38CA">
      <w:pPr>
        <w:spacing w:line="276" w:lineRule="auto"/>
        <w:jc w:val="center"/>
        <w:rPr>
          <w:rFonts w:ascii="Arial" w:hAnsi="Arial" w:cs="Arial"/>
          <w:sz w:val="32"/>
          <w:szCs w:val="32"/>
        </w:rPr>
      </w:pPr>
      <w:r w:rsidRPr="007945C9">
        <w:rPr>
          <w:rFonts w:ascii="Arial" w:hAnsi="Arial" w:cs="Arial"/>
          <w:sz w:val="32"/>
          <w:szCs w:val="32"/>
          <w:highlight w:val="yellow"/>
        </w:rPr>
        <w:t>Orthopädieschuhmacher XYZ</w:t>
      </w:r>
    </w:p>
    <w:p w14:paraId="41C8F396" w14:textId="171AB139" w:rsidR="00306030" w:rsidRPr="007945C9" w:rsidRDefault="00200972" w:rsidP="002F38CA">
      <w:pPr>
        <w:spacing w:line="276" w:lineRule="auto"/>
        <w:jc w:val="center"/>
        <w:rPr>
          <w:rFonts w:ascii="Arial" w:hAnsi="Arial" w:cs="Arial"/>
          <w:sz w:val="32"/>
          <w:szCs w:val="32"/>
        </w:rPr>
      </w:pPr>
      <w:r w:rsidRPr="007945C9">
        <w:rPr>
          <w:rFonts w:ascii="Arial" w:hAnsi="Arial" w:cs="Arial"/>
          <w:sz w:val="32"/>
          <w:szCs w:val="32"/>
          <w:highlight w:val="yellow"/>
        </w:rPr>
        <w:t>Firmenbezeichnung oder LOGO</w:t>
      </w:r>
    </w:p>
    <w:p w14:paraId="72A3D3EC" w14:textId="77777777" w:rsidR="00306030" w:rsidRPr="007945C9" w:rsidRDefault="00306030" w:rsidP="002F38CA">
      <w:pPr>
        <w:spacing w:line="276" w:lineRule="auto"/>
        <w:jc w:val="center"/>
        <w:rPr>
          <w:rFonts w:ascii="Arial" w:hAnsi="Arial" w:cs="Arial"/>
        </w:rPr>
      </w:pPr>
    </w:p>
    <w:p w14:paraId="0D0B940D" w14:textId="77777777" w:rsidR="00306030" w:rsidRPr="007945C9" w:rsidRDefault="00306030" w:rsidP="002F38CA">
      <w:pPr>
        <w:spacing w:line="276" w:lineRule="auto"/>
        <w:jc w:val="center"/>
        <w:rPr>
          <w:rFonts w:ascii="Arial" w:hAnsi="Arial" w:cs="Arial"/>
        </w:rPr>
      </w:pPr>
    </w:p>
    <w:p w14:paraId="0E27B00A" w14:textId="77777777" w:rsidR="00306030" w:rsidRPr="007945C9" w:rsidRDefault="00306030" w:rsidP="002F38CA">
      <w:pPr>
        <w:spacing w:line="276" w:lineRule="auto"/>
        <w:jc w:val="center"/>
        <w:rPr>
          <w:rFonts w:ascii="Arial" w:hAnsi="Arial" w:cs="Arial"/>
        </w:rPr>
      </w:pPr>
    </w:p>
    <w:p w14:paraId="60061E4C" w14:textId="33AB69FB" w:rsidR="00306030" w:rsidRPr="007945C9" w:rsidRDefault="00306030" w:rsidP="002F38CA">
      <w:pPr>
        <w:spacing w:line="276" w:lineRule="auto"/>
        <w:jc w:val="center"/>
        <w:rPr>
          <w:rFonts w:ascii="Arial" w:hAnsi="Arial" w:cs="Arial"/>
        </w:rPr>
      </w:pPr>
    </w:p>
    <w:p w14:paraId="44EAFD9C" w14:textId="05620635" w:rsidR="00306030" w:rsidRPr="007945C9" w:rsidRDefault="00C24F96" w:rsidP="002F38CA">
      <w:pPr>
        <w:spacing w:line="276" w:lineRule="auto"/>
        <w:jc w:val="center"/>
        <w:rPr>
          <w:rFonts w:ascii="Arial" w:hAnsi="Arial" w:cs="Arial"/>
        </w:rPr>
      </w:pPr>
      <w:r w:rsidRPr="007945C9">
        <w:rPr>
          <w:rFonts w:ascii="Arial" w:hAnsi="Arial" w:cs="Arial"/>
          <w:noProof/>
        </w:rPr>
        <mc:AlternateContent>
          <mc:Choice Requires="wps">
            <w:drawing>
              <wp:anchor distT="0" distB="0" distL="114300" distR="114300" simplePos="0" relativeHeight="251659311" behindDoc="0" locked="0" layoutInCell="1" allowOverlap="1" wp14:anchorId="61BE555C" wp14:editId="560F3BDF">
                <wp:simplePos x="0" y="0"/>
                <wp:positionH relativeFrom="margin">
                  <wp:posOffset>432950</wp:posOffset>
                </wp:positionH>
                <wp:positionV relativeFrom="paragraph">
                  <wp:posOffset>29845</wp:posOffset>
                </wp:positionV>
                <wp:extent cx="5872791" cy="1990904"/>
                <wp:effectExtent l="19050" t="19050" r="13970" b="28575"/>
                <wp:wrapNone/>
                <wp:docPr id="1" name="Textfeld 1"/>
                <wp:cNvGraphicFramePr/>
                <a:graphic xmlns:a="http://schemas.openxmlformats.org/drawingml/2006/main">
                  <a:graphicData uri="http://schemas.microsoft.com/office/word/2010/wordprocessingShape">
                    <wps:wsp>
                      <wps:cNvSpPr txBox="1"/>
                      <wps:spPr>
                        <a:xfrm>
                          <a:off x="0" y="0"/>
                          <a:ext cx="5872791" cy="1990904"/>
                        </a:xfrm>
                        <a:prstGeom prst="rect">
                          <a:avLst/>
                        </a:prstGeom>
                        <a:solidFill>
                          <a:schemeClr val="lt1"/>
                        </a:solidFill>
                        <a:ln w="38100">
                          <a:solidFill>
                            <a:srgbClr val="FF0000"/>
                          </a:solidFill>
                        </a:ln>
                      </wps:spPr>
                      <wps:txbx>
                        <w:txbxContent>
                          <w:p w14:paraId="13A5F8C9" w14:textId="77777777" w:rsidR="00DC343D" w:rsidRPr="00990712" w:rsidRDefault="00DC343D" w:rsidP="00975EAC">
                            <w:pPr>
                              <w:ind w:left="708"/>
                              <w:rPr>
                                <w:rFonts w:ascii="Arial" w:hAnsi="Arial" w:cs="Arial"/>
                                <w:b/>
                                <w:bCs/>
                                <w:color w:val="FF0000"/>
                                <w:sz w:val="20"/>
                                <w:szCs w:val="20"/>
                                <w:lang w:val="de-AT" w:eastAsia="de-AT"/>
                              </w:rPr>
                            </w:pPr>
                            <w:r w:rsidRPr="00990712">
                              <w:rPr>
                                <w:rFonts w:ascii="Arial" w:hAnsi="Arial" w:cs="Arial"/>
                                <w:b/>
                                <w:bCs/>
                                <w:color w:val="FF0000"/>
                                <w:sz w:val="20"/>
                                <w:szCs w:val="20"/>
                                <w:u w:val="single"/>
                              </w:rPr>
                              <w:t>Wichtige Hinweise</w:t>
                            </w:r>
                            <w:r w:rsidRPr="00990712">
                              <w:rPr>
                                <w:rFonts w:ascii="Arial" w:hAnsi="Arial" w:cs="Arial"/>
                                <w:b/>
                                <w:bCs/>
                                <w:color w:val="FF0000"/>
                                <w:sz w:val="20"/>
                                <w:szCs w:val="20"/>
                              </w:rPr>
                              <w:t xml:space="preserve">: </w:t>
                            </w:r>
                          </w:p>
                          <w:p w14:paraId="6145FCA0" w14:textId="77777777" w:rsidR="00DC343D" w:rsidRPr="00975EAC" w:rsidRDefault="00DC343D" w:rsidP="00975EAC">
                            <w:pPr>
                              <w:ind w:left="708"/>
                              <w:rPr>
                                <w:rFonts w:ascii="Arial" w:hAnsi="Arial" w:cs="Arial"/>
                                <w:sz w:val="20"/>
                                <w:szCs w:val="20"/>
                              </w:rPr>
                            </w:pPr>
                          </w:p>
                          <w:p w14:paraId="54F97C83" w14:textId="77777777" w:rsidR="00DC343D" w:rsidRPr="00975EAC" w:rsidRDefault="00DC343D" w:rsidP="00975EAC">
                            <w:pPr>
                              <w:ind w:left="708"/>
                              <w:rPr>
                                <w:rFonts w:ascii="Arial" w:hAnsi="Arial" w:cs="Arial"/>
                                <w:sz w:val="20"/>
                                <w:szCs w:val="20"/>
                              </w:rPr>
                            </w:pPr>
                            <w:r w:rsidRPr="00975EAC">
                              <w:rPr>
                                <w:rFonts w:ascii="Arial" w:hAnsi="Arial" w:cs="Arial"/>
                                <w:sz w:val="20"/>
                                <w:szCs w:val="20"/>
                              </w:rPr>
                              <w:t xml:space="preserve">Dieses Muster ist auf einen Standardfall ausgelegt und dient als Orientierungs- bzw. Formulierungshilfe. Alle Angaben erfolgen trotz sorgfältigster Bearbeitung ohne Gewähr. Eine Haftung der Bundesinnung ist ausgeschlossen. </w:t>
                            </w:r>
                          </w:p>
                          <w:p w14:paraId="022A8722" w14:textId="77777777" w:rsidR="00DC343D" w:rsidRPr="00975EAC" w:rsidRDefault="00DC343D" w:rsidP="00975EAC">
                            <w:pPr>
                              <w:ind w:left="708"/>
                              <w:rPr>
                                <w:rFonts w:ascii="Arial" w:hAnsi="Arial" w:cs="Arial"/>
                                <w:sz w:val="20"/>
                                <w:szCs w:val="20"/>
                              </w:rPr>
                            </w:pPr>
                          </w:p>
                          <w:p w14:paraId="348ED927" w14:textId="77777777" w:rsidR="00DC343D" w:rsidRPr="00975EAC" w:rsidRDefault="00DC343D" w:rsidP="00975EAC">
                            <w:pPr>
                              <w:ind w:left="708"/>
                              <w:rPr>
                                <w:rFonts w:ascii="Arial" w:hAnsi="Arial" w:cs="Arial"/>
                                <w:sz w:val="20"/>
                                <w:szCs w:val="20"/>
                              </w:rPr>
                            </w:pPr>
                            <w:r w:rsidRPr="00975EAC">
                              <w:rPr>
                                <w:rFonts w:ascii="Arial" w:hAnsi="Arial" w:cs="Arial"/>
                                <w:sz w:val="20"/>
                                <w:szCs w:val="20"/>
                              </w:rPr>
                              <w:t xml:space="preserve">Bei allen personenbezogenen Bezeichnungen gilt die gewählte Form für beide Geschlechter. </w:t>
                            </w:r>
                          </w:p>
                          <w:p w14:paraId="672D70AE" w14:textId="77777777" w:rsidR="00DC343D" w:rsidRPr="00975EAC" w:rsidRDefault="00DC343D" w:rsidP="00975EAC">
                            <w:pPr>
                              <w:ind w:left="708"/>
                              <w:rPr>
                                <w:rFonts w:ascii="Arial" w:hAnsi="Arial" w:cs="Arial"/>
                                <w:sz w:val="20"/>
                                <w:szCs w:val="20"/>
                              </w:rPr>
                            </w:pPr>
                          </w:p>
                          <w:p w14:paraId="5548A6F1" w14:textId="77777777" w:rsidR="00DC343D" w:rsidRPr="00975EAC" w:rsidRDefault="00DC343D" w:rsidP="00975EAC">
                            <w:pPr>
                              <w:ind w:left="708"/>
                              <w:rPr>
                                <w:rFonts w:ascii="Arial" w:hAnsi="Arial" w:cs="Arial"/>
                                <w:sz w:val="20"/>
                                <w:szCs w:val="20"/>
                              </w:rPr>
                            </w:pPr>
                            <w:r w:rsidRPr="00975EAC">
                              <w:rPr>
                                <w:rFonts w:ascii="Arial" w:hAnsi="Arial" w:cs="Arial"/>
                                <w:sz w:val="20"/>
                                <w:szCs w:val="20"/>
                              </w:rPr>
                              <w:t>Wir weisen darauf hin, dass diese Muster jedenfalls auf den Einzelfall angepasst werden müssen, eine individuelle Rechtsberatung nicht ersetzen können und nach dem derzeitigen Wissenstand formuliert wurden.</w:t>
                            </w:r>
                          </w:p>
                          <w:p w14:paraId="3192CD51" w14:textId="77777777" w:rsidR="00DC343D" w:rsidRPr="00975EAC" w:rsidRDefault="00DC343D">
                            <w:pPr>
                              <w:rPr>
                                <w:rFonts w:ascii="Arial" w:hAnsi="Arial" w:cs="Arial"/>
                              </w:rPr>
                            </w:pPr>
                          </w:p>
                        </w:txbxContent>
                      </wps:txbx>
                      <wps:bodyPr rot="0" spcFirstLastPara="0" vertOverflow="overflow" horzOverflow="overflow" vert="horz" wrap="square" lIns="0" tIns="4572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E555C" id="_x0000_t202" coordsize="21600,21600" o:spt="202" path="m,l,21600r21600,l21600,xe">
                <v:stroke joinstyle="miter"/>
                <v:path gradientshapeok="t" o:connecttype="rect"/>
              </v:shapetype>
              <v:shape id="Textfeld 1" o:spid="_x0000_s1026" type="#_x0000_t202" style="position:absolute;left:0;text-align:left;margin-left:34.1pt;margin-top:2.35pt;width:462.4pt;height:156.75pt;z-index:251659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" fillcolor="white [3201]" strokecolor="red" strokeweight="3pt">
                <v:textbox inset="0,,5mm">
                  <w:txbxContent>
                    <w:p w14:paraId="13A5F8C9" w14:textId="77777777" w:rsidR="00DC343D" w:rsidRPr="00990712" w:rsidRDefault="00DC343D" w:rsidP="00975EAC">
                      <w:pPr>
                        <w:ind w:left="708"/>
                        <w:rPr>
                          <w:rFonts w:ascii="Arial" w:hAnsi="Arial" w:cs="Arial"/>
                          <w:b/>
                          <w:bCs/>
                          <w:color w:val="FF0000"/>
                          <w:sz w:val="20"/>
                          <w:szCs w:val="20"/>
                          <w:lang w:val="de-AT" w:eastAsia="de-AT"/>
                        </w:rPr>
                      </w:pPr>
                      <w:r w:rsidRPr="00990712">
                        <w:rPr>
                          <w:rFonts w:ascii="Arial" w:hAnsi="Arial" w:cs="Arial"/>
                          <w:b/>
                          <w:bCs/>
                          <w:color w:val="FF0000"/>
                          <w:sz w:val="20"/>
                          <w:szCs w:val="20"/>
                          <w:u w:val="single"/>
                        </w:rPr>
                        <w:t>Wichtige Hinweise</w:t>
                      </w:r>
                      <w:r w:rsidRPr="00990712">
                        <w:rPr>
                          <w:rFonts w:ascii="Arial" w:hAnsi="Arial" w:cs="Arial"/>
                          <w:b/>
                          <w:bCs/>
                          <w:color w:val="FF0000"/>
                          <w:sz w:val="20"/>
                          <w:szCs w:val="20"/>
                        </w:rPr>
                        <w:t xml:space="preserve">: </w:t>
                      </w:r>
                    </w:p>
                    <w:p w14:paraId="6145FCA0" w14:textId="77777777" w:rsidR="00DC343D" w:rsidRPr="00975EAC" w:rsidRDefault="00DC343D" w:rsidP="00975EAC">
                      <w:pPr>
                        <w:ind w:left="708"/>
                        <w:rPr>
                          <w:rFonts w:ascii="Arial" w:hAnsi="Arial" w:cs="Arial"/>
                          <w:sz w:val="20"/>
                          <w:szCs w:val="20"/>
                        </w:rPr>
                      </w:pPr>
                    </w:p>
                    <w:p w14:paraId="54F97C83" w14:textId="77777777" w:rsidR="00DC343D" w:rsidRPr="00975EAC" w:rsidRDefault="00DC343D" w:rsidP="00975EAC">
                      <w:pPr>
                        <w:ind w:left="708"/>
                        <w:rPr>
                          <w:rFonts w:ascii="Arial" w:hAnsi="Arial" w:cs="Arial"/>
                          <w:sz w:val="20"/>
                          <w:szCs w:val="20"/>
                        </w:rPr>
                      </w:pPr>
                      <w:r w:rsidRPr="00975EAC">
                        <w:rPr>
                          <w:rFonts w:ascii="Arial" w:hAnsi="Arial" w:cs="Arial"/>
                          <w:sz w:val="20"/>
                          <w:szCs w:val="20"/>
                        </w:rPr>
                        <w:t xml:space="preserve">Dieses Muster ist auf einen Standardfall ausgelegt und dient als Orientierungs- bzw. Formulierungshilfe. Alle Angaben erfolgen trotz sorgfältigster Bearbeitung ohne Gewähr. Eine Haftung der Bundesinnung ist ausgeschlossen. </w:t>
                      </w:r>
                    </w:p>
                    <w:p w14:paraId="022A8722" w14:textId="77777777" w:rsidR="00DC343D" w:rsidRPr="00975EAC" w:rsidRDefault="00DC343D" w:rsidP="00975EAC">
                      <w:pPr>
                        <w:ind w:left="708"/>
                        <w:rPr>
                          <w:rFonts w:ascii="Arial" w:hAnsi="Arial" w:cs="Arial"/>
                          <w:sz w:val="20"/>
                          <w:szCs w:val="20"/>
                        </w:rPr>
                      </w:pPr>
                    </w:p>
                    <w:p w14:paraId="348ED927" w14:textId="77777777" w:rsidR="00DC343D" w:rsidRPr="00975EAC" w:rsidRDefault="00DC343D" w:rsidP="00975EAC">
                      <w:pPr>
                        <w:ind w:left="708"/>
                        <w:rPr>
                          <w:rFonts w:ascii="Arial" w:hAnsi="Arial" w:cs="Arial"/>
                          <w:sz w:val="20"/>
                          <w:szCs w:val="20"/>
                        </w:rPr>
                      </w:pPr>
                      <w:r w:rsidRPr="00975EAC">
                        <w:rPr>
                          <w:rFonts w:ascii="Arial" w:hAnsi="Arial" w:cs="Arial"/>
                          <w:sz w:val="20"/>
                          <w:szCs w:val="20"/>
                        </w:rPr>
                        <w:t xml:space="preserve">Bei allen personenbezogenen Bezeichnungen gilt die gewählte Form für beide Geschlechter. </w:t>
                      </w:r>
                    </w:p>
                    <w:p w14:paraId="672D70AE" w14:textId="77777777" w:rsidR="00DC343D" w:rsidRPr="00975EAC" w:rsidRDefault="00DC343D" w:rsidP="00975EAC">
                      <w:pPr>
                        <w:ind w:left="708"/>
                        <w:rPr>
                          <w:rFonts w:ascii="Arial" w:hAnsi="Arial" w:cs="Arial"/>
                          <w:sz w:val="20"/>
                          <w:szCs w:val="20"/>
                        </w:rPr>
                      </w:pPr>
                    </w:p>
                    <w:p w14:paraId="5548A6F1" w14:textId="77777777" w:rsidR="00DC343D" w:rsidRPr="00975EAC" w:rsidRDefault="00DC343D" w:rsidP="00975EAC">
                      <w:pPr>
                        <w:ind w:left="708"/>
                        <w:rPr>
                          <w:rFonts w:ascii="Arial" w:hAnsi="Arial" w:cs="Arial"/>
                          <w:sz w:val="20"/>
                          <w:szCs w:val="20"/>
                        </w:rPr>
                      </w:pPr>
                      <w:r w:rsidRPr="00975EAC">
                        <w:rPr>
                          <w:rFonts w:ascii="Arial" w:hAnsi="Arial" w:cs="Arial"/>
                          <w:sz w:val="20"/>
                          <w:szCs w:val="20"/>
                        </w:rPr>
                        <w:t>Wir weisen darauf hin, dass diese Muster jedenfalls auf den Einzelfall angepasst werden müssen, eine individuelle Rechtsberatung nicht ersetzen können und nach dem derzeitigen Wissenstand formuliert wurden.</w:t>
                      </w:r>
                    </w:p>
                    <w:p w14:paraId="3192CD51" w14:textId="77777777" w:rsidR="00DC343D" w:rsidRPr="00975EAC" w:rsidRDefault="00DC343D">
                      <w:pPr>
                        <w:rPr>
                          <w:rFonts w:ascii="Arial" w:hAnsi="Arial" w:cs="Arial"/>
                        </w:rPr>
                      </w:pPr>
                    </w:p>
                  </w:txbxContent>
                </v:textbox>
                <w10:wrap anchorx="margin"/>
              </v:shape>
            </w:pict>
          </mc:Fallback>
        </mc:AlternateContent>
      </w:r>
    </w:p>
    <w:p w14:paraId="4B94D5A5" w14:textId="328D5F88" w:rsidR="00306030" w:rsidRPr="007945C9" w:rsidRDefault="00306030" w:rsidP="002F38CA">
      <w:pPr>
        <w:spacing w:line="276" w:lineRule="auto"/>
        <w:jc w:val="center"/>
        <w:rPr>
          <w:rFonts w:ascii="Arial" w:hAnsi="Arial" w:cs="Arial"/>
        </w:rPr>
      </w:pPr>
    </w:p>
    <w:p w14:paraId="3DEEC669" w14:textId="1E037311" w:rsidR="00306030" w:rsidRPr="007945C9" w:rsidRDefault="00306030" w:rsidP="002F38CA">
      <w:pPr>
        <w:spacing w:line="276" w:lineRule="auto"/>
        <w:jc w:val="center"/>
        <w:rPr>
          <w:rFonts w:ascii="Arial" w:hAnsi="Arial" w:cs="Arial"/>
        </w:rPr>
      </w:pPr>
    </w:p>
    <w:p w14:paraId="5E8FEE66" w14:textId="260341BA" w:rsidR="00CF0C93" w:rsidRPr="007945C9" w:rsidRDefault="00CF0C93" w:rsidP="002F38CA">
      <w:pPr>
        <w:spacing w:line="276" w:lineRule="auto"/>
        <w:jc w:val="center"/>
        <w:rPr>
          <w:rFonts w:ascii="Arial" w:hAnsi="Arial" w:cs="Arial"/>
        </w:rPr>
      </w:pPr>
    </w:p>
    <w:p w14:paraId="36536D8B" w14:textId="77777777" w:rsidR="00CF0C93" w:rsidRPr="007945C9" w:rsidRDefault="00CF0C93" w:rsidP="002F38CA">
      <w:pPr>
        <w:spacing w:line="276" w:lineRule="auto"/>
        <w:jc w:val="center"/>
        <w:rPr>
          <w:rFonts w:ascii="Arial" w:hAnsi="Arial" w:cs="Arial"/>
        </w:rPr>
      </w:pPr>
    </w:p>
    <w:p w14:paraId="07B364F6" w14:textId="77777777" w:rsidR="00CF0C93" w:rsidRPr="007945C9" w:rsidRDefault="00CF0C93" w:rsidP="002F38CA">
      <w:pPr>
        <w:spacing w:line="276" w:lineRule="auto"/>
        <w:jc w:val="center"/>
        <w:rPr>
          <w:rFonts w:ascii="Arial" w:hAnsi="Arial" w:cs="Arial"/>
        </w:rPr>
      </w:pPr>
    </w:p>
    <w:p w14:paraId="7141985F" w14:textId="77777777" w:rsidR="00CF0C93" w:rsidRPr="007945C9" w:rsidRDefault="00CF0C93" w:rsidP="002F38CA">
      <w:pPr>
        <w:spacing w:line="276" w:lineRule="auto"/>
        <w:jc w:val="center"/>
        <w:rPr>
          <w:rFonts w:ascii="Arial" w:hAnsi="Arial" w:cs="Arial"/>
        </w:rPr>
      </w:pPr>
    </w:p>
    <w:p w14:paraId="3C26F645" w14:textId="77777777" w:rsidR="00CF0C93" w:rsidRPr="007945C9" w:rsidRDefault="00CF0C93" w:rsidP="002F38CA">
      <w:pPr>
        <w:spacing w:line="276" w:lineRule="auto"/>
        <w:jc w:val="center"/>
        <w:rPr>
          <w:rFonts w:ascii="Arial" w:hAnsi="Arial" w:cs="Arial"/>
        </w:rPr>
      </w:pPr>
    </w:p>
    <w:p w14:paraId="6D8F1954" w14:textId="77777777" w:rsidR="00CF0C93" w:rsidRPr="007945C9" w:rsidRDefault="00CF0C93" w:rsidP="002F38CA">
      <w:pPr>
        <w:spacing w:line="276" w:lineRule="auto"/>
        <w:jc w:val="center"/>
        <w:rPr>
          <w:rFonts w:ascii="Arial" w:hAnsi="Arial" w:cs="Arial"/>
        </w:rPr>
      </w:pPr>
    </w:p>
    <w:p w14:paraId="0EC46368" w14:textId="77777777" w:rsidR="00CF0C93" w:rsidRPr="007945C9" w:rsidRDefault="00CF0C93" w:rsidP="002F38CA">
      <w:pPr>
        <w:spacing w:line="276" w:lineRule="auto"/>
        <w:jc w:val="center"/>
        <w:rPr>
          <w:rFonts w:ascii="Arial" w:hAnsi="Arial" w:cs="Arial"/>
        </w:rPr>
      </w:pPr>
    </w:p>
    <w:p w14:paraId="3656B9AB" w14:textId="77777777" w:rsidR="00306030" w:rsidRPr="007945C9" w:rsidRDefault="00306030" w:rsidP="002F38CA">
      <w:pPr>
        <w:spacing w:line="276" w:lineRule="auto"/>
        <w:jc w:val="center"/>
        <w:rPr>
          <w:rFonts w:ascii="Arial" w:hAnsi="Arial" w:cs="Arial"/>
        </w:rPr>
      </w:pPr>
    </w:p>
    <w:p w14:paraId="45FB0818" w14:textId="77777777" w:rsidR="00306030" w:rsidRPr="007945C9" w:rsidRDefault="00306030" w:rsidP="002F38CA">
      <w:pPr>
        <w:spacing w:line="276" w:lineRule="auto"/>
        <w:jc w:val="center"/>
        <w:rPr>
          <w:rFonts w:ascii="Arial" w:hAnsi="Arial" w:cs="Arial"/>
        </w:rPr>
      </w:pPr>
    </w:p>
    <w:p w14:paraId="049F31CB" w14:textId="77777777" w:rsidR="00306030" w:rsidRPr="007945C9" w:rsidRDefault="00306030" w:rsidP="002F38CA">
      <w:pPr>
        <w:spacing w:line="276" w:lineRule="auto"/>
        <w:jc w:val="center"/>
        <w:rPr>
          <w:rFonts w:ascii="Arial" w:hAnsi="Arial" w:cs="Arial"/>
        </w:rPr>
      </w:pPr>
    </w:p>
    <w:p w14:paraId="62486C05" w14:textId="77777777" w:rsidR="00306030" w:rsidRPr="007945C9" w:rsidRDefault="00306030" w:rsidP="002F38CA">
      <w:pPr>
        <w:pStyle w:val="Listenabsatz"/>
        <w:spacing w:line="276" w:lineRule="auto"/>
        <w:ind w:left="1080"/>
        <w:jc w:val="center"/>
        <w:rPr>
          <w:rFonts w:ascii="Arial" w:hAnsi="Arial" w:cs="Arial"/>
        </w:rPr>
      </w:pPr>
    </w:p>
    <w:p w14:paraId="34CE0A41" w14:textId="4C390D01" w:rsidR="00306030" w:rsidRPr="007945C9" w:rsidRDefault="00306030" w:rsidP="002F38CA">
      <w:pPr>
        <w:pStyle w:val="Listenabsatz"/>
        <w:spacing w:line="276" w:lineRule="auto"/>
        <w:ind w:left="1080"/>
        <w:jc w:val="center"/>
        <w:rPr>
          <w:rFonts w:ascii="Arial" w:hAnsi="Arial" w:cs="Arial"/>
        </w:rPr>
      </w:pPr>
    </w:p>
    <w:p w14:paraId="43B4C2A5" w14:textId="77777777" w:rsidR="00063904" w:rsidRPr="007945C9" w:rsidRDefault="00063904" w:rsidP="002F38CA">
      <w:pPr>
        <w:pStyle w:val="Listenabsatz"/>
        <w:spacing w:line="276" w:lineRule="auto"/>
        <w:ind w:left="1080"/>
        <w:jc w:val="center"/>
        <w:rPr>
          <w:rFonts w:ascii="Arial" w:hAnsi="Arial" w:cs="Arial"/>
        </w:rPr>
      </w:pPr>
    </w:p>
    <w:tbl>
      <w:tblPr>
        <w:tblStyle w:val="Tabellenraster"/>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4111"/>
        <w:gridCol w:w="1559"/>
        <w:gridCol w:w="2268"/>
      </w:tblGrid>
      <w:tr w:rsidR="00870D66" w:rsidRPr="007945C9" w14:paraId="00133B12" w14:textId="77777777" w:rsidTr="00CE4329">
        <w:trPr>
          <w:trHeight w:val="682"/>
        </w:trPr>
        <w:tc>
          <w:tcPr>
            <w:tcW w:w="2273" w:type="dxa"/>
            <w:vAlign w:val="center"/>
          </w:tcPr>
          <w:p w14:paraId="43A2388E" w14:textId="77777777" w:rsidR="00870D66" w:rsidRPr="007945C9" w:rsidRDefault="00870D66" w:rsidP="002F38CA">
            <w:pPr>
              <w:pStyle w:val="Fuzeile"/>
              <w:spacing w:line="276" w:lineRule="auto"/>
              <w:rPr>
                <w:rFonts w:ascii="Arial" w:hAnsi="Arial" w:cs="Arial"/>
                <w:sz w:val="28"/>
                <w:szCs w:val="28"/>
              </w:rPr>
            </w:pPr>
            <w:r w:rsidRPr="007945C9">
              <w:rPr>
                <w:rFonts w:ascii="Arial" w:hAnsi="Arial" w:cs="Arial"/>
                <w:sz w:val="28"/>
                <w:szCs w:val="28"/>
              </w:rPr>
              <w:t>Erstellt durch:</w:t>
            </w:r>
          </w:p>
        </w:tc>
        <w:tc>
          <w:tcPr>
            <w:tcW w:w="4111" w:type="dxa"/>
            <w:vAlign w:val="center"/>
          </w:tcPr>
          <w:p w14:paraId="416070F5" w14:textId="77777777" w:rsidR="00870D66" w:rsidRPr="007945C9" w:rsidRDefault="00870D66" w:rsidP="002F38CA">
            <w:pPr>
              <w:pStyle w:val="Fuzeile"/>
              <w:spacing w:line="276" w:lineRule="auto"/>
              <w:rPr>
                <w:rFonts w:ascii="Arial" w:hAnsi="Arial" w:cs="Arial"/>
                <w:sz w:val="28"/>
                <w:szCs w:val="28"/>
              </w:rPr>
            </w:pPr>
            <w:r w:rsidRPr="007945C9">
              <w:rPr>
                <w:rFonts w:ascii="Arial" w:hAnsi="Arial" w:cs="Arial"/>
                <w:sz w:val="28"/>
                <w:szCs w:val="28"/>
              </w:rPr>
              <w:t>Max Mustermann</w:t>
            </w:r>
          </w:p>
        </w:tc>
        <w:tc>
          <w:tcPr>
            <w:tcW w:w="1559" w:type="dxa"/>
            <w:vAlign w:val="center"/>
          </w:tcPr>
          <w:p w14:paraId="70779ECF" w14:textId="77777777" w:rsidR="00870D66" w:rsidRPr="007945C9" w:rsidRDefault="00870D66" w:rsidP="002F38CA">
            <w:pPr>
              <w:pStyle w:val="Fuzeile"/>
              <w:spacing w:line="276" w:lineRule="auto"/>
              <w:rPr>
                <w:rFonts w:ascii="Arial" w:hAnsi="Arial" w:cs="Arial"/>
                <w:sz w:val="28"/>
                <w:szCs w:val="28"/>
              </w:rPr>
            </w:pPr>
            <w:r w:rsidRPr="007945C9">
              <w:rPr>
                <w:rFonts w:ascii="Arial" w:hAnsi="Arial" w:cs="Arial"/>
                <w:sz w:val="28"/>
                <w:szCs w:val="28"/>
              </w:rPr>
              <w:t>Version:</w:t>
            </w:r>
          </w:p>
        </w:tc>
        <w:tc>
          <w:tcPr>
            <w:tcW w:w="2268" w:type="dxa"/>
            <w:vAlign w:val="center"/>
          </w:tcPr>
          <w:p w14:paraId="38145BD1" w14:textId="46415DE1" w:rsidR="00870D66" w:rsidRPr="007945C9" w:rsidRDefault="0074615C" w:rsidP="002F38CA">
            <w:pPr>
              <w:pStyle w:val="Fuzeile"/>
              <w:spacing w:line="276" w:lineRule="auto"/>
              <w:rPr>
                <w:rFonts w:ascii="Arial" w:hAnsi="Arial" w:cs="Arial"/>
                <w:sz w:val="28"/>
                <w:szCs w:val="28"/>
              </w:rPr>
            </w:pPr>
            <w:r>
              <w:rPr>
                <w:rFonts w:ascii="Arial" w:hAnsi="Arial" w:cs="Arial"/>
                <w:sz w:val="28"/>
                <w:szCs w:val="28"/>
              </w:rPr>
              <w:t>2</w:t>
            </w:r>
          </w:p>
        </w:tc>
      </w:tr>
      <w:tr w:rsidR="00870D66" w:rsidRPr="007945C9" w14:paraId="3B6DC500" w14:textId="77777777" w:rsidTr="00CE4329">
        <w:tc>
          <w:tcPr>
            <w:tcW w:w="2273" w:type="dxa"/>
            <w:vAlign w:val="center"/>
          </w:tcPr>
          <w:p w14:paraId="7CCDC25B" w14:textId="77777777" w:rsidR="00870D66" w:rsidRPr="007945C9" w:rsidRDefault="00870D66" w:rsidP="002F38CA">
            <w:pPr>
              <w:pStyle w:val="Fuzeile"/>
              <w:spacing w:line="276" w:lineRule="auto"/>
              <w:rPr>
                <w:rFonts w:ascii="Arial" w:hAnsi="Arial" w:cs="Arial"/>
                <w:sz w:val="28"/>
                <w:szCs w:val="28"/>
              </w:rPr>
            </w:pPr>
            <w:r w:rsidRPr="007945C9">
              <w:rPr>
                <w:rFonts w:ascii="Arial" w:hAnsi="Arial" w:cs="Arial"/>
                <w:sz w:val="28"/>
                <w:szCs w:val="28"/>
              </w:rPr>
              <w:t xml:space="preserve">Freigegeben von: </w:t>
            </w:r>
          </w:p>
        </w:tc>
        <w:tc>
          <w:tcPr>
            <w:tcW w:w="4111" w:type="dxa"/>
            <w:vAlign w:val="center"/>
          </w:tcPr>
          <w:p w14:paraId="7CA60C53" w14:textId="77777777" w:rsidR="00870D66" w:rsidRPr="007945C9" w:rsidRDefault="00870D66" w:rsidP="002F38CA">
            <w:pPr>
              <w:pStyle w:val="Fuzeile"/>
              <w:spacing w:line="276" w:lineRule="auto"/>
              <w:rPr>
                <w:rFonts w:ascii="Arial" w:hAnsi="Arial" w:cs="Arial"/>
                <w:sz w:val="28"/>
                <w:szCs w:val="28"/>
              </w:rPr>
            </w:pPr>
            <w:r w:rsidRPr="007945C9">
              <w:rPr>
                <w:rFonts w:ascii="Arial" w:hAnsi="Arial" w:cs="Arial"/>
                <w:sz w:val="28"/>
                <w:szCs w:val="28"/>
              </w:rPr>
              <w:t>Franz Wichtig</w:t>
            </w:r>
          </w:p>
        </w:tc>
        <w:tc>
          <w:tcPr>
            <w:tcW w:w="1559" w:type="dxa"/>
            <w:tcBorders>
              <w:left w:val="nil"/>
            </w:tcBorders>
            <w:vAlign w:val="center"/>
          </w:tcPr>
          <w:p w14:paraId="23BD8A9A" w14:textId="77777777" w:rsidR="00870D66" w:rsidRPr="007945C9" w:rsidRDefault="00870D66" w:rsidP="002F38CA">
            <w:pPr>
              <w:pStyle w:val="Fuzeile"/>
              <w:spacing w:line="276" w:lineRule="auto"/>
              <w:rPr>
                <w:rFonts w:ascii="Arial" w:hAnsi="Arial" w:cs="Arial"/>
                <w:sz w:val="28"/>
                <w:szCs w:val="28"/>
              </w:rPr>
            </w:pPr>
            <w:r w:rsidRPr="007945C9">
              <w:rPr>
                <w:rFonts w:ascii="Arial" w:hAnsi="Arial" w:cs="Arial"/>
                <w:sz w:val="28"/>
                <w:szCs w:val="28"/>
              </w:rPr>
              <w:t>Datum:</w:t>
            </w:r>
          </w:p>
        </w:tc>
        <w:tc>
          <w:tcPr>
            <w:tcW w:w="2268" w:type="dxa"/>
            <w:vAlign w:val="center"/>
          </w:tcPr>
          <w:p w14:paraId="397AE9F2" w14:textId="37392E55" w:rsidR="00870D66" w:rsidRPr="007945C9" w:rsidRDefault="00870D66" w:rsidP="002F38CA">
            <w:pPr>
              <w:pStyle w:val="Fuzeile"/>
              <w:spacing w:line="276" w:lineRule="auto"/>
              <w:rPr>
                <w:rFonts w:ascii="Arial" w:hAnsi="Arial" w:cs="Arial"/>
                <w:sz w:val="28"/>
                <w:szCs w:val="28"/>
              </w:rPr>
            </w:pPr>
            <w:r w:rsidRPr="007945C9">
              <w:rPr>
                <w:rFonts w:ascii="Arial" w:hAnsi="Arial" w:cs="Arial"/>
                <w:sz w:val="28"/>
                <w:szCs w:val="28"/>
              </w:rPr>
              <w:t>19.10.2022</w:t>
            </w:r>
          </w:p>
        </w:tc>
      </w:tr>
    </w:tbl>
    <w:p w14:paraId="62EBF3C5" w14:textId="77777777" w:rsidR="00306030" w:rsidRPr="007945C9" w:rsidRDefault="00306030" w:rsidP="002F38CA">
      <w:pPr>
        <w:pStyle w:val="Listenabsatz"/>
        <w:spacing w:line="276" w:lineRule="auto"/>
        <w:ind w:left="1080"/>
        <w:jc w:val="center"/>
        <w:rPr>
          <w:rFonts w:ascii="Arial" w:hAnsi="Arial" w:cs="Arial"/>
        </w:rPr>
      </w:pPr>
    </w:p>
    <w:p w14:paraId="1E647FE0" w14:textId="77777777" w:rsidR="00264937" w:rsidRPr="007945C9" w:rsidRDefault="00264937" w:rsidP="002F38CA">
      <w:pPr>
        <w:pStyle w:val="Listenabsatz"/>
        <w:spacing w:line="276" w:lineRule="auto"/>
        <w:ind w:left="1080"/>
        <w:rPr>
          <w:rFonts w:ascii="Arial" w:hAnsi="Arial" w:cs="Arial"/>
        </w:rPr>
      </w:pPr>
      <w:r w:rsidRPr="007945C9">
        <w:rPr>
          <w:rFonts w:ascii="Arial" w:hAnsi="Arial" w:cs="Arial"/>
        </w:rPr>
        <w:t>*Änderungen können durchaus stattfinden, müssen aber dann erneut von der</w:t>
      </w:r>
    </w:p>
    <w:p w14:paraId="108A7BDC" w14:textId="77777777" w:rsidR="00264937" w:rsidRPr="007945C9" w:rsidRDefault="00264937" w:rsidP="002F38CA">
      <w:pPr>
        <w:pStyle w:val="Listenabsatz"/>
        <w:spacing w:line="276" w:lineRule="auto"/>
        <w:ind w:left="1080"/>
        <w:rPr>
          <w:rFonts w:ascii="Arial" w:hAnsi="Arial" w:cs="Arial"/>
        </w:rPr>
      </w:pPr>
      <w:r w:rsidRPr="007945C9">
        <w:rPr>
          <w:rFonts w:ascii="Arial" w:hAnsi="Arial" w:cs="Arial"/>
        </w:rPr>
        <w:t>Geschäftsführung freigegeben werden</w:t>
      </w:r>
    </w:p>
    <w:p w14:paraId="6D98A12B" w14:textId="256FE359" w:rsidR="00CF0C93" w:rsidRPr="007945C9" w:rsidRDefault="00CF0C93" w:rsidP="002F38CA">
      <w:pPr>
        <w:spacing w:line="276" w:lineRule="auto"/>
        <w:rPr>
          <w:rFonts w:ascii="Arial" w:hAnsi="Arial" w:cs="Arial"/>
        </w:rPr>
      </w:pPr>
      <w:r w:rsidRPr="007945C9">
        <w:rPr>
          <w:rFonts w:ascii="Arial" w:hAnsi="Arial" w:cs="Arial"/>
        </w:rPr>
        <w:br w:type="page"/>
      </w:r>
    </w:p>
    <w:p w14:paraId="706A0338" w14:textId="77777777" w:rsidR="00B776BA" w:rsidRPr="007945C9" w:rsidRDefault="00B776BA" w:rsidP="002F38CA">
      <w:pPr>
        <w:pStyle w:val="Listenabsatz"/>
        <w:spacing w:line="276" w:lineRule="auto"/>
        <w:ind w:left="1080"/>
        <w:jc w:val="center"/>
        <w:rPr>
          <w:rFonts w:ascii="Arial" w:hAnsi="Arial" w:cs="Arial"/>
        </w:rPr>
        <w:sectPr w:rsidR="00B776BA" w:rsidRPr="007945C9" w:rsidSect="00FF43D7">
          <w:headerReference w:type="default" r:id="rId12"/>
          <w:pgSz w:w="11906" w:h="16838"/>
          <w:pgMar w:top="1134" w:right="720" w:bottom="720" w:left="720" w:header="709" w:footer="709" w:gutter="0"/>
          <w:cols w:space="708"/>
          <w:docGrid w:linePitch="360"/>
        </w:sectPr>
      </w:pPr>
    </w:p>
    <w:p w14:paraId="50719ABB" w14:textId="12D78084" w:rsidR="00306030" w:rsidRPr="007945C9" w:rsidRDefault="00306030" w:rsidP="002F38CA">
      <w:pPr>
        <w:pStyle w:val="Listenabsatz"/>
        <w:spacing w:line="276" w:lineRule="auto"/>
        <w:ind w:left="1080"/>
        <w:jc w:val="center"/>
        <w:rPr>
          <w:rFonts w:ascii="Arial" w:hAnsi="Arial" w:cs="Arial"/>
        </w:rPr>
      </w:pPr>
    </w:p>
    <w:p w14:paraId="44FB30F8" w14:textId="77777777" w:rsidR="00306030" w:rsidRPr="007945C9" w:rsidRDefault="00306030" w:rsidP="002F38CA">
      <w:pPr>
        <w:spacing w:line="276" w:lineRule="auto"/>
        <w:rPr>
          <w:rFonts w:ascii="Arial" w:hAnsi="Arial" w:cs="Arial"/>
        </w:rPr>
      </w:pPr>
    </w:p>
    <w:p w14:paraId="1DA6542E" w14:textId="77777777" w:rsidR="00306030" w:rsidRPr="007945C9" w:rsidRDefault="00306030" w:rsidP="002F38CA">
      <w:pPr>
        <w:spacing w:line="276" w:lineRule="auto"/>
        <w:rPr>
          <w:rFonts w:ascii="Arial" w:hAnsi="Arial" w:cs="Arial"/>
        </w:rPr>
      </w:pPr>
    </w:p>
    <w:p w14:paraId="3041E394" w14:textId="77777777" w:rsidR="00306030" w:rsidRPr="007945C9" w:rsidRDefault="00306030" w:rsidP="002F38CA">
      <w:pPr>
        <w:spacing w:line="276" w:lineRule="auto"/>
        <w:rPr>
          <w:rFonts w:ascii="Arial" w:hAnsi="Arial" w:cs="Arial"/>
        </w:rPr>
      </w:pPr>
    </w:p>
    <w:p w14:paraId="722B00AE" w14:textId="77777777" w:rsidR="00306030" w:rsidRPr="007945C9" w:rsidRDefault="00306030" w:rsidP="002F38CA">
      <w:pPr>
        <w:spacing w:line="276" w:lineRule="auto"/>
        <w:rPr>
          <w:rFonts w:ascii="Arial" w:hAnsi="Arial" w:cs="Arial"/>
        </w:rPr>
      </w:pPr>
    </w:p>
    <w:p w14:paraId="42C6D796" w14:textId="77777777" w:rsidR="00306030" w:rsidRPr="007945C9" w:rsidRDefault="00306030" w:rsidP="002F38CA">
      <w:pPr>
        <w:spacing w:line="276" w:lineRule="auto"/>
        <w:rPr>
          <w:rFonts w:ascii="Arial" w:hAnsi="Arial" w:cs="Arial"/>
        </w:rPr>
      </w:pPr>
    </w:p>
    <w:p w14:paraId="6E1831B3" w14:textId="77777777" w:rsidR="00306030" w:rsidRPr="007945C9" w:rsidRDefault="00306030" w:rsidP="002F38CA">
      <w:pPr>
        <w:spacing w:line="276" w:lineRule="auto"/>
        <w:rPr>
          <w:rFonts w:ascii="Arial" w:hAnsi="Arial" w:cs="Arial"/>
        </w:rPr>
      </w:pPr>
    </w:p>
    <w:p w14:paraId="54E11D2A" w14:textId="77777777" w:rsidR="00306030" w:rsidRPr="007945C9" w:rsidRDefault="00306030" w:rsidP="002F38CA">
      <w:pPr>
        <w:spacing w:line="276" w:lineRule="auto"/>
        <w:rPr>
          <w:rFonts w:ascii="Arial" w:hAnsi="Arial" w:cs="Arial"/>
        </w:rPr>
      </w:pPr>
    </w:p>
    <w:p w14:paraId="31126E5D" w14:textId="77777777" w:rsidR="00306030" w:rsidRPr="007945C9" w:rsidRDefault="00306030" w:rsidP="002F38CA">
      <w:pPr>
        <w:spacing w:line="276" w:lineRule="auto"/>
        <w:rPr>
          <w:rFonts w:ascii="Arial" w:hAnsi="Arial" w:cs="Arial"/>
        </w:rPr>
      </w:pPr>
    </w:p>
    <w:p w14:paraId="2DE403A5" w14:textId="77777777" w:rsidR="00306030" w:rsidRPr="007945C9" w:rsidRDefault="00306030" w:rsidP="002F38CA">
      <w:pPr>
        <w:spacing w:line="276" w:lineRule="auto"/>
        <w:rPr>
          <w:rFonts w:ascii="Arial" w:hAnsi="Arial" w:cs="Arial"/>
        </w:rPr>
      </w:pPr>
    </w:p>
    <w:p w14:paraId="62431CDC" w14:textId="77777777" w:rsidR="00306030" w:rsidRPr="007945C9" w:rsidRDefault="00306030" w:rsidP="002F38CA">
      <w:pPr>
        <w:spacing w:line="276" w:lineRule="auto"/>
        <w:rPr>
          <w:rFonts w:ascii="Arial" w:hAnsi="Arial" w:cs="Arial"/>
        </w:rPr>
      </w:pPr>
    </w:p>
    <w:p w14:paraId="49E398E2" w14:textId="77777777" w:rsidR="00306030" w:rsidRPr="007945C9" w:rsidRDefault="00306030" w:rsidP="002F38CA">
      <w:pPr>
        <w:spacing w:line="276" w:lineRule="auto"/>
        <w:rPr>
          <w:rFonts w:ascii="Arial" w:hAnsi="Arial" w:cs="Arial"/>
        </w:rPr>
      </w:pPr>
    </w:p>
    <w:p w14:paraId="16287F21" w14:textId="77777777" w:rsidR="00306030" w:rsidRPr="007945C9" w:rsidRDefault="00306030" w:rsidP="002F38CA">
      <w:pPr>
        <w:spacing w:line="276" w:lineRule="auto"/>
        <w:rPr>
          <w:rFonts w:ascii="Arial" w:hAnsi="Arial" w:cs="Arial"/>
        </w:rPr>
      </w:pPr>
    </w:p>
    <w:p w14:paraId="5BE93A62" w14:textId="77777777" w:rsidR="00306030" w:rsidRPr="007945C9" w:rsidRDefault="00306030" w:rsidP="002F38CA">
      <w:pPr>
        <w:spacing w:line="276" w:lineRule="auto"/>
        <w:rPr>
          <w:rFonts w:ascii="Arial" w:hAnsi="Arial" w:cs="Arial"/>
        </w:rPr>
      </w:pPr>
    </w:p>
    <w:p w14:paraId="384BA73E" w14:textId="77777777" w:rsidR="00306030" w:rsidRPr="007945C9" w:rsidRDefault="00306030" w:rsidP="002F38CA">
      <w:pPr>
        <w:spacing w:line="276" w:lineRule="auto"/>
        <w:rPr>
          <w:rFonts w:ascii="Arial" w:hAnsi="Arial" w:cs="Arial"/>
        </w:rPr>
      </w:pPr>
    </w:p>
    <w:p w14:paraId="34B3F2EB" w14:textId="77777777" w:rsidR="00306030" w:rsidRPr="007945C9" w:rsidRDefault="00306030" w:rsidP="002F38CA">
      <w:pPr>
        <w:spacing w:line="276" w:lineRule="auto"/>
        <w:rPr>
          <w:rFonts w:ascii="Arial" w:hAnsi="Arial" w:cs="Arial"/>
        </w:rPr>
      </w:pPr>
    </w:p>
    <w:p w14:paraId="7D34F5C7" w14:textId="77777777" w:rsidR="00306030" w:rsidRPr="007945C9" w:rsidRDefault="00306030" w:rsidP="002F38CA">
      <w:pPr>
        <w:spacing w:line="276" w:lineRule="auto"/>
        <w:rPr>
          <w:rFonts w:ascii="Arial" w:hAnsi="Arial" w:cs="Arial"/>
        </w:rPr>
      </w:pPr>
    </w:p>
    <w:p w14:paraId="0B4020A7" w14:textId="77777777" w:rsidR="00306030" w:rsidRPr="007945C9" w:rsidRDefault="00306030" w:rsidP="002F38CA">
      <w:pPr>
        <w:spacing w:line="276" w:lineRule="auto"/>
        <w:rPr>
          <w:rFonts w:ascii="Arial" w:hAnsi="Arial" w:cs="Arial"/>
        </w:rPr>
      </w:pPr>
    </w:p>
    <w:p w14:paraId="1D7B270A" w14:textId="77777777" w:rsidR="00306030" w:rsidRPr="007945C9" w:rsidRDefault="00306030" w:rsidP="002F38CA">
      <w:pPr>
        <w:spacing w:line="276" w:lineRule="auto"/>
        <w:rPr>
          <w:rFonts w:ascii="Arial" w:hAnsi="Arial" w:cs="Arial"/>
        </w:rPr>
      </w:pPr>
    </w:p>
    <w:p w14:paraId="5B95CD12" w14:textId="77777777" w:rsidR="00306030" w:rsidRDefault="00306030" w:rsidP="002F38CA">
      <w:pPr>
        <w:spacing w:line="276" w:lineRule="auto"/>
        <w:rPr>
          <w:rFonts w:ascii="Arial" w:hAnsi="Arial" w:cs="Arial"/>
        </w:rPr>
      </w:pPr>
    </w:p>
    <w:p w14:paraId="1B1EB300" w14:textId="77777777" w:rsidR="00263218" w:rsidRDefault="00263218" w:rsidP="002F38CA">
      <w:pPr>
        <w:spacing w:line="276" w:lineRule="auto"/>
        <w:rPr>
          <w:rFonts w:ascii="Arial" w:hAnsi="Arial" w:cs="Arial"/>
        </w:rPr>
      </w:pPr>
    </w:p>
    <w:p w14:paraId="54C61E06" w14:textId="77777777" w:rsidR="00263218" w:rsidRPr="007945C9" w:rsidRDefault="00263218" w:rsidP="002F38CA">
      <w:pPr>
        <w:spacing w:line="276" w:lineRule="auto"/>
        <w:rPr>
          <w:rFonts w:ascii="Arial" w:hAnsi="Arial" w:cs="Arial"/>
        </w:rPr>
      </w:pPr>
    </w:p>
    <w:p w14:paraId="5220BBB2" w14:textId="77777777" w:rsidR="00306030" w:rsidRPr="007945C9" w:rsidRDefault="00306030" w:rsidP="002F38CA">
      <w:pPr>
        <w:spacing w:line="276" w:lineRule="auto"/>
        <w:rPr>
          <w:rFonts w:ascii="Arial" w:hAnsi="Arial" w:cs="Arial"/>
        </w:rPr>
      </w:pPr>
    </w:p>
    <w:p w14:paraId="0A4F7224" w14:textId="77777777" w:rsidR="00306030" w:rsidRPr="007945C9" w:rsidRDefault="00306030" w:rsidP="002F38CA">
      <w:pPr>
        <w:spacing w:line="276" w:lineRule="auto"/>
        <w:rPr>
          <w:rFonts w:ascii="Arial" w:hAnsi="Arial" w:cs="Arial"/>
        </w:rPr>
      </w:pPr>
    </w:p>
    <w:p w14:paraId="36491D62" w14:textId="77777777" w:rsidR="00280B05" w:rsidRDefault="00280B05" w:rsidP="002F38CA">
      <w:pPr>
        <w:spacing w:line="276" w:lineRule="auto"/>
        <w:rPr>
          <w:rFonts w:ascii="Arial" w:hAnsi="Arial" w:cs="Arial"/>
          <w:b/>
          <w:bCs/>
          <w:sz w:val="28"/>
          <w:szCs w:val="28"/>
        </w:rPr>
      </w:pPr>
    </w:p>
    <w:p w14:paraId="48817C7F" w14:textId="77777777" w:rsidR="00280B05" w:rsidRDefault="00280B05" w:rsidP="002F38CA">
      <w:pPr>
        <w:spacing w:line="276" w:lineRule="auto"/>
        <w:rPr>
          <w:rFonts w:ascii="Arial" w:hAnsi="Arial" w:cs="Arial"/>
          <w:b/>
          <w:bCs/>
          <w:sz w:val="28"/>
          <w:szCs w:val="28"/>
        </w:rPr>
      </w:pPr>
    </w:p>
    <w:p w14:paraId="726F0606" w14:textId="56D45E8A" w:rsidR="00306030" w:rsidRPr="007945C9" w:rsidRDefault="009D5918" w:rsidP="002F38CA">
      <w:pPr>
        <w:spacing w:line="276" w:lineRule="auto"/>
        <w:rPr>
          <w:rFonts w:ascii="Arial" w:hAnsi="Arial" w:cs="Arial"/>
          <w:b/>
          <w:bCs/>
          <w:sz w:val="28"/>
          <w:szCs w:val="28"/>
        </w:rPr>
      </w:pPr>
      <w:r w:rsidRPr="007945C9">
        <w:rPr>
          <w:rFonts w:ascii="Arial" w:hAnsi="Arial" w:cs="Arial"/>
          <w:b/>
          <w:bCs/>
          <w:sz w:val="28"/>
          <w:szCs w:val="28"/>
        </w:rPr>
        <w:t>Pflichten des Qualitätsbeauftragten:</w:t>
      </w:r>
    </w:p>
    <w:p w14:paraId="007DCDA8" w14:textId="77777777" w:rsidR="00306030" w:rsidRPr="007945C9" w:rsidRDefault="00306030" w:rsidP="002F38CA">
      <w:pPr>
        <w:spacing w:line="276" w:lineRule="auto"/>
        <w:rPr>
          <w:rFonts w:ascii="Arial" w:hAnsi="Arial" w:cs="Arial"/>
        </w:rPr>
      </w:pPr>
    </w:p>
    <w:p w14:paraId="450EA2D7" w14:textId="77777777" w:rsidR="00306030" w:rsidRPr="007945C9" w:rsidRDefault="00306030" w:rsidP="002F38CA">
      <w:pPr>
        <w:spacing w:line="276" w:lineRule="auto"/>
        <w:rPr>
          <w:rFonts w:ascii="Arial" w:hAnsi="Arial" w:cs="Arial"/>
        </w:rPr>
      </w:pPr>
    </w:p>
    <w:p w14:paraId="0CBE5614" w14:textId="29816BF4" w:rsidR="00306030" w:rsidRPr="007945C9" w:rsidRDefault="00801F18" w:rsidP="002F38CA">
      <w:pPr>
        <w:spacing w:line="276" w:lineRule="auto"/>
        <w:rPr>
          <w:rFonts w:ascii="Arial" w:hAnsi="Arial" w:cs="Arial"/>
        </w:rPr>
      </w:pPr>
      <w:r w:rsidRPr="007945C9">
        <w:rPr>
          <w:rFonts w:ascii="Arial" w:hAnsi="Arial" w:cs="Arial"/>
        </w:rPr>
        <w:t>Das QM-Handbuch</w:t>
      </w:r>
      <w:r w:rsidR="009D5918" w:rsidRPr="007945C9">
        <w:rPr>
          <w:rFonts w:ascii="Arial" w:hAnsi="Arial" w:cs="Arial"/>
        </w:rPr>
        <w:t xml:space="preserve"> wird jedem </w:t>
      </w:r>
      <w:r w:rsidRPr="007945C9">
        <w:rPr>
          <w:rFonts w:ascii="Arial" w:hAnsi="Arial" w:cs="Arial"/>
        </w:rPr>
        <w:t>Mitarbeiter zugänglich gemacht</w:t>
      </w:r>
      <w:r w:rsidR="009D5918" w:rsidRPr="007945C9">
        <w:rPr>
          <w:rFonts w:ascii="Arial" w:hAnsi="Arial" w:cs="Arial"/>
        </w:rPr>
        <w:t xml:space="preserve">. Der Qualitätsbeauftragte ist dafür verantwortlich, dass immer aktuelle Informationsexemplare vorhanden sind und den Mitarbeitern zur Verfügung stehen. </w:t>
      </w:r>
    </w:p>
    <w:p w14:paraId="3DD355C9" w14:textId="77777777" w:rsidR="00306030" w:rsidRPr="007945C9" w:rsidRDefault="00306030" w:rsidP="002F38CA">
      <w:pPr>
        <w:spacing w:line="276" w:lineRule="auto"/>
        <w:rPr>
          <w:rFonts w:ascii="Arial" w:hAnsi="Arial" w:cs="Arial"/>
        </w:rPr>
      </w:pPr>
    </w:p>
    <w:p w14:paraId="1A81F0B1" w14:textId="77777777" w:rsidR="00306030" w:rsidRPr="007945C9" w:rsidRDefault="00306030" w:rsidP="002F38CA">
      <w:pPr>
        <w:spacing w:line="276" w:lineRule="auto"/>
        <w:rPr>
          <w:rFonts w:ascii="Arial" w:hAnsi="Arial" w:cs="Arial"/>
        </w:rPr>
      </w:pPr>
    </w:p>
    <w:p w14:paraId="26A2C2B8" w14:textId="77777777" w:rsidR="00306030" w:rsidRPr="007945C9" w:rsidRDefault="009D5918" w:rsidP="002F38CA">
      <w:pPr>
        <w:spacing w:line="276" w:lineRule="auto"/>
        <w:rPr>
          <w:rFonts w:ascii="Arial" w:hAnsi="Arial" w:cs="Arial"/>
        </w:rPr>
      </w:pPr>
      <w:r w:rsidRPr="007945C9">
        <w:rPr>
          <w:rFonts w:ascii="Arial" w:hAnsi="Arial" w:cs="Arial"/>
        </w:rPr>
        <w:t xml:space="preserve">Kopien des QM-Leitfadens liegen in folgenden Bereichen auf: </w:t>
      </w:r>
    </w:p>
    <w:p w14:paraId="717AAFBA" w14:textId="77777777" w:rsidR="00306030" w:rsidRPr="007945C9" w:rsidRDefault="00306030" w:rsidP="002F38CA">
      <w:pPr>
        <w:spacing w:line="276" w:lineRule="auto"/>
        <w:rPr>
          <w:rFonts w:ascii="Arial" w:hAnsi="Arial" w:cs="Arial"/>
        </w:rPr>
      </w:pPr>
    </w:p>
    <w:p w14:paraId="71A4A679" w14:textId="77777777" w:rsidR="00306030" w:rsidRPr="007945C9" w:rsidRDefault="009D5918" w:rsidP="002F38CA">
      <w:pPr>
        <w:spacing w:line="276" w:lineRule="auto"/>
        <w:rPr>
          <w:rFonts w:ascii="Arial" w:hAnsi="Arial" w:cs="Arial"/>
        </w:rPr>
      </w:pPr>
      <w:r w:rsidRPr="007945C9">
        <w:rPr>
          <w:rFonts w:ascii="Arial" w:hAnsi="Arial" w:cs="Arial"/>
        </w:rPr>
        <w:t xml:space="preserve">-&gt; Original beim Qualitätsbeauftragten </w:t>
      </w:r>
    </w:p>
    <w:p w14:paraId="17EC4A8F" w14:textId="64310290" w:rsidR="00306030" w:rsidRPr="007945C9" w:rsidRDefault="292EEEC1" w:rsidP="002F38CA">
      <w:pPr>
        <w:spacing w:line="276" w:lineRule="auto"/>
        <w:rPr>
          <w:rFonts w:ascii="Arial" w:hAnsi="Arial" w:cs="Arial"/>
        </w:rPr>
      </w:pPr>
      <w:r w:rsidRPr="007945C9">
        <w:rPr>
          <w:rFonts w:ascii="Arial" w:hAnsi="Arial" w:cs="Arial"/>
        </w:rPr>
        <w:t xml:space="preserve">-&gt; Kopie bei der Geschäftsleitung, im Verkauf (alle Filialen), in der Produktion, </w:t>
      </w:r>
    </w:p>
    <w:p w14:paraId="473C3A5C" w14:textId="7E0519DA" w:rsidR="00835606" w:rsidRPr="007945C9" w:rsidRDefault="00835606" w:rsidP="002F38CA">
      <w:pPr>
        <w:spacing w:line="276" w:lineRule="auto"/>
        <w:rPr>
          <w:rFonts w:ascii="Arial" w:hAnsi="Arial" w:cs="Arial"/>
        </w:rPr>
      </w:pPr>
      <w:r w:rsidRPr="007945C9">
        <w:rPr>
          <w:rFonts w:ascii="Arial" w:hAnsi="Arial" w:cs="Arial"/>
        </w:rPr>
        <w:t xml:space="preserve">-&gt; Digital unter folgendem Link: </w:t>
      </w:r>
    </w:p>
    <w:p w14:paraId="56EE48EE" w14:textId="77777777" w:rsidR="00306030" w:rsidRPr="007945C9" w:rsidRDefault="00306030" w:rsidP="002F38CA">
      <w:pPr>
        <w:spacing w:line="276" w:lineRule="auto"/>
        <w:rPr>
          <w:rFonts w:ascii="Arial" w:hAnsi="Arial" w:cs="Arial"/>
        </w:rPr>
      </w:pPr>
    </w:p>
    <w:p w14:paraId="121FD38A" w14:textId="77777777" w:rsidR="00306030" w:rsidRPr="007945C9" w:rsidRDefault="00306030" w:rsidP="002F38CA">
      <w:pPr>
        <w:spacing w:line="276" w:lineRule="auto"/>
        <w:rPr>
          <w:rFonts w:ascii="Arial" w:hAnsi="Arial" w:cs="Arial"/>
        </w:rPr>
      </w:pPr>
    </w:p>
    <w:p w14:paraId="6E54CCAC" w14:textId="3509312F" w:rsidR="00306030" w:rsidRPr="007945C9" w:rsidRDefault="003356AC" w:rsidP="002F38CA">
      <w:pPr>
        <w:spacing w:line="276" w:lineRule="auto"/>
        <w:rPr>
          <w:rFonts w:ascii="Arial" w:hAnsi="Arial" w:cs="Arial"/>
        </w:rPr>
      </w:pPr>
      <w:r w:rsidRPr="007945C9">
        <w:rPr>
          <w:rFonts w:ascii="Arial" w:hAnsi="Arial" w:cs="Arial"/>
        </w:rPr>
        <w:t>Das QM-Handbuch</w:t>
      </w:r>
      <w:r w:rsidR="009D5918" w:rsidRPr="007945C9">
        <w:rPr>
          <w:rFonts w:ascii="Arial" w:hAnsi="Arial" w:cs="Arial"/>
        </w:rPr>
        <w:t xml:space="preserve"> ist Eigentum der Firma ____________. Es darf in keiner Form ohne Zustimmung der Geschäftsleitung vervielfältigt oder an Dritte weitergegeben</w:t>
      </w:r>
    </w:p>
    <w:p w14:paraId="3EB10885" w14:textId="77777777" w:rsidR="00306030" w:rsidRPr="007945C9" w:rsidRDefault="009D5918" w:rsidP="002F38CA">
      <w:pPr>
        <w:spacing w:line="276" w:lineRule="auto"/>
        <w:rPr>
          <w:rFonts w:ascii="Arial" w:hAnsi="Arial" w:cs="Arial"/>
        </w:rPr>
        <w:sectPr w:rsidR="00306030" w:rsidRPr="007945C9" w:rsidSect="00FF43D7">
          <w:headerReference w:type="default" r:id="rId13"/>
          <w:footerReference w:type="default" r:id="rId14"/>
          <w:pgSz w:w="11906" w:h="16838"/>
          <w:pgMar w:top="1134" w:right="720" w:bottom="720" w:left="720" w:header="709" w:footer="709" w:gutter="0"/>
          <w:cols w:space="708"/>
          <w:docGrid w:linePitch="360"/>
        </w:sectPr>
      </w:pPr>
      <w:r w:rsidRPr="007945C9">
        <w:rPr>
          <w:rFonts w:ascii="Arial" w:hAnsi="Arial" w:cs="Arial"/>
        </w:rPr>
        <w:t>werden.</w:t>
      </w:r>
    </w:p>
    <w:sdt>
      <w:sdtPr>
        <w:rPr>
          <w:rFonts w:ascii="Arial" w:eastAsiaTheme="minorHAnsi" w:hAnsi="Arial" w:cs="Arial"/>
          <w:color w:val="auto"/>
          <w:sz w:val="22"/>
          <w:szCs w:val="22"/>
          <w:lang w:val="de-DE" w:eastAsia="en-US"/>
        </w:rPr>
        <w:id w:val="-1621297698"/>
        <w:docPartObj>
          <w:docPartGallery w:val="Table of Contents"/>
          <w:docPartUnique/>
        </w:docPartObj>
      </w:sdtPr>
      <w:sdtEndPr>
        <w:rPr>
          <w:b/>
          <w:bCs/>
        </w:rPr>
      </w:sdtEndPr>
      <w:sdtContent>
        <w:p w14:paraId="202D94A3" w14:textId="5CE4C6E2" w:rsidR="00335E60" w:rsidRDefault="00335E60" w:rsidP="002F38CA">
          <w:pPr>
            <w:pStyle w:val="Inhaltsverzeichnisberschrift"/>
            <w:numPr>
              <w:ilvl w:val="0"/>
              <w:numId w:val="0"/>
            </w:numPr>
            <w:spacing w:line="276" w:lineRule="auto"/>
            <w:rPr>
              <w:rStyle w:val="TitelZchn"/>
              <w:rFonts w:ascii="Arial" w:hAnsi="Arial" w:cs="Arial"/>
              <w:sz w:val="32"/>
              <w:szCs w:val="32"/>
            </w:rPr>
          </w:pPr>
          <w:r w:rsidRPr="00630B79">
            <w:rPr>
              <w:rStyle w:val="TitelZchn"/>
              <w:rFonts w:ascii="Arial" w:hAnsi="Arial" w:cs="Arial"/>
              <w:sz w:val="32"/>
              <w:szCs w:val="32"/>
            </w:rPr>
            <w:t>Inhaltsverzeichnis</w:t>
          </w:r>
        </w:p>
        <w:p w14:paraId="4E8A6443" w14:textId="2B215A82" w:rsidR="00C64DC0" w:rsidRPr="00C64DC0" w:rsidRDefault="00242269" w:rsidP="00C64DC0">
          <w:pPr>
            <w:pStyle w:val="Verzeichnis1"/>
            <w:tabs>
              <w:tab w:val="left" w:pos="440"/>
              <w:tab w:val="right" w:leader="dot" w:pos="10456"/>
            </w:tabs>
            <w:spacing w:line="276" w:lineRule="auto"/>
            <w:rPr>
              <w:rFonts w:ascii="Arial" w:eastAsiaTheme="minorEastAsia" w:hAnsi="Arial" w:cs="Arial"/>
              <w:noProof/>
              <w:lang w:val="de-AT" w:eastAsia="de-AT"/>
            </w:rPr>
          </w:pPr>
          <w:r w:rsidRPr="00630B79">
            <w:rPr>
              <w:rFonts w:ascii="Arial" w:hAnsi="Arial" w:cs="Arial"/>
            </w:rPr>
            <w:fldChar w:fldCharType="begin"/>
          </w:r>
          <w:r w:rsidRPr="00630B79">
            <w:rPr>
              <w:rFonts w:ascii="Arial" w:hAnsi="Arial" w:cs="Arial"/>
            </w:rPr>
            <w:instrText xml:space="preserve"> TOC \o "1-3" \h \z \u </w:instrText>
          </w:r>
          <w:r w:rsidRPr="00630B79">
            <w:rPr>
              <w:rFonts w:ascii="Arial" w:hAnsi="Arial" w:cs="Arial"/>
            </w:rPr>
            <w:fldChar w:fldCharType="separate"/>
          </w:r>
          <w:hyperlink w:anchor="_Toc117766473" w:history="1">
            <w:r w:rsidR="00C64DC0" w:rsidRPr="00C64DC0">
              <w:rPr>
                <w:rStyle w:val="Hyperlink"/>
                <w:rFonts w:ascii="Arial" w:hAnsi="Arial" w:cs="Arial"/>
                <w:b/>
                <w:bCs/>
                <w:noProof/>
              </w:rPr>
              <w:t>1</w:t>
            </w:r>
            <w:r w:rsidR="00C64DC0" w:rsidRPr="00C64DC0">
              <w:rPr>
                <w:rFonts w:ascii="Arial" w:eastAsiaTheme="minorEastAsia" w:hAnsi="Arial" w:cs="Arial"/>
                <w:noProof/>
                <w:lang w:val="de-AT" w:eastAsia="de-AT"/>
              </w:rPr>
              <w:tab/>
            </w:r>
            <w:r w:rsidR="00C64DC0" w:rsidRPr="00C64DC0">
              <w:rPr>
                <w:rStyle w:val="Hyperlink"/>
                <w:rFonts w:ascii="Arial" w:hAnsi="Arial" w:cs="Arial"/>
                <w:b/>
                <w:bCs/>
                <w:noProof/>
              </w:rPr>
              <w:t>Organisation und Verwaltung</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_Toc117766473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5</w:t>
            </w:r>
            <w:r w:rsidR="00C64DC0" w:rsidRPr="00C64DC0">
              <w:rPr>
                <w:rFonts w:ascii="Arial" w:hAnsi="Arial" w:cs="Arial"/>
                <w:noProof/>
                <w:webHidden/>
              </w:rPr>
              <w:fldChar w:fldCharType="end"/>
            </w:r>
          </w:hyperlink>
        </w:p>
        <w:p w14:paraId="2E353D93" w14:textId="3A7F87FC"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474" w:history="1">
            <w:r w:rsidR="00C64DC0" w:rsidRPr="00C64DC0">
              <w:rPr>
                <w:rStyle w:val="Hyperlink"/>
                <w:rFonts w:ascii="Arial" w:hAnsi="Arial" w:cs="Arial"/>
                <w:noProof/>
              </w:rPr>
              <w:t>1.1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Zuständigkeiten und Verantwortungsbereiche</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_Toc117766474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6</w:t>
            </w:r>
            <w:r w:rsidR="00C64DC0" w:rsidRPr="00C64DC0">
              <w:rPr>
                <w:rFonts w:ascii="Arial" w:hAnsi="Arial" w:cs="Arial"/>
                <w:noProof/>
                <w:webHidden/>
              </w:rPr>
              <w:fldChar w:fldCharType="end"/>
            </w:r>
          </w:hyperlink>
        </w:p>
        <w:p w14:paraId="4B880512" w14:textId="4DE36C46"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75" w:history="1">
            <w:r w:rsidR="00C64DC0" w:rsidRPr="00C64DC0">
              <w:rPr>
                <w:rStyle w:val="Hyperlink"/>
                <w:rFonts w:ascii="Arial" w:hAnsi="Arial" w:cs="Arial"/>
                <w:noProof/>
              </w:rPr>
              <w:t>1.1.1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Verantwortung der Leitung</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_Toc117766475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6</w:t>
            </w:r>
            <w:r w:rsidR="00C64DC0" w:rsidRPr="00C64DC0">
              <w:rPr>
                <w:rFonts w:ascii="Arial" w:hAnsi="Arial" w:cs="Arial"/>
                <w:noProof/>
                <w:webHidden/>
              </w:rPr>
              <w:fldChar w:fldCharType="end"/>
            </w:r>
          </w:hyperlink>
        </w:p>
        <w:p w14:paraId="3C37671F" w14:textId="0CE702CF"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76" w:history="1">
            <w:r w:rsidR="00C64DC0" w:rsidRPr="00C64DC0">
              <w:rPr>
                <w:rStyle w:val="Hyperlink"/>
                <w:rFonts w:ascii="Arial" w:hAnsi="Arial" w:cs="Arial"/>
                <w:noProof/>
              </w:rPr>
              <w:t>1.1.2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Verantwortliche Person für die Einhaltung der Regulierungsvorschriften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_Toc117766476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6</w:t>
            </w:r>
            <w:r w:rsidR="00C64DC0" w:rsidRPr="00C64DC0">
              <w:rPr>
                <w:rFonts w:ascii="Arial" w:hAnsi="Arial" w:cs="Arial"/>
                <w:noProof/>
                <w:webHidden/>
              </w:rPr>
              <w:fldChar w:fldCharType="end"/>
            </w:r>
          </w:hyperlink>
        </w:p>
        <w:p w14:paraId="347BD319" w14:textId="249D583A"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77" w:history="1">
            <w:r w:rsidR="00C64DC0" w:rsidRPr="00C64DC0">
              <w:rPr>
                <w:rStyle w:val="Hyperlink"/>
                <w:rFonts w:ascii="Arial" w:hAnsi="Arial" w:cs="Arial"/>
                <w:noProof/>
              </w:rPr>
              <w:t>1.1.3</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Pflichten des Qualitätsbeauftragten: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_Toc117766477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7</w:t>
            </w:r>
            <w:r w:rsidR="00C64DC0" w:rsidRPr="00C64DC0">
              <w:rPr>
                <w:rFonts w:ascii="Arial" w:hAnsi="Arial" w:cs="Arial"/>
                <w:noProof/>
                <w:webHidden/>
              </w:rPr>
              <w:fldChar w:fldCharType="end"/>
            </w:r>
          </w:hyperlink>
        </w:p>
        <w:p w14:paraId="0D5E40D3" w14:textId="32DC1A87"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478" w:history="1">
            <w:r w:rsidR="00C64DC0" w:rsidRPr="00C64DC0">
              <w:rPr>
                <w:rStyle w:val="Hyperlink"/>
                <w:rFonts w:ascii="Arial" w:hAnsi="Arial" w:cs="Arial"/>
                <w:noProof/>
              </w:rPr>
              <w:t>1.2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Verantwortung für die hergestellten Produkte</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_Toc117766478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7</w:t>
            </w:r>
            <w:r w:rsidR="00C64DC0" w:rsidRPr="00C64DC0">
              <w:rPr>
                <w:rFonts w:ascii="Arial" w:hAnsi="Arial" w:cs="Arial"/>
                <w:noProof/>
                <w:webHidden/>
              </w:rPr>
              <w:fldChar w:fldCharType="end"/>
            </w:r>
          </w:hyperlink>
        </w:p>
        <w:p w14:paraId="73E990DA" w14:textId="338F1961"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479" w:history="1">
            <w:r w:rsidR="00C64DC0" w:rsidRPr="00C64DC0">
              <w:rPr>
                <w:rStyle w:val="Hyperlink"/>
                <w:rFonts w:ascii="Arial" w:hAnsi="Arial" w:cs="Arial"/>
                <w:noProof/>
              </w:rPr>
              <w:t>1.3</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Qualitätspolitik und Qualitätsziele des Betriebes</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_Toc117766479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7</w:t>
            </w:r>
            <w:r w:rsidR="00C64DC0" w:rsidRPr="00C64DC0">
              <w:rPr>
                <w:rFonts w:ascii="Arial" w:hAnsi="Arial" w:cs="Arial"/>
                <w:noProof/>
                <w:webHidden/>
              </w:rPr>
              <w:fldChar w:fldCharType="end"/>
            </w:r>
          </w:hyperlink>
        </w:p>
        <w:p w14:paraId="6266EFDB" w14:textId="48B314E8"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80" w:history="1">
            <w:r w:rsidR="00C64DC0" w:rsidRPr="00C64DC0">
              <w:rPr>
                <w:rStyle w:val="Hyperlink"/>
                <w:rFonts w:ascii="Arial" w:hAnsi="Arial" w:cs="Arial"/>
                <w:noProof/>
              </w:rPr>
              <w:t>1.3.1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Qualitätspolitik</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_Toc117766480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7</w:t>
            </w:r>
            <w:r w:rsidR="00C64DC0" w:rsidRPr="00C64DC0">
              <w:rPr>
                <w:rFonts w:ascii="Arial" w:hAnsi="Arial" w:cs="Arial"/>
                <w:noProof/>
                <w:webHidden/>
              </w:rPr>
              <w:fldChar w:fldCharType="end"/>
            </w:r>
          </w:hyperlink>
        </w:p>
        <w:p w14:paraId="220C9DB8" w14:textId="4621AF0D"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81" w:history="1">
            <w:r w:rsidR="00C64DC0" w:rsidRPr="00C64DC0">
              <w:rPr>
                <w:rStyle w:val="Hyperlink"/>
                <w:rFonts w:ascii="Arial" w:hAnsi="Arial" w:cs="Arial"/>
                <w:noProof/>
              </w:rPr>
              <w:t>1.3.2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Qualitätsziele</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_Toc117766481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7</w:t>
            </w:r>
            <w:r w:rsidR="00C64DC0" w:rsidRPr="00C64DC0">
              <w:rPr>
                <w:rFonts w:ascii="Arial" w:hAnsi="Arial" w:cs="Arial"/>
                <w:noProof/>
                <w:webHidden/>
              </w:rPr>
              <w:fldChar w:fldCharType="end"/>
            </w:r>
          </w:hyperlink>
        </w:p>
        <w:p w14:paraId="590B6AAB" w14:textId="2089F355"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482" w:history="1">
            <w:r w:rsidR="00C64DC0" w:rsidRPr="00C64DC0">
              <w:rPr>
                <w:rStyle w:val="Hyperlink"/>
                <w:rFonts w:ascii="Arial" w:hAnsi="Arial" w:cs="Arial"/>
                <w:noProof/>
              </w:rPr>
              <w:t>1.4</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Dokumentenlenkung</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_Toc117766482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8</w:t>
            </w:r>
            <w:r w:rsidR="00C64DC0" w:rsidRPr="00C64DC0">
              <w:rPr>
                <w:rFonts w:ascii="Arial" w:hAnsi="Arial" w:cs="Arial"/>
                <w:noProof/>
                <w:webHidden/>
              </w:rPr>
              <w:fldChar w:fldCharType="end"/>
            </w:r>
          </w:hyperlink>
        </w:p>
        <w:p w14:paraId="2607FF42" w14:textId="6F078930"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83" w:history="1">
            <w:r w:rsidR="00C64DC0" w:rsidRPr="00C64DC0">
              <w:rPr>
                <w:rStyle w:val="Hyperlink"/>
                <w:rFonts w:ascii="Arial" w:hAnsi="Arial" w:cs="Arial"/>
                <w:noProof/>
              </w:rPr>
              <w:t>1.4.1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Art der Dokumente</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_Toc117766483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8</w:t>
            </w:r>
            <w:r w:rsidR="00C64DC0" w:rsidRPr="00C64DC0">
              <w:rPr>
                <w:rFonts w:ascii="Arial" w:hAnsi="Arial" w:cs="Arial"/>
                <w:noProof/>
                <w:webHidden/>
              </w:rPr>
              <w:fldChar w:fldCharType="end"/>
            </w:r>
          </w:hyperlink>
        </w:p>
        <w:p w14:paraId="1BD8585A" w14:textId="64AE44E0"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84" w:history="1">
            <w:r w:rsidR="00C64DC0" w:rsidRPr="00C64DC0">
              <w:rPr>
                <w:rStyle w:val="Hyperlink"/>
                <w:rFonts w:ascii="Arial" w:hAnsi="Arial" w:cs="Arial"/>
                <w:noProof/>
              </w:rPr>
              <w:t>1.4.2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Datenschutz und Datensicherheit</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_Toc117766484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8</w:t>
            </w:r>
            <w:r w:rsidR="00C64DC0" w:rsidRPr="00C64DC0">
              <w:rPr>
                <w:rFonts w:ascii="Arial" w:hAnsi="Arial" w:cs="Arial"/>
                <w:noProof/>
                <w:webHidden/>
              </w:rPr>
              <w:fldChar w:fldCharType="end"/>
            </w:r>
          </w:hyperlink>
        </w:p>
        <w:p w14:paraId="55C23236" w14:textId="527ED443"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85" w:history="1">
            <w:r w:rsidR="00C64DC0" w:rsidRPr="00C64DC0">
              <w:rPr>
                <w:rStyle w:val="Hyperlink"/>
                <w:rFonts w:ascii="Arial" w:hAnsi="Arial" w:cs="Arial"/>
                <w:noProof/>
              </w:rPr>
              <w:t>1.4.3</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Einsatz von Software</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_Toc117766485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8</w:t>
            </w:r>
            <w:r w:rsidR="00C64DC0" w:rsidRPr="00C64DC0">
              <w:rPr>
                <w:rFonts w:ascii="Arial" w:hAnsi="Arial" w:cs="Arial"/>
                <w:noProof/>
                <w:webHidden/>
              </w:rPr>
              <w:fldChar w:fldCharType="end"/>
            </w:r>
          </w:hyperlink>
        </w:p>
        <w:p w14:paraId="160D2054" w14:textId="6ADC6F52"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86" w:history="1">
            <w:r w:rsidR="00C64DC0" w:rsidRPr="00C64DC0">
              <w:rPr>
                <w:rStyle w:val="Hyperlink"/>
                <w:rFonts w:ascii="Arial" w:hAnsi="Arial" w:cs="Arial"/>
                <w:noProof/>
              </w:rPr>
              <w:t>1.4.4</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Verteilung der QM-Dokumente</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_Toc117766486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9</w:t>
            </w:r>
            <w:r w:rsidR="00C64DC0" w:rsidRPr="00C64DC0">
              <w:rPr>
                <w:rFonts w:ascii="Arial" w:hAnsi="Arial" w:cs="Arial"/>
                <w:noProof/>
                <w:webHidden/>
              </w:rPr>
              <w:fldChar w:fldCharType="end"/>
            </w:r>
          </w:hyperlink>
        </w:p>
        <w:p w14:paraId="109E00C6" w14:textId="2A97AA16"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87" w:history="1">
            <w:r w:rsidR="00C64DC0" w:rsidRPr="00C64DC0">
              <w:rPr>
                <w:rStyle w:val="Hyperlink"/>
                <w:rFonts w:ascii="Arial" w:hAnsi="Arial" w:cs="Arial"/>
                <w:noProof/>
              </w:rPr>
              <w:t>1.4.5</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Freigabe der QM-Dokumente</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_Toc117766487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9</w:t>
            </w:r>
            <w:r w:rsidR="00C64DC0" w:rsidRPr="00C64DC0">
              <w:rPr>
                <w:rFonts w:ascii="Arial" w:hAnsi="Arial" w:cs="Arial"/>
                <w:noProof/>
                <w:webHidden/>
              </w:rPr>
              <w:fldChar w:fldCharType="end"/>
            </w:r>
          </w:hyperlink>
        </w:p>
        <w:p w14:paraId="18905FA2" w14:textId="153E46A2"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488" w:history="1">
            <w:r w:rsidR="00C64DC0" w:rsidRPr="00C64DC0">
              <w:rPr>
                <w:rStyle w:val="Hyperlink"/>
                <w:rFonts w:ascii="Arial" w:hAnsi="Arial" w:cs="Arial"/>
                <w:noProof/>
              </w:rPr>
              <w:t>1.5</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Ressourcenmanagement</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_Toc117766488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9</w:t>
            </w:r>
            <w:r w:rsidR="00C64DC0" w:rsidRPr="00C64DC0">
              <w:rPr>
                <w:rFonts w:ascii="Arial" w:hAnsi="Arial" w:cs="Arial"/>
                <w:noProof/>
                <w:webHidden/>
              </w:rPr>
              <w:fldChar w:fldCharType="end"/>
            </w:r>
          </w:hyperlink>
        </w:p>
        <w:p w14:paraId="75B18A10" w14:textId="551A9CFD"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89" w:history="1">
            <w:r w:rsidR="00C64DC0" w:rsidRPr="00C64DC0">
              <w:rPr>
                <w:rStyle w:val="Hyperlink"/>
                <w:rFonts w:ascii="Arial" w:hAnsi="Arial" w:cs="Arial"/>
                <w:noProof/>
              </w:rPr>
              <w:t>1.5.1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Personelle Ressourcen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_Toc117766489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9</w:t>
            </w:r>
            <w:r w:rsidR="00C64DC0" w:rsidRPr="00C64DC0">
              <w:rPr>
                <w:rFonts w:ascii="Arial" w:hAnsi="Arial" w:cs="Arial"/>
                <w:noProof/>
                <w:webHidden/>
              </w:rPr>
              <w:fldChar w:fldCharType="end"/>
            </w:r>
          </w:hyperlink>
        </w:p>
        <w:p w14:paraId="370A7B34" w14:textId="6431E12A"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90" w:history="1">
            <w:r w:rsidR="00C64DC0" w:rsidRPr="00C64DC0">
              <w:rPr>
                <w:rStyle w:val="Hyperlink"/>
                <w:rFonts w:ascii="Arial" w:hAnsi="Arial" w:cs="Arial"/>
                <w:noProof/>
              </w:rPr>
              <w:t>1.5.2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Infrastruktur</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_Toc117766490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10</w:t>
            </w:r>
            <w:r w:rsidR="00C64DC0" w:rsidRPr="00C64DC0">
              <w:rPr>
                <w:rFonts w:ascii="Arial" w:hAnsi="Arial" w:cs="Arial"/>
                <w:noProof/>
                <w:webHidden/>
              </w:rPr>
              <w:fldChar w:fldCharType="end"/>
            </w:r>
          </w:hyperlink>
        </w:p>
        <w:p w14:paraId="2825493E" w14:textId="29F13AE8"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491" w:history="1">
            <w:r w:rsidR="00C64DC0" w:rsidRPr="00C64DC0">
              <w:rPr>
                <w:rStyle w:val="Hyperlink"/>
                <w:rFonts w:ascii="Arial" w:hAnsi="Arial" w:cs="Arial"/>
                <w:noProof/>
              </w:rPr>
              <w:t>1.6</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Begriffe des QM-Systemes</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_Toc117766491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10</w:t>
            </w:r>
            <w:r w:rsidR="00C64DC0" w:rsidRPr="00C64DC0">
              <w:rPr>
                <w:rFonts w:ascii="Arial" w:hAnsi="Arial" w:cs="Arial"/>
                <w:noProof/>
                <w:webHidden/>
              </w:rPr>
              <w:fldChar w:fldCharType="end"/>
            </w:r>
          </w:hyperlink>
        </w:p>
        <w:p w14:paraId="397790B6" w14:textId="54AF191C" w:rsidR="00C64DC0" w:rsidRPr="00C64DC0" w:rsidRDefault="00CD20AB" w:rsidP="00C64DC0">
          <w:pPr>
            <w:pStyle w:val="Verzeichnis1"/>
            <w:tabs>
              <w:tab w:val="left" w:pos="440"/>
              <w:tab w:val="right" w:leader="dot" w:pos="10456"/>
            </w:tabs>
            <w:spacing w:line="276" w:lineRule="auto"/>
            <w:rPr>
              <w:rFonts w:ascii="Arial" w:eastAsiaTheme="minorEastAsia" w:hAnsi="Arial" w:cs="Arial"/>
              <w:noProof/>
              <w:lang w:val="de-AT" w:eastAsia="de-AT"/>
            </w:rPr>
          </w:pPr>
          <w:hyperlink w:anchor="_Toc117766492" w:history="1">
            <w:r w:rsidR="00C64DC0" w:rsidRPr="00C64DC0">
              <w:rPr>
                <w:rStyle w:val="Hyperlink"/>
                <w:rFonts w:ascii="Arial" w:hAnsi="Arial" w:cs="Arial"/>
                <w:b/>
                <w:bCs/>
                <w:noProof/>
              </w:rPr>
              <w:t>2</w:t>
            </w:r>
            <w:r w:rsidR="00C64DC0" w:rsidRPr="00C64DC0">
              <w:rPr>
                <w:rFonts w:ascii="Arial" w:eastAsiaTheme="minorEastAsia" w:hAnsi="Arial" w:cs="Arial"/>
                <w:noProof/>
                <w:lang w:val="de-AT" w:eastAsia="de-AT"/>
              </w:rPr>
              <w:tab/>
            </w:r>
            <w:r w:rsidR="00C64DC0" w:rsidRPr="00C64DC0">
              <w:rPr>
                <w:rStyle w:val="Hyperlink"/>
                <w:rFonts w:ascii="Arial" w:hAnsi="Arial" w:cs="Arial"/>
                <w:b/>
                <w:bCs/>
                <w:noProof/>
              </w:rPr>
              <w:t>BESCHAFFUNG</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_Toc117766492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11</w:t>
            </w:r>
            <w:r w:rsidR="00C64DC0" w:rsidRPr="00C64DC0">
              <w:rPr>
                <w:rFonts w:ascii="Arial" w:hAnsi="Arial" w:cs="Arial"/>
                <w:noProof/>
                <w:webHidden/>
              </w:rPr>
              <w:fldChar w:fldCharType="end"/>
            </w:r>
          </w:hyperlink>
        </w:p>
        <w:p w14:paraId="3AF77101" w14:textId="65CD5588"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493" w:history="1">
            <w:r w:rsidR="00C64DC0" w:rsidRPr="00C64DC0">
              <w:rPr>
                <w:rStyle w:val="Hyperlink"/>
                <w:rFonts w:ascii="Arial" w:hAnsi="Arial" w:cs="Arial"/>
                <w:noProof/>
              </w:rPr>
              <w:t>2.1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Zweck</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_Toc117766493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12</w:t>
            </w:r>
            <w:r w:rsidR="00C64DC0" w:rsidRPr="00C64DC0">
              <w:rPr>
                <w:rFonts w:ascii="Arial" w:hAnsi="Arial" w:cs="Arial"/>
                <w:noProof/>
                <w:webHidden/>
              </w:rPr>
              <w:fldChar w:fldCharType="end"/>
            </w:r>
          </w:hyperlink>
        </w:p>
        <w:p w14:paraId="41B719DE" w14:textId="57535E01"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494" w:history="1">
            <w:r w:rsidR="00C64DC0" w:rsidRPr="00C64DC0">
              <w:rPr>
                <w:rStyle w:val="Hyperlink"/>
                <w:rFonts w:ascii="Arial" w:hAnsi="Arial" w:cs="Arial"/>
                <w:noProof/>
              </w:rPr>
              <w:t>2.2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Anwendungsbereich</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_Toc117766494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12</w:t>
            </w:r>
            <w:r w:rsidR="00C64DC0" w:rsidRPr="00C64DC0">
              <w:rPr>
                <w:rFonts w:ascii="Arial" w:hAnsi="Arial" w:cs="Arial"/>
                <w:noProof/>
                <w:webHidden/>
              </w:rPr>
              <w:fldChar w:fldCharType="end"/>
            </w:r>
          </w:hyperlink>
        </w:p>
        <w:p w14:paraId="28681FB5" w14:textId="1D071ACA"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495" w:history="1">
            <w:r w:rsidR="00C64DC0" w:rsidRPr="00C64DC0">
              <w:rPr>
                <w:rStyle w:val="Hyperlink"/>
                <w:rFonts w:ascii="Arial" w:hAnsi="Arial" w:cs="Arial"/>
                <w:noProof/>
              </w:rPr>
              <w:t>2.3</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Lieferantenbewertung</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_Toc117766495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12</w:t>
            </w:r>
            <w:r w:rsidR="00C64DC0" w:rsidRPr="00C64DC0">
              <w:rPr>
                <w:rFonts w:ascii="Arial" w:hAnsi="Arial" w:cs="Arial"/>
                <w:noProof/>
                <w:webHidden/>
              </w:rPr>
              <w:fldChar w:fldCharType="end"/>
            </w:r>
          </w:hyperlink>
        </w:p>
        <w:p w14:paraId="3D953639" w14:textId="48B2D35A"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96" w:history="1">
            <w:r w:rsidR="00C64DC0" w:rsidRPr="00C64DC0">
              <w:rPr>
                <w:rStyle w:val="Hyperlink"/>
                <w:rFonts w:ascii="Arial" w:hAnsi="Arial" w:cs="Arial"/>
                <w:noProof/>
              </w:rPr>
              <w:t>2.3.1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Qualifizierung neuer Lieferanten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_Toc117766496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12</w:t>
            </w:r>
            <w:r w:rsidR="00C64DC0" w:rsidRPr="00C64DC0">
              <w:rPr>
                <w:rFonts w:ascii="Arial" w:hAnsi="Arial" w:cs="Arial"/>
                <w:noProof/>
                <w:webHidden/>
              </w:rPr>
              <w:fldChar w:fldCharType="end"/>
            </w:r>
          </w:hyperlink>
        </w:p>
        <w:p w14:paraId="204E0FE3" w14:textId="662365BB"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97" w:history="1">
            <w:r w:rsidR="00C64DC0" w:rsidRPr="00C64DC0">
              <w:rPr>
                <w:rStyle w:val="Hyperlink"/>
                <w:rFonts w:ascii="Arial" w:hAnsi="Arial" w:cs="Arial"/>
                <w:noProof/>
              </w:rPr>
              <w:t>2.3.2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Beurteilung neuer Lieferanten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_Toc117766497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13</w:t>
            </w:r>
            <w:r w:rsidR="00C64DC0" w:rsidRPr="00C64DC0">
              <w:rPr>
                <w:rFonts w:ascii="Arial" w:hAnsi="Arial" w:cs="Arial"/>
                <w:noProof/>
                <w:webHidden/>
              </w:rPr>
              <w:fldChar w:fldCharType="end"/>
            </w:r>
          </w:hyperlink>
        </w:p>
        <w:p w14:paraId="6DC42F82" w14:textId="3947C44A"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498" w:history="1">
            <w:r w:rsidR="00C64DC0" w:rsidRPr="00C64DC0">
              <w:rPr>
                <w:rStyle w:val="Hyperlink"/>
                <w:rFonts w:ascii="Arial" w:hAnsi="Arial" w:cs="Arial"/>
                <w:noProof/>
              </w:rPr>
              <w:t>2.3.3</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Beurteilung der Qualität/ des Lieferanten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_Toc117766498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13</w:t>
            </w:r>
            <w:r w:rsidR="00C64DC0" w:rsidRPr="00C64DC0">
              <w:rPr>
                <w:rFonts w:ascii="Arial" w:hAnsi="Arial" w:cs="Arial"/>
                <w:noProof/>
                <w:webHidden/>
              </w:rPr>
              <w:fldChar w:fldCharType="end"/>
            </w:r>
          </w:hyperlink>
        </w:p>
        <w:p w14:paraId="1A5F8956" w14:textId="33030DCF"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499" w:history="1">
            <w:r w:rsidR="00C64DC0" w:rsidRPr="00C64DC0">
              <w:rPr>
                <w:rStyle w:val="Hyperlink"/>
                <w:rFonts w:ascii="Arial" w:hAnsi="Arial" w:cs="Arial"/>
                <w:noProof/>
              </w:rPr>
              <w:t>2.4</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Ablauf von Bestellungen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_Toc117766499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14</w:t>
            </w:r>
            <w:r w:rsidR="00C64DC0" w:rsidRPr="00C64DC0">
              <w:rPr>
                <w:rFonts w:ascii="Arial" w:hAnsi="Arial" w:cs="Arial"/>
                <w:noProof/>
                <w:webHidden/>
              </w:rPr>
              <w:fldChar w:fldCharType="end"/>
            </w:r>
          </w:hyperlink>
        </w:p>
        <w:p w14:paraId="5E246C80" w14:textId="7CFCD5FA"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00" w:history="1">
            <w:r w:rsidR="00C64DC0" w:rsidRPr="00C64DC0">
              <w:rPr>
                <w:rStyle w:val="Hyperlink"/>
                <w:rFonts w:ascii="Arial" w:hAnsi="Arial" w:cs="Arial"/>
                <w:noProof/>
              </w:rPr>
              <w:t>2.4.1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Lieferung und Warenübernahme</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_Toc117766500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14</w:t>
            </w:r>
            <w:r w:rsidR="00C64DC0" w:rsidRPr="00C64DC0">
              <w:rPr>
                <w:rFonts w:ascii="Arial" w:hAnsi="Arial" w:cs="Arial"/>
                <w:noProof/>
                <w:webHidden/>
              </w:rPr>
              <w:fldChar w:fldCharType="end"/>
            </w:r>
          </w:hyperlink>
        </w:p>
        <w:p w14:paraId="3663568C" w14:textId="2E085000"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01" w:history="1">
            <w:r w:rsidR="00C64DC0" w:rsidRPr="00C64DC0">
              <w:rPr>
                <w:rStyle w:val="Hyperlink"/>
                <w:rFonts w:ascii="Arial" w:hAnsi="Arial" w:cs="Arial"/>
                <w:noProof/>
              </w:rPr>
              <w:t>2.5</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Übersicht — Verfahren der Beschaffung</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_Toc117766501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15</w:t>
            </w:r>
            <w:r w:rsidR="00C64DC0" w:rsidRPr="00C64DC0">
              <w:rPr>
                <w:rFonts w:ascii="Arial" w:hAnsi="Arial" w:cs="Arial"/>
                <w:noProof/>
                <w:webHidden/>
              </w:rPr>
              <w:fldChar w:fldCharType="end"/>
            </w:r>
          </w:hyperlink>
        </w:p>
        <w:p w14:paraId="1BFC0FDB" w14:textId="4D8DDB52"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02" w:history="1">
            <w:r w:rsidR="00C64DC0" w:rsidRPr="00C64DC0">
              <w:rPr>
                <w:rStyle w:val="Hyperlink"/>
                <w:rFonts w:ascii="Arial" w:hAnsi="Arial" w:cs="Arial"/>
                <w:noProof/>
              </w:rPr>
              <w:t>2.6</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Lieferantenreklamationen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_Toc117766502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15</w:t>
            </w:r>
            <w:r w:rsidR="00C64DC0" w:rsidRPr="00C64DC0">
              <w:rPr>
                <w:rFonts w:ascii="Arial" w:hAnsi="Arial" w:cs="Arial"/>
                <w:noProof/>
                <w:webHidden/>
              </w:rPr>
              <w:fldChar w:fldCharType="end"/>
            </w:r>
          </w:hyperlink>
        </w:p>
        <w:p w14:paraId="2FF8F39D" w14:textId="34E16122" w:rsidR="00C64DC0" w:rsidRPr="00C64DC0" w:rsidRDefault="00CD20AB" w:rsidP="00C64DC0">
          <w:pPr>
            <w:pStyle w:val="Verzeichnis1"/>
            <w:tabs>
              <w:tab w:val="left" w:pos="440"/>
              <w:tab w:val="right" w:leader="dot" w:pos="10456"/>
            </w:tabs>
            <w:spacing w:line="276" w:lineRule="auto"/>
            <w:rPr>
              <w:rFonts w:ascii="Arial" w:eastAsiaTheme="minorEastAsia" w:hAnsi="Arial" w:cs="Arial"/>
              <w:noProof/>
              <w:lang w:val="de-AT" w:eastAsia="de-AT"/>
            </w:rPr>
          </w:pPr>
          <w:hyperlink w:anchor="_Toc117766503" w:history="1">
            <w:r w:rsidR="00C64DC0" w:rsidRPr="00C64DC0">
              <w:rPr>
                <w:rStyle w:val="Hyperlink"/>
                <w:rFonts w:ascii="Arial" w:hAnsi="Arial" w:cs="Arial"/>
                <w:b/>
                <w:bCs/>
                <w:noProof/>
              </w:rPr>
              <w:t>3</w:t>
            </w:r>
            <w:r w:rsidR="00C64DC0" w:rsidRPr="00C64DC0">
              <w:rPr>
                <w:rFonts w:ascii="Arial" w:eastAsiaTheme="minorEastAsia" w:hAnsi="Arial" w:cs="Arial"/>
                <w:noProof/>
                <w:lang w:val="de-AT" w:eastAsia="de-AT"/>
              </w:rPr>
              <w:tab/>
            </w:r>
            <w:r w:rsidR="00C64DC0" w:rsidRPr="00C64DC0">
              <w:rPr>
                <w:rStyle w:val="Hyperlink"/>
                <w:rFonts w:ascii="Arial" w:hAnsi="Arial" w:cs="Arial"/>
                <w:b/>
                <w:bCs/>
                <w:noProof/>
              </w:rPr>
              <w:t xml:space="preserve"> PRODUKTION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_Toc117766503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16</w:t>
            </w:r>
            <w:r w:rsidR="00C64DC0" w:rsidRPr="00C64DC0">
              <w:rPr>
                <w:rFonts w:ascii="Arial" w:hAnsi="Arial" w:cs="Arial"/>
                <w:noProof/>
                <w:webHidden/>
              </w:rPr>
              <w:fldChar w:fldCharType="end"/>
            </w:r>
          </w:hyperlink>
        </w:p>
        <w:p w14:paraId="7CA6AA91" w14:textId="606DFB1F"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04" w:history="1">
            <w:r w:rsidR="00C64DC0" w:rsidRPr="00C64DC0">
              <w:rPr>
                <w:rStyle w:val="Hyperlink"/>
                <w:rFonts w:ascii="Arial" w:hAnsi="Arial" w:cs="Arial"/>
                <w:noProof/>
              </w:rPr>
              <w:t>3.1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Zweck</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_Toc117766504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17</w:t>
            </w:r>
            <w:r w:rsidR="00C64DC0" w:rsidRPr="00C64DC0">
              <w:rPr>
                <w:rFonts w:ascii="Arial" w:hAnsi="Arial" w:cs="Arial"/>
                <w:noProof/>
                <w:webHidden/>
              </w:rPr>
              <w:fldChar w:fldCharType="end"/>
            </w:r>
          </w:hyperlink>
        </w:p>
        <w:p w14:paraId="20EA8965" w14:textId="39812F81"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05" w:history="1">
            <w:r w:rsidR="00C64DC0" w:rsidRPr="00C64DC0">
              <w:rPr>
                <w:rStyle w:val="Hyperlink"/>
                <w:rFonts w:ascii="Arial" w:hAnsi="Arial" w:cs="Arial"/>
                <w:noProof/>
              </w:rPr>
              <w:t>3.2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Anwendungsbereich</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_Toc117766505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17</w:t>
            </w:r>
            <w:r w:rsidR="00C64DC0" w:rsidRPr="00C64DC0">
              <w:rPr>
                <w:rFonts w:ascii="Arial" w:hAnsi="Arial" w:cs="Arial"/>
                <w:noProof/>
                <w:webHidden/>
              </w:rPr>
              <w:fldChar w:fldCharType="end"/>
            </w:r>
          </w:hyperlink>
        </w:p>
        <w:p w14:paraId="60A59FF6" w14:textId="504C9069"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06" w:history="1">
            <w:r w:rsidR="00C64DC0" w:rsidRPr="00C64DC0">
              <w:rPr>
                <w:rStyle w:val="Hyperlink"/>
                <w:rFonts w:ascii="Arial" w:hAnsi="Arial" w:cs="Arial"/>
                <w:noProof/>
              </w:rPr>
              <w:t>3.3</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Sonderanfertiger</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_Toc117766506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17</w:t>
            </w:r>
            <w:r w:rsidR="00C64DC0" w:rsidRPr="00C64DC0">
              <w:rPr>
                <w:rFonts w:ascii="Arial" w:hAnsi="Arial" w:cs="Arial"/>
                <w:noProof/>
                <w:webHidden/>
              </w:rPr>
              <w:fldChar w:fldCharType="end"/>
            </w:r>
          </w:hyperlink>
        </w:p>
        <w:p w14:paraId="4CF68A04" w14:textId="380564DA"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07" w:history="1">
            <w:r w:rsidR="00C64DC0" w:rsidRPr="00C64DC0">
              <w:rPr>
                <w:rStyle w:val="Hyperlink"/>
                <w:rFonts w:ascii="Arial" w:hAnsi="Arial" w:cs="Arial"/>
                <w:noProof/>
              </w:rPr>
              <w:t>3.3.1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Normative und Regulative Grundlagen: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_Toc117766507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17</w:t>
            </w:r>
            <w:r w:rsidR="00C64DC0" w:rsidRPr="00C64DC0">
              <w:rPr>
                <w:rFonts w:ascii="Arial" w:hAnsi="Arial" w:cs="Arial"/>
                <w:noProof/>
                <w:webHidden/>
              </w:rPr>
              <w:fldChar w:fldCharType="end"/>
            </w:r>
          </w:hyperlink>
        </w:p>
        <w:p w14:paraId="291999A4" w14:textId="50F76DD6"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08" w:history="1">
            <w:r w:rsidR="00C64DC0" w:rsidRPr="00C64DC0">
              <w:rPr>
                <w:rStyle w:val="Hyperlink"/>
                <w:rFonts w:ascii="Arial" w:hAnsi="Arial" w:cs="Arial"/>
                <w:noProof/>
              </w:rPr>
              <w:t>3.3.2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Wer ist Hersteller</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_Toc117766508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17</w:t>
            </w:r>
            <w:r w:rsidR="00C64DC0" w:rsidRPr="00C64DC0">
              <w:rPr>
                <w:rFonts w:ascii="Arial" w:hAnsi="Arial" w:cs="Arial"/>
                <w:noProof/>
                <w:webHidden/>
              </w:rPr>
              <w:fldChar w:fldCharType="end"/>
            </w:r>
          </w:hyperlink>
        </w:p>
        <w:p w14:paraId="5627E86A" w14:textId="35C95D2A"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09" w:history="1">
            <w:r w:rsidR="00C64DC0" w:rsidRPr="00C64DC0">
              <w:rPr>
                <w:rStyle w:val="Hyperlink"/>
                <w:rFonts w:ascii="Arial" w:hAnsi="Arial" w:cs="Arial"/>
                <w:noProof/>
              </w:rPr>
              <w:t>3.3.3</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Konformitätserklärung</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_Toc117766509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17</w:t>
            </w:r>
            <w:r w:rsidR="00C64DC0" w:rsidRPr="00C64DC0">
              <w:rPr>
                <w:rFonts w:ascii="Arial" w:hAnsi="Arial" w:cs="Arial"/>
                <w:noProof/>
                <w:webHidden/>
              </w:rPr>
              <w:fldChar w:fldCharType="end"/>
            </w:r>
          </w:hyperlink>
        </w:p>
        <w:p w14:paraId="540C216B" w14:textId="0F04153E"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10" w:history="1">
            <w:r w:rsidR="00C64DC0" w:rsidRPr="00C64DC0">
              <w:rPr>
                <w:rStyle w:val="Hyperlink"/>
                <w:rFonts w:ascii="Arial" w:hAnsi="Arial" w:cs="Arial"/>
                <w:noProof/>
              </w:rPr>
              <w:t>3.3.4</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Dokumentation der Produktion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_Toc117766510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18</w:t>
            </w:r>
            <w:r w:rsidR="00C64DC0" w:rsidRPr="00C64DC0">
              <w:rPr>
                <w:rFonts w:ascii="Arial" w:hAnsi="Arial" w:cs="Arial"/>
                <w:noProof/>
                <w:webHidden/>
              </w:rPr>
              <w:fldChar w:fldCharType="end"/>
            </w:r>
          </w:hyperlink>
        </w:p>
        <w:p w14:paraId="706AE9D3" w14:textId="2E905361"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11" w:history="1">
            <w:r w:rsidR="00C64DC0" w:rsidRPr="00C64DC0">
              <w:rPr>
                <w:rStyle w:val="Hyperlink"/>
                <w:rFonts w:ascii="Arial" w:hAnsi="Arial" w:cs="Arial"/>
                <w:noProof/>
              </w:rPr>
              <w:t>3.4</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Risikoanalyse und klinische Bewertung</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_Toc117766511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18</w:t>
            </w:r>
            <w:r w:rsidR="00C64DC0" w:rsidRPr="00C64DC0">
              <w:rPr>
                <w:rFonts w:ascii="Arial" w:hAnsi="Arial" w:cs="Arial"/>
                <w:noProof/>
                <w:webHidden/>
              </w:rPr>
              <w:fldChar w:fldCharType="end"/>
            </w:r>
          </w:hyperlink>
        </w:p>
        <w:p w14:paraId="50992954" w14:textId="0DCE78A2"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12" w:history="1">
            <w:r w:rsidR="00C64DC0" w:rsidRPr="00C64DC0">
              <w:rPr>
                <w:rStyle w:val="Hyperlink"/>
                <w:rFonts w:ascii="Arial" w:hAnsi="Arial" w:cs="Arial"/>
                <w:noProof/>
              </w:rPr>
              <w:t>3.5</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Verantwortlich für die Medizinprodukte</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_Toc117766512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18</w:t>
            </w:r>
            <w:r w:rsidR="00C64DC0" w:rsidRPr="00C64DC0">
              <w:rPr>
                <w:rFonts w:ascii="Arial" w:hAnsi="Arial" w:cs="Arial"/>
                <w:noProof/>
                <w:webHidden/>
              </w:rPr>
              <w:fldChar w:fldCharType="end"/>
            </w:r>
          </w:hyperlink>
        </w:p>
        <w:p w14:paraId="1ED36817" w14:textId="40BA84D0"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13" w:history="1">
            <w:r w:rsidR="00C64DC0" w:rsidRPr="00C64DC0">
              <w:rPr>
                <w:rStyle w:val="Hyperlink"/>
                <w:rFonts w:ascii="Arial" w:hAnsi="Arial" w:cs="Arial"/>
                <w:noProof/>
              </w:rPr>
              <w:t>3.5.1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Verantwortlich für die Herstellung</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_Toc117766513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18</w:t>
            </w:r>
            <w:r w:rsidR="00C64DC0" w:rsidRPr="00C64DC0">
              <w:rPr>
                <w:rFonts w:ascii="Arial" w:hAnsi="Arial" w:cs="Arial"/>
                <w:noProof/>
                <w:webHidden/>
              </w:rPr>
              <w:fldChar w:fldCharType="end"/>
            </w:r>
          </w:hyperlink>
        </w:p>
        <w:p w14:paraId="2F4CF566" w14:textId="019E9A0C"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14" w:history="1">
            <w:r w:rsidR="00C64DC0" w:rsidRPr="00C64DC0">
              <w:rPr>
                <w:rStyle w:val="Hyperlink"/>
                <w:rFonts w:ascii="Arial" w:hAnsi="Arial" w:cs="Arial"/>
                <w:noProof/>
              </w:rPr>
              <w:t>3.5.2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Anwender</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_Toc117766514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19</w:t>
            </w:r>
            <w:r w:rsidR="00C64DC0" w:rsidRPr="00C64DC0">
              <w:rPr>
                <w:rFonts w:ascii="Arial" w:hAnsi="Arial" w:cs="Arial"/>
                <w:noProof/>
                <w:webHidden/>
              </w:rPr>
              <w:fldChar w:fldCharType="end"/>
            </w:r>
          </w:hyperlink>
        </w:p>
        <w:p w14:paraId="366F28FD" w14:textId="58A97A3E"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15" w:history="1">
            <w:r w:rsidR="00C64DC0" w:rsidRPr="00C64DC0">
              <w:rPr>
                <w:rStyle w:val="Hyperlink"/>
                <w:rFonts w:ascii="Arial" w:hAnsi="Arial" w:cs="Arial"/>
                <w:noProof/>
              </w:rPr>
              <w:t>3.5.3</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Meldungen über Störungen und Vorkommnisse</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_Toc117766515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19</w:t>
            </w:r>
            <w:r w:rsidR="00C64DC0" w:rsidRPr="00C64DC0">
              <w:rPr>
                <w:rFonts w:ascii="Arial" w:hAnsi="Arial" w:cs="Arial"/>
                <w:noProof/>
                <w:webHidden/>
              </w:rPr>
              <w:fldChar w:fldCharType="end"/>
            </w:r>
          </w:hyperlink>
        </w:p>
        <w:p w14:paraId="61845111" w14:textId="0038A196"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16" w:history="1">
            <w:r w:rsidR="00C64DC0" w:rsidRPr="00C64DC0">
              <w:rPr>
                <w:rStyle w:val="Hyperlink"/>
                <w:rFonts w:ascii="Arial" w:hAnsi="Arial" w:cs="Arial"/>
                <w:noProof/>
              </w:rPr>
              <w:t>3.5.4</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Sicherheitstechnische Kontrollen und Prüfungen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_Toc117766516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19</w:t>
            </w:r>
            <w:r w:rsidR="00C64DC0" w:rsidRPr="00C64DC0">
              <w:rPr>
                <w:rFonts w:ascii="Arial" w:hAnsi="Arial" w:cs="Arial"/>
                <w:noProof/>
                <w:webHidden/>
              </w:rPr>
              <w:fldChar w:fldCharType="end"/>
            </w:r>
          </w:hyperlink>
        </w:p>
        <w:p w14:paraId="2C26ED3E" w14:textId="4AFD7221"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17" w:history="1">
            <w:r w:rsidR="00C64DC0" w:rsidRPr="00C64DC0">
              <w:rPr>
                <w:rStyle w:val="Hyperlink"/>
                <w:rFonts w:ascii="Arial" w:hAnsi="Arial" w:cs="Arial"/>
                <w:noProof/>
              </w:rPr>
              <w:t>3.5.5</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Aufzeichnungen der sicherheits- und messtechnischen Kontrollen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_Toc117766517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19</w:t>
            </w:r>
            <w:r w:rsidR="00C64DC0" w:rsidRPr="00C64DC0">
              <w:rPr>
                <w:rFonts w:ascii="Arial" w:hAnsi="Arial" w:cs="Arial"/>
                <w:noProof/>
                <w:webHidden/>
              </w:rPr>
              <w:fldChar w:fldCharType="end"/>
            </w:r>
          </w:hyperlink>
        </w:p>
        <w:p w14:paraId="6C6824DC" w14:textId="1F2CB3EA"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18" w:history="1">
            <w:r w:rsidR="00C64DC0" w:rsidRPr="00C64DC0">
              <w:rPr>
                <w:rStyle w:val="Hyperlink"/>
                <w:rFonts w:ascii="Arial" w:hAnsi="Arial" w:cs="Arial"/>
                <w:noProof/>
              </w:rPr>
              <w:t>3.6</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Produktionsverfahren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_Toc117766518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20</w:t>
            </w:r>
            <w:r w:rsidR="00C64DC0" w:rsidRPr="00C64DC0">
              <w:rPr>
                <w:rFonts w:ascii="Arial" w:hAnsi="Arial" w:cs="Arial"/>
                <w:noProof/>
                <w:webHidden/>
              </w:rPr>
              <w:fldChar w:fldCharType="end"/>
            </w:r>
          </w:hyperlink>
        </w:p>
        <w:p w14:paraId="725AF4BE" w14:textId="1E886F67" w:rsidR="00C64DC0" w:rsidRPr="00C64DC0" w:rsidRDefault="00CD20AB" w:rsidP="00C64DC0">
          <w:pPr>
            <w:pStyle w:val="Verzeichnis1"/>
            <w:tabs>
              <w:tab w:val="left" w:pos="440"/>
              <w:tab w:val="right" w:leader="dot" w:pos="10456"/>
            </w:tabs>
            <w:spacing w:line="276" w:lineRule="auto"/>
            <w:rPr>
              <w:rFonts w:ascii="Arial" w:eastAsiaTheme="minorEastAsia" w:hAnsi="Arial" w:cs="Arial"/>
              <w:noProof/>
              <w:lang w:val="de-AT" w:eastAsia="de-AT"/>
            </w:rPr>
          </w:pPr>
          <w:hyperlink w:anchor="_Toc117766519" w:history="1">
            <w:r w:rsidR="00C64DC0" w:rsidRPr="00C64DC0">
              <w:rPr>
                <w:rStyle w:val="Hyperlink"/>
                <w:rFonts w:ascii="Arial" w:hAnsi="Arial" w:cs="Arial"/>
                <w:b/>
                <w:bCs/>
                <w:noProof/>
              </w:rPr>
              <w:t>4</w:t>
            </w:r>
            <w:r w:rsidR="00C64DC0" w:rsidRPr="00C64DC0">
              <w:rPr>
                <w:rFonts w:ascii="Arial" w:eastAsiaTheme="minorEastAsia" w:hAnsi="Arial" w:cs="Arial"/>
                <w:noProof/>
                <w:lang w:val="de-AT" w:eastAsia="de-AT"/>
              </w:rPr>
              <w:tab/>
            </w:r>
            <w:r w:rsidR="00C64DC0" w:rsidRPr="00C64DC0">
              <w:rPr>
                <w:rStyle w:val="Hyperlink"/>
                <w:rFonts w:ascii="Arial" w:hAnsi="Arial" w:cs="Arial"/>
                <w:b/>
                <w:bCs/>
                <w:noProof/>
              </w:rPr>
              <w:t>Prüfungen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_Toc117766519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21</w:t>
            </w:r>
            <w:r w:rsidR="00C64DC0" w:rsidRPr="00C64DC0">
              <w:rPr>
                <w:rFonts w:ascii="Arial" w:hAnsi="Arial" w:cs="Arial"/>
                <w:noProof/>
                <w:webHidden/>
              </w:rPr>
              <w:fldChar w:fldCharType="end"/>
            </w:r>
          </w:hyperlink>
        </w:p>
        <w:p w14:paraId="266C21B9" w14:textId="2A87AA2F"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20" w:history="1">
            <w:r w:rsidR="00C64DC0" w:rsidRPr="00C64DC0">
              <w:rPr>
                <w:rStyle w:val="Hyperlink"/>
                <w:rFonts w:ascii="Arial" w:hAnsi="Arial" w:cs="Arial"/>
                <w:noProof/>
              </w:rPr>
              <w:t>4.1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Zweck</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_Toc117766520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22</w:t>
            </w:r>
            <w:r w:rsidR="00C64DC0" w:rsidRPr="00C64DC0">
              <w:rPr>
                <w:rFonts w:ascii="Arial" w:hAnsi="Arial" w:cs="Arial"/>
                <w:noProof/>
                <w:webHidden/>
              </w:rPr>
              <w:fldChar w:fldCharType="end"/>
            </w:r>
          </w:hyperlink>
        </w:p>
        <w:p w14:paraId="1D56840F" w14:textId="48BB2B82"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21" w:history="1">
            <w:r w:rsidR="00C64DC0" w:rsidRPr="00C64DC0">
              <w:rPr>
                <w:rStyle w:val="Hyperlink"/>
                <w:rFonts w:ascii="Arial" w:hAnsi="Arial" w:cs="Arial"/>
                <w:noProof/>
              </w:rPr>
              <w:t>4.2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Anwendungsbereich</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_Toc117766521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22</w:t>
            </w:r>
            <w:r w:rsidR="00C64DC0" w:rsidRPr="00C64DC0">
              <w:rPr>
                <w:rFonts w:ascii="Arial" w:hAnsi="Arial" w:cs="Arial"/>
                <w:noProof/>
                <w:webHidden/>
              </w:rPr>
              <w:fldChar w:fldCharType="end"/>
            </w:r>
          </w:hyperlink>
        </w:p>
        <w:p w14:paraId="1B1502BA" w14:textId="1F59D649"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22" w:history="1">
            <w:r w:rsidR="00C64DC0" w:rsidRPr="00C64DC0">
              <w:rPr>
                <w:rStyle w:val="Hyperlink"/>
                <w:rFonts w:ascii="Arial" w:hAnsi="Arial" w:cs="Arial"/>
                <w:noProof/>
              </w:rPr>
              <w:t>4.3</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Verfahrensbeschreibung/Ablaufbeschreibung</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_Toc117766522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22</w:t>
            </w:r>
            <w:r w:rsidR="00C64DC0" w:rsidRPr="00C64DC0">
              <w:rPr>
                <w:rFonts w:ascii="Arial" w:hAnsi="Arial" w:cs="Arial"/>
                <w:noProof/>
                <w:webHidden/>
              </w:rPr>
              <w:fldChar w:fldCharType="end"/>
            </w:r>
          </w:hyperlink>
        </w:p>
        <w:p w14:paraId="101653CB" w14:textId="0F48C7E6"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23" w:history="1">
            <w:r w:rsidR="00C64DC0" w:rsidRPr="00C64DC0">
              <w:rPr>
                <w:rStyle w:val="Hyperlink"/>
                <w:rFonts w:ascii="Arial" w:hAnsi="Arial" w:cs="Arial"/>
                <w:noProof/>
              </w:rPr>
              <w:t>4.3.1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Wareneingangsprüfung</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_Toc117766523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22</w:t>
            </w:r>
            <w:r w:rsidR="00C64DC0" w:rsidRPr="00C64DC0">
              <w:rPr>
                <w:rFonts w:ascii="Arial" w:hAnsi="Arial" w:cs="Arial"/>
                <w:noProof/>
                <w:webHidden/>
              </w:rPr>
              <w:fldChar w:fldCharType="end"/>
            </w:r>
          </w:hyperlink>
        </w:p>
        <w:p w14:paraId="43994B64" w14:textId="306B1987"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24" w:history="1">
            <w:r w:rsidR="00C64DC0" w:rsidRPr="00C64DC0">
              <w:rPr>
                <w:rStyle w:val="Hyperlink"/>
                <w:rFonts w:ascii="Arial" w:hAnsi="Arial" w:cs="Arial"/>
                <w:noProof/>
              </w:rPr>
              <w:t>4.3.2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Zwischenprüfungen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_Toc117766524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22</w:t>
            </w:r>
            <w:r w:rsidR="00C64DC0" w:rsidRPr="00C64DC0">
              <w:rPr>
                <w:rFonts w:ascii="Arial" w:hAnsi="Arial" w:cs="Arial"/>
                <w:noProof/>
                <w:webHidden/>
              </w:rPr>
              <w:fldChar w:fldCharType="end"/>
            </w:r>
          </w:hyperlink>
        </w:p>
        <w:p w14:paraId="6AEE2174" w14:textId="18A8B7F4"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25" w:history="1">
            <w:r w:rsidR="00C64DC0" w:rsidRPr="00C64DC0">
              <w:rPr>
                <w:rStyle w:val="Hyperlink"/>
                <w:rFonts w:ascii="Arial" w:hAnsi="Arial" w:cs="Arial"/>
                <w:noProof/>
              </w:rPr>
              <w:t>4.3.3</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Endprüfungen / Abnahmen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_Toc117766525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23</w:t>
            </w:r>
            <w:r w:rsidR="00C64DC0" w:rsidRPr="00C64DC0">
              <w:rPr>
                <w:rFonts w:ascii="Arial" w:hAnsi="Arial" w:cs="Arial"/>
                <w:noProof/>
                <w:webHidden/>
              </w:rPr>
              <w:fldChar w:fldCharType="end"/>
            </w:r>
          </w:hyperlink>
        </w:p>
        <w:p w14:paraId="4C864F15" w14:textId="41D265DD"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26" w:history="1">
            <w:r w:rsidR="00C64DC0" w:rsidRPr="00C64DC0">
              <w:rPr>
                <w:rStyle w:val="Hyperlink"/>
                <w:rFonts w:ascii="Arial" w:hAnsi="Arial" w:cs="Arial"/>
                <w:noProof/>
              </w:rPr>
              <w:t>4.4</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Garantiedauer</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_Toc117766526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23</w:t>
            </w:r>
            <w:r w:rsidR="00C64DC0" w:rsidRPr="00C64DC0">
              <w:rPr>
                <w:rFonts w:ascii="Arial" w:hAnsi="Arial" w:cs="Arial"/>
                <w:noProof/>
                <w:webHidden/>
              </w:rPr>
              <w:fldChar w:fldCharType="end"/>
            </w:r>
          </w:hyperlink>
        </w:p>
        <w:p w14:paraId="5794C0DA" w14:textId="290C9CAE"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27" w:history="1">
            <w:r w:rsidR="00C64DC0" w:rsidRPr="00C64DC0">
              <w:rPr>
                <w:rStyle w:val="Hyperlink"/>
                <w:rFonts w:ascii="Arial" w:hAnsi="Arial" w:cs="Arial"/>
                <w:noProof/>
              </w:rPr>
              <w:t>4.5</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Kontrolle von Zubehör und Lagerung</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_Toc117766527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23</w:t>
            </w:r>
            <w:r w:rsidR="00C64DC0" w:rsidRPr="00C64DC0">
              <w:rPr>
                <w:rFonts w:ascii="Arial" w:hAnsi="Arial" w:cs="Arial"/>
                <w:noProof/>
                <w:webHidden/>
              </w:rPr>
              <w:fldChar w:fldCharType="end"/>
            </w:r>
          </w:hyperlink>
        </w:p>
        <w:p w14:paraId="00B75E70" w14:textId="2CE39FDD"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28" w:history="1">
            <w:r w:rsidR="00C64DC0" w:rsidRPr="00C64DC0">
              <w:rPr>
                <w:rStyle w:val="Hyperlink"/>
                <w:rFonts w:ascii="Arial" w:hAnsi="Arial" w:cs="Arial"/>
                <w:noProof/>
              </w:rPr>
              <w:t>4.6</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Umwelt und Arbeitsplatzsicherheit</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_Toc117766528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23</w:t>
            </w:r>
            <w:r w:rsidR="00C64DC0" w:rsidRPr="00C64DC0">
              <w:rPr>
                <w:rFonts w:ascii="Arial" w:hAnsi="Arial" w:cs="Arial"/>
                <w:noProof/>
                <w:webHidden/>
              </w:rPr>
              <w:fldChar w:fldCharType="end"/>
            </w:r>
          </w:hyperlink>
        </w:p>
        <w:p w14:paraId="15AEB01A" w14:textId="3600B6B7"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29" w:history="1">
            <w:r w:rsidR="00C64DC0" w:rsidRPr="00C64DC0">
              <w:rPr>
                <w:rStyle w:val="Hyperlink"/>
                <w:rFonts w:ascii="Arial" w:hAnsi="Arial" w:cs="Arial"/>
                <w:noProof/>
              </w:rPr>
              <w:t>4.6.1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Umwelt</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_Toc117766529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23</w:t>
            </w:r>
            <w:r w:rsidR="00C64DC0" w:rsidRPr="00C64DC0">
              <w:rPr>
                <w:rFonts w:ascii="Arial" w:hAnsi="Arial" w:cs="Arial"/>
                <w:noProof/>
                <w:webHidden/>
              </w:rPr>
              <w:fldChar w:fldCharType="end"/>
            </w:r>
          </w:hyperlink>
        </w:p>
        <w:p w14:paraId="69A69EE0" w14:textId="2B5320B8"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30" w:history="1">
            <w:r w:rsidR="00C64DC0" w:rsidRPr="00C64DC0">
              <w:rPr>
                <w:rStyle w:val="Hyperlink"/>
                <w:rFonts w:ascii="Arial" w:hAnsi="Arial" w:cs="Arial"/>
                <w:noProof/>
              </w:rPr>
              <w:t>4.6.2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Sicherheit am Arbeitsplatz:</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_Toc117766530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24</w:t>
            </w:r>
            <w:r w:rsidR="00C64DC0" w:rsidRPr="00C64DC0">
              <w:rPr>
                <w:rFonts w:ascii="Arial" w:hAnsi="Arial" w:cs="Arial"/>
                <w:noProof/>
                <w:webHidden/>
              </w:rPr>
              <w:fldChar w:fldCharType="end"/>
            </w:r>
          </w:hyperlink>
        </w:p>
        <w:p w14:paraId="3829DD04" w14:textId="3A46F851" w:rsidR="00C64DC0" w:rsidRPr="00C64DC0" w:rsidRDefault="00CD20AB" w:rsidP="00C64DC0">
          <w:pPr>
            <w:pStyle w:val="Verzeichnis1"/>
            <w:tabs>
              <w:tab w:val="left" w:pos="440"/>
              <w:tab w:val="right" w:leader="dot" w:pos="10456"/>
            </w:tabs>
            <w:spacing w:line="276" w:lineRule="auto"/>
            <w:rPr>
              <w:rFonts w:ascii="Arial" w:eastAsiaTheme="minorEastAsia" w:hAnsi="Arial" w:cs="Arial"/>
              <w:noProof/>
              <w:lang w:val="de-AT" w:eastAsia="de-AT"/>
            </w:rPr>
          </w:pPr>
          <w:hyperlink w:anchor="_Toc117766531" w:history="1">
            <w:r w:rsidR="00C64DC0" w:rsidRPr="00C64DC0">
              <w:rPr>
                <w:rStyle w:val="Hyperlink"/>
                <w:rFonts w:ascii="Arial" w:hAnsi="Arial" w:cs="Arial"/>
                <w:b/>
                <w:bCs/>
                <w:noProof/>
              </w:rPr>
              <w:t>5</w:t>
            </w:r>
            <w:r w:rsidR="00C64DC0" w:rsidRPr="00C64DC0">
              <w:rPr>
                <w:rFonts w:ascii="Arial" w:eastAsiaTheme="minorEastAsia" w:hAnsi="Arial" w:cs="Arial"/>
                <w:noProof/>
                <w:lang w:val="de-AT" w:eastAsia="de-AT"/>
              </w:rPr>
              <w:tab/>
            </w:r>
            <w:r w:rsidR="00C64DC0" w:rsidRPr="00C64DC0">
              <w:rPr>
                <w:rStyle w:val="Hyperlink"/>
                <w:rFonts w:ascii="Arial" w:hAnsi="Arial" w:cs="Arial"/>
                <w:b/>
                <w:bCs/>
                <w:noProof/>
              </w:rPr>
              <w:t>Korrektur- und Vorbeugungsmaßnahmen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_Toc117766531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25</w:t>
            </w:r>
            <w:r w:rsidR="00C64DC0" w:rsidRPr="00C64DC0">
              <w:rPr>
                <w:rFonts w:ascii="Arial" w:hAnsi="Arial" w:cs="Arial"/>
                <w:noProof/>
                <w:webHidden/>
              </w:rPr>
              <w:fldChar w:fldCharType="end"/>
            </w:r>
          </w:hyperlink>
        </w:p>
        <w:p w14:paraId="3910B852" w14:textId="5880D840"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32" w:history="1">
            <w:r w:rsidR="00C64DC0" w:rsidRPr="00C64DC0">
              <w:rPr>
                <w:rStyle w:val="Hyperlink"/>
                <w:rFonts w:ascii="Arial" w:hAnsi="Arial" w:cs="Arial"/>
                <w:noProof/>
              </w:rPr>
              <w:t>5.1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Zweck</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_Toc117766532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26</w:t>
            </w:r>
            <w:r w:rsidR="00C64DC0" w:rsidRPr="00C64DC0">
              <w:rPr>
                <w:rFonts w:ascii="Arial" w:hAnsi="Arial" w:cs="Arial"/>
                <w:noProof/>
                <w:webHidden/>
              </w:rPr>
              <w:fldChar w:fldCharType="end"/>
            </w:r>
          </w:hyperlink>
        </w:p>
        <w:p w14:paraId="517C01C5" w14:textId="0FEEB75F"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33" w:history="1">
            <w:r w:rsidR="00C64DC0" w:rsidRPr="00C64DC0">
              <w:rPr>
                <w:rStyle w:val="Hyperlink"/>
                <w:rFonts w:ascii="Arial" w:hAnsi="Arial" w:cs="Arial"/>
                <w:noProof/>
              </w:rPr>
              <w:t>5.2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Anwendungsbereich</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_Toc117766533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26</w:t>
            </w:r>
            <w:r w:rsidR="00C64DC0" w:rsidRPr="00C64DC0">
              <w:rPr>
                <w:rFonts w:ascii="Arial" w:hAnsi="Arial" w:cs="Arial"/>
                <w:noProof/>
                <w:webHidden/>
              </w:rPr>
              <w:fldChar w:fldCharType="end"/>
            </w:r>
          </w:hyperlink>
        </w:p>
        <w:p w14:paraId="1D5CD68F" w14:textId="3A7D0EEA"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34" w:history="1">
            <w:r w:rsidR="00C64DC0" w:rsidRPr="00C64DC0">
              <w:rPr>
                <w:rStyle w:val="Hyperlink"/>
                <w:rFonts w:ascii="Arial" w:hAnsi="Arial" w:cs="Arial"/>
                <w:noProof/>
              </w:rPr>
              <w:t>5.3</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Verfahrensbeschreibung/Ablaufbeschreibung</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_Toc117766534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26</w:t>
            </w:r>
            <w:r w:rsidR="00C64DC0" w:rsidRPr="00C64DC0">
              <w:rPr>
                <w:rFonts w:ascii="Arial" w:hAnsi="Arial" w:cs="Arial"/>
                <w:noProof/>
                <w:webHidden/>
              </w:rPr>
              <w:fldChar w:fldCharType="end"/>
            </w:r>
          </w:hyperlink>
        </w:p>
        <w:p w14:paraId="0D9FE652" w14:textId="464AFF5F"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35" w:history="1">
            <w:r w:rsidR="00C64DC0" w:rsidRPr="00C64DC0">
              <w:rPr>
                <w:rStyle w:val="Hyperlink"/>
                <w:rFonts w:ascii="Arial" w:hAnsi="Arial" w:cs="Arial"/>
                <w:noProof/>
              </w:rPr>
              <w:t>5.3.1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Allgemeines</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_Toc117766535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26</w:t>
            </w:r>
            <w:r w:rsidR="00C64DC0" w:rsidRPr="00C64DC0">
              <w:rPr>
                <w:rFonts w:ascii="Arial" w:hAnsi="Arial" w:cs="Arial"/>
                <w:noProof/>
                <w:webHidden/>
              </w:rPr>
              <w:fldChar w:fldCharType="end"/>
            </w:r>
          </w:hyperlink>
        </w:p>
        <w:p w14:paraId="4A539E5F" w14:textId="48F8C7C4"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36" w:history="1">
            <w:r w:rsidR="00C64DC0" w:rsidRPr="00C64DC0">
              <w:rPr>
                <w:rStyle w:val="Hyperlink"/>
                <w:rFonts w:ascii="Arial" w:hAnsi="Arial" w:cs="Arial"/>
                <w:noProof/>
              </w:rPr>
              <w:t>5.3.2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Ablauf und Verantwortlichkeiten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_Toc117766536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27</w:t>
            </w:r>
            <w:r w:rsidR="00C64DC0" w:rsidRPr="00C64DC0">
              <w:rPr>
                <w:rFonts w:ascii="Arial" w:hAnsi="Arial" w:cs="Arial"/>
                <w:noProof/>
                <w:webHidden/>
              </w:rPr>
              <w:fldChar w:fldCharType="end"/>
            </w:r>
          </w:hyperlink>
        </w:p>
        <w:p w14:paraId="04EF8067" w14:textId="2B098377"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37" w:history="1">
            <w:r w:rsidR="00C64DC0" w:rsidRPr="00C64DC0">
              <w:rPr>
                <w:rStyle w:val="Hyperlink"/>
                <w:rFonts w:ascii="Arial" w:hAnsi="Arial" w:cs="Arial"/>
                <w:noProof/>
              </w:rPr>
              <w:t>5.3.3</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Korrekturen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_Toc117766537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28</w:t>
            </w:r>
            <w:r w:rsidR="00C64DC0" w:rsidRPr="00C64DC0">
              <w:rPr>
                <w:rFonts w:ascii="Arial" w:hAnsi="Arial" w:cs="Arial"/>
                <w:noProof/>
                <w:webHidden/>
              </w:rPr>
              <w:fldChar w:fldCharType="end"/>
            </w:r>
          </w:hyperlink>
        </w:p>
        <w:p w14:paraId="731D9361" w14:textId="0EF3C282"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38" w:history="1">
            <w:r w:rsidR="00C64DC0" w:rsidRPr="00C64DC0">
              <w:rPr>
                <w:rStyle w:val="Hyperlink"/>
                <w:rFonts w:ascii="Arial" w:hAnsi="Arial" w:cs="Arial"/>
                <w:noProof/>
              </w:rPr>
              <w:t>5.3.4</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Meldungen und Maßnahmen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_Toc117766538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28</w:t>
            </w:r>
            <w:r w:rsidR="00C64DC0" w:rsidRPr="00C64DC0">
              <w:rPr>
                <w:rFonts w:ascii="Arial" w:hAnsi="Arial" w:cs="Arial"/>
                <w:noProof/>
                <w:webHidden/>
              </w:rPr>
              <w:fldChar w:fldCharType="end"/>
            </w:r>
          </w:hyperlink>
        </w:p>
        <w:p w14:paraId="50ABF7A2" w14:textId="314C3068"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39" w:history="1">
            <w:r w:rsidR="00C64DC0" w:rsidRPr="00C64DC0">
              <w:rPr>
                <w:rStyle w:val="Hyperlink"/>
                <w:rFonts w:ascii="Arial" w:hAnsi="Arial" w:cs="Arial"/>
                <w:noProof/>
              </w:rPr>
              <w:t>5.3.5</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Behandlung von Reklamationen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_Toc117766539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29</w:t>
            </w:r>
            <w:r w:rsidR="00C64DC0" w:rsidRPr="00C64DC0">
              <w:rPr>
                <w:rFonts w:ascii="Arial" w:hAnsi="Arial" w:cs="Arial"/>
                <w:noProof/>
                <w:webHidden/>
              </w:rPr>
              <w:fldChar w:fldCharType="end"/>
            </w:r>
          </w:hyperlink>
        </w:p>
        <w:p w14:paraId="7047E461" w14:textId="6C9A1D74"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40" w:history="1">
            <w:r w:rsidR="00C64DC0" w:rsidRPr="00C64DC0">
              <w:rPr>
                <w:rStyle w:val="Hyperlink"/>
                <w:rFonts w:ascii="Arial" w:hAnsi="Arial" w:cs="Arial"/>
                <w:noProof/>
              </w:rPr>
              <w:t>5.3.6</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Meldungen an das Gesundheitsministerium</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_Toc117766540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29</w:t>
            </w:r>
            <w:r w:rsidR="00C64DC0" w:rsidRPr="00C64DC0">
              <w:rPr>
                <w:rFonts w:ascii="Arial" w:hAnsi="Arial" w:cs="Arial"/>
                <w:noProof/>
                <w:webHidden/>
              </w:rPr>
              <w:fldChar w:fldCharType="end"/>
            </w:r>
          </w:hyperlink>
        </w:p>
        <w:p w14:paraId="111157F9" w14:textId="27475EA6" w:rsidR="00C64DC0" w:rsidRPr="00C64DC0" w:rsidRDefault="00CD20AB" w:rsidP="00C64DC0">
          <w:pPr>
            <w:pStyle w:val="Verzeichnis3"/>
            <w:tabs>
              <w:tab w:val="left" w:pos="1320"/>
              <w:tab w:val="right" w:leader="dot" w:pos="10456"/>
            </w:tabs>
            <w:spacing w:line="276" w:lineRule="auto"/>
            <w:rPr>
              <w:rFonts w:ascii="Arial" w:eastAsiaTheme="minorEastAsia" w:hAnsi="Arial" w:cs="Arial"/>
              <w:noProof/>
              <w:lang w:val="de-AT" w:eastAsia="de-AT"/>
            </w:rPr>
          </w:pPr>
          <w:hyperlink w:anchor="_Toc117766541" w:history="1">
            <w:r w:rsidR="00C64DC0" w:rsidRPr="00C64DC0">
              <w:rPr>
                <w:rStyle w:val="Hyperlink"/>
                <w:rFonts w:ascii="Arial" w:hAnsi="Arial" w:cs="Arial"/>
                <w:noProof/>
              </w:rPr>
              <w:t>5.3.7</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Rückrufaktion</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_Toc117766541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29</w:t>
            </w:r>
            <w:r w:rsidR="00C64DC0" w:rsidRPr="00C64DC0">
              <w:rPr>
                <w:rFonts w:ascii="Arial" w:hAnsi="Arial" w:cs="Arial"/>
                <w:noProof/>
                <w:webHidden/>
              </w:rPr>
              <w:fldChar w:fldCharType="end"/>
            </w:r>
          </w:hyperlink>
        </w:p>
        <w:p w14:paraId="6168B350" w14:textId="37ACE153" w:rsidR="00C64DC0" w:rsidRPr="00C64DC0" w:rsidRDefault="00CD20AB" w:rsidP="00C64DC0">
          <w:pPr>
            <w:pStyle w:val="Verzeichnis1"/>
            <w:tabs>
              <w:tab w:val="left" w:pos="440"/>
              <w:tab w:val="right" w:leader="dot" w:pos="10456"/>
            </w:tabs>
            <w:spacing w:line="276" w:lineRule="auto"/>
            <w:rPr>
              <w:rFonts w:ascii="Arial" w:eastAsiaTheme="minorEastAsia" w:hAnsi="Arial" w:cs="Arial"/>
              <w:noProof/>
              <w:lang w:val="de-AT" w:eastAsia="de-AT"/>
            </w:rPr>
          </w:pPr>
          <w:hyperlink w:anchor="_Toc117766542" w:history="1">
            <w:r w:rsidR="00C64DC0" w:rsidRPr="00C64DC0">
              <w:rPr>
                <w:rStyle w:val="Hyperlink"/>
                <w:rFonts w:ascii="Arial" w:hAnsi="Arial" w:cs="Arial"/>
                <w:b/>
                <w:bCs/>
                <w:noProof/>
              </w:rPr>
              <w:t>6</w:t>
            </w:r>
            <w:r w:rsidR="00C64DC0" w:rsidRPr="00C64DC0">
              <w:rPr>
                <w:rFonts w:ascii="Arial" w:eastAsiaTheme="minorEastAsia" w:hAnsi="Arial" w:cs="Arial"/>
                <w:noProof/>
                <w:lang w:val="de-AT" w:eastAsia="de-AT"/>
              </w:rPr>
              <w:tab/>
            </w:r>
            <w:r w:rsidR="00C64DC0" w:rsidRPr="00C64DC0">
              <w:rPr>
                <w:rStyle w:val="Hyperlink"/>
                <w:rFonts w:ascii="Arial" w:hAnsi="Arial" w:cs="Arial"/>
                <w:b/>
                <w:bCs/>
                <w:noProof/>
              </w:rPr>
              <w:t>Post Market Surveillance</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_Toc117766542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31</w:t>
            </w:r>
            <w:r w:rsidR="00C64DC0" w:rsidRPr="00C64DC0">
              <w:rPr>
                <w:rFonts w:ascii="Arial" w:hAnsi="Arial" w:cs="Arial"/>
                <w:noProof/>
                <w:webHidden/>
              </w:rPr>
              <w:fldChar w:fldCharType="end"/>
            </w:r>
          </w:hyperlink>
        </w:p>
        <w:p w14:paraId="08B3E553" w14:textId="6C798B4A"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43" w:history="1">
            <w:r w:rsidR="00C64DC0" w:rsidRPr="00C64DC0">
              <w:rPr>
                <w:rStyle w:val="Hyperlink"/>
                <w:rFonts w:ascii="Arial" w:hAnsi="Arial" w:cs="Arial"/>
                <w:noProof/>
              </w:rPr>
              <w:t>6.1</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Zweck</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_Toc117766543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32</w:t>
            </w:r>
            <w:r w:rsidR="00C64DC0" w:rsidRPr="00C64DC0">
              <w:rPr>
                <w:rFonts w:ascii="Arial" w:hAnsi="Arial" w:cs="Arial"/>
                <w:noProof/>
                <w:webHidden/>
              </w:rPr>
              <w:fldChar w:fldCharType="end"/>
            </w:r>
          </w:hyperlink>
        </w:p>
        <w:p w14:paraId="78714BC9" w14:textId="1D3FD5AE" w:rsidR="00C64DC0" w:rsidRPr="00C64DC0" w:rsidRDefault="00CD20AB" w:rsidP="00C64DC0">
          <w:pPr>
            <w:pStyle w:val="Verzeichnis2"/>
            <w:tabs>
              <w:tab w:val="left" w:pos="880"/>
              <w:tab w:val="right" w:leader="dot" w:pos="10456"/>
            </w:tabs>
            <w:spacing w:line="276" w:lineRule="auto"/>
            <w:rPr>
              <w:rFonts w:ascii="Arial" w:eastAsiaTheme="minorEastAsia" w:hAnsi="Arial" w:cs="Arial"/>
              <w:noProof/>
              <w:lang w:val="de-AT" w:eastAsia="de-AT"/>
            </w:rPr>
          </w:pPr>
          <w:hyperlink w:anchor="_Toc117766544" w:history="1">
            <w:r w:rsidR="00C64DC0" w:rsidRPr="00C64DC0">
              <w:rPr>
                <w:rStyle w:val="Hyperlink"/>
                <w:rFonts w:ascii="Arial" w:hAnsi="Arial" w:cs="Arial"/>
                <w:noProof/>
              </w:rPr>
              <w:t>6.2</w:t>
            </w:r>
            <w:r w:rsidR="00C64DC0" w:rsidRPr="00C64DC0">
              <w:rPr>
                <w:rFonts w:ascii="Arial" w:eastAsiaTheme="minorEastAsia" w:hAnsi="Arial" w:cs="Arial"/>
                <w:noProof/>
                <w:lang w:val="de-AT" w:eastAsia="de-AT"/>
              </w:rPr>
              <w:tab/>
            </w:r>
            <w:r w:rsidR="00C64DC0" w:rsidRPr="00C64DC0">
              <w:rPr>
                <w:rStyle w:val="Hyperlink"/>
                <w:rFonts w:ascii="Arial" w:hAnsi="Arial" w:cs="Arial"/>
                <w:noProof/>
              </w:rPr>
              <w:t>Ablauf des PMS Prozesses</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_Toc117766544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32</w:t>
            </w:r>
            <w:r w:rsidR="00C64DC0" w:rsidRPr="00C64DC0">
              <w:rPr>
                <w:rFonts w:ascii="Arial" w:hAnsi="Arial" w:cs="Arial"/>
                <w:noProof/>
                <w:webHidden/>
              </w:rPr>
              <w:fldChar w:fldCharType="end"/>
            </w:r>
          </w:hyperlink>
        </w:p>
        <w:p w14:paraId="2D75456C" w14:textId="3DB26915" w:rsidR="00C64DC0" w:rsidRDefault="00CD20AB" w:rsidP="00C64DC0">
          <w:pPr>
            <w:pStyle w:val="Verzeichnis1"/>
            <w:tabs>
              <w:tab w:val="left" w:pos="440"/>
              <w:tab w:val="right" w:leader="dot" w:pos="10456"/>
            </w:tabs>
            <w:spacing w:line="276" w:lineRule="auto"/>
            <w:rPr>
              <w:rFonts w:eastAsiaTheme="minorEastAsia"/>
              <w:noProof/>
              <w:lang w:val="de-AT" w:eastAsia="de-AT"/>
            </w:rPr>
          </w:pPr>
          <w:hyperlink w:anchor="_Toc117766545" w:history="1">
            <w:r w:rsidR="00C64DC0" w:rsidRPr="00C64DC0">
              <w:rPr>
                <w:rStyle w:val="Hyperlink"/>
                <w:rFonts w:ascii="Arial" w:hAnsi="Arial" w:cs="Arial"/>
                <w:b/>
                <w:bCs/>
                <w:noProof/>
              </w:rPr>
              <w:t>7</w:t>
            </w:r>
            <w:r w:rsidR="00C64DC0" w:rsidRPr="00C64DC0">
              <w:rPr>
                <w:rFonts w:ascii="Arial" w:eastAsiaTheme="minorEastAsia" w:hAnsi="Arial" w:cs="Arial"/>
                <w:noProof/>
                <w:lang w:val="de-AT" w:eastAsia="de-AT"/>
              </w:rPr>
              <w:tab/>
            </w:r>
            <w:r w:rsidR="00C64DC0" w:rsidRPr="00C64DC0">
              <w:rPr>
                <w:rStyle w:val="Hyperlink"/>
                <w:rFonts w:ascii="Arial" w:hAnsi="Arial" w:cs="Arial"/>
                <w:b/>
                <w:bCs/>
                <w:noProof/>
              </w:rPr>
              <w:t>Revisionsübersicht</w:t>
            </w:r>
            <w:r w:rsidR="00C64DC0" w:rsidRPr="00C64DC0">
              <w:rPr>
                <w:rFonts w:ascii="Arial" w:hAnsi="Arial" w:cs="Arial"/>
                <w:noProof/>
                <w:webHidden/>
              </w:rPr>
              <w:tab/>
            </w:r>
            <w:r w:rsidR="00C64DC0" w:rsidRPr="00C64DC0">
              <w:rPr>
                <w:rFonts w:ascii="Arial" w:hAnsi="Arial" w:cs="Arial"/>
                <w:noProof/>
                <w:webHidden/>
              </w:rPr>
              <w:fldChar w:fldCharType="begin"/>
            </w:r>
            <w:r w:rsidR="00C64DC0" w:rsidRPr="00C64DC0">
              <w:rPr>
                <w:rFonts w:ascii="Arial" w:hAnsi="Arial" w:cs="Arial"/>
                <w:noProof/>
                <w:webHidden/>
              </w:rPr>
              <w:instrText xml:space="preserve"> PAGEREF _Toc117766545 \h </w:instrText>
            </w:r>
            <w:r w:rsidR="00C64DC0" w:rsidRPr="00C64DC0">
              <w:rPr>
                <w:rFonts w:ascii="Arial" w:hAnsi="Arial" w:cs="Arial"/>
                <w:noProof/>
                <w:webHidden/>
              </w:rPr>
            </w:r>
            <w:r w:rsidR="00C64DC0" w:rsidRPr="00C64DC0">
              <w:rPr>
                <w:rFonts w:ascii="Arial" w:hAnsi="Arial" w:cs="Arial"/>
                <w:noProof/>
                <w:webHidden/>
              </w:rPr>
              <w:fldChar w:fldCharType="separate"/>
            </w:r>
            <w:r w:rsidR="00BA21A1">
              <w:rPr>
                <w:rFonts w:ascii="Arial" w:hAnsi="Arial" w:cs="Arial"/>
                <w:noProof/>
                <w:webHidden/>
              </w:rPr>
              <w:t>33</w:t>
            </w:r>
            <w:r w:rsidR="00C64DC0" w:rsidRPr="00C64DC0">
              <w:rPr>
                <w:rFonts w:ascii="Arial" w:hAnsi="Arial" w:cs="Arial"/>
                <w:noProof/>
                <w:webHidden/>
              </w:rPr>
              <w:fldChar w:fldCharType="end"/>
            </w:r>
          </w:hyperlink>
        </w:p>
        <w:p w14:paraId="0FABE2E5" w14:textId="06F50D31" w:rsidR="00335E60" w:rsidRPr="00630B79" w:rsidRDefault="00242269" w:rsidP="002F38CA">
          <w:pPr>
            <w:spacing w:line="276" w:lineRule="auto"/>
            <w:rPr>
              <w:rFonts w:ascii="Arial" w:hAnsi="Arial" w:cs="Arial"/>
            </w:rPr>
          </w:pPr>
          <w:r w:rsidRPr="00630B79">
            <w:rPr>
              <w:rFonts w:ascii="Arial" w:hAnsi="Arial" w:cs="Arial"/>
            </w:rPr>
            <w:fldChar w:fldCharType="end"/>
          </w:r>
        </w:p>
      </w:sdtContent>
    </w:sdt>
    <w:p w14:paraId="46ABBD8F" w14:textId="3D7CF2E0" w:rsidR="00306030" w:rsidRPr="007945C9" w:rsidRDefault="006B1465" w:rsidP="002F38CA">
      <w:pPr>
        <w:spacing w:line="276" w:lineRule="auto"/>
        <w:rPr>
          <w:rFonts w:ascii="Arial" w:hAnsi="Arial" w:cs="Arial"/>
          <w:sz w:val="44"/>
          <w:szCs w:val="44"/>
        </w:rPr>
      </w:pPr>
      <w:r w:rsidRPr="007945C9">
        <w:rPr>
          <w:rFonts w:ascii="Arial" w:hAnsi="Arial" w:cs="Arial"/>
        </w:rPr>
        <w:br w:type="page"/>
      </w:r>
      <w:r w:rsidR="003747BE" w:rsidRPr="007945C9">
        <w:rPr>
          <w:rFonts w:ascii="Arial" w:hAnsi="Arial" w:cs="Arial"/>
          <w:sz w:val="44"/>
          <w:szCs w:val="44"/>
        </w:rPr>
        <w:lastRenderedPageBreak/>
        <w:br/>
      </w:r>
    </w:p>
    <w:p w14:paraId="7D7E5835" w14:textId="730AEB7A" w:rsidR="003747BE" w:rsidRPr="007945C9" w:rsidRDefault="003747BE" w:rsidP="002F38CA">
      <w:pPr>
        <w:spacing w:line="276" w:lineRule="auto"/>
        <w:rPr>
          <w:rFonts w:ascii="Arial" w:hAnsi="Arial" w:cs="Arial"/>
          <w:sz w:val="44"/>
          <w:szCs w:val="44"/>
        </w:rPr>
      </w:pPr>
    </w:p>
    <w:p w14:paraId="04F89BD6" w14:textId="507F259A" w:rsidR="003747BE" w:rsidRPr="007945C9" w:rsidRDefault="003747BE" w:rsidP="002F38CA">
      <w:pPr>
        <w:spacing w:line="276" w:lineRule="auto"/>
        <w:rPr>
          <w:rFonts w:ascii="Arial" w:hAnsi="Arial" w:cs="Arial"/>
          <w:sz w:val="44"/>
          <w:szCs w:val="44"/>
        </w:rPr>
      </w:pPr>
    </w:p>
    <w:p w14:paraId="38D25C03" w14:textId="7920BB79" w:rsidR="003747BE" w:rsidRPr="007945C9" w:rsidRDefault="003747BE" w:rsidP="002F38CA">
      <w:pPr>
        <w:spacing w:line="276" w:lineRule="auto"/>
        <w:rPr>
          <w:rFonts w:ascii="Arial" w:hAnsi="Arial" w:cs="Arial"/>
          <w:sz w:val="44"/>
          <w:szCs w:val="44"/>
        </w:rPr>
      </w:pPr>
    </w:p>
    <w:p w14:paraId="77C50FBC" w14:textId="5DF98606" w:rsidR="003747BE" w:rsidRPr="007945C9" w:rsidRDefault="003747BE" w:rsidP="002F38CA">
      <w:pPr>
        <w:spacing w:line="276" w:lineRule="auto"/>
        <w:rPr>
          <w:rFonts w:ascii="Arial" w:hAnsi="Arial" w:cs="Arial"/>
          <w:sz w:val="44"/>
          <w:szCs w:val="44"/>
        </w:rPr>
      </w:pPr>
    </w:p>
    <w:p w14:paraId="48976F38" w14:textId="699468D9" w:rsidR="003747BE" w:rsidRPr="007945C9" w:rsidRDefault="003747BE" w:rsidP="002F38CA">
      <w:pPr>
        <w:spacing w:line="276" w:lineRule="auto"/>
        <w:rPr>
          <w:rFonts w:ascii="Arial" w:hAnsi="Arial" w:cs="Arial"/>
          <w:sz w:val="44"/>
          <w:szCs w:val="44"/>
        </w:rPr>
      </w:pPr>
    </w:p>
    <w:p w14:paraId="3F409CAC" w14:textId="77777777" w:rsidR="00E42D99" w:rsidRPr="007945C9" w:rsidRDefault="00E42D99" w:rsidP="002F38CA">
      <w:pPr>
        <w:spacing w:line="276" w:lineRule="auto"/>
        <w:rPr>
          <w:rFonts w:ascii="Arial" w:hAnsi="Arial" w:cs="Arial"/>
          <w:sz w:val="44"/>
          <w:szCs w:val="44"/>
        </w:rPr>
      </w:pPr>
    </w:p>
    <w:p w14:paraId="06BBA33E" w14:textId="72755950" w:rsidR="00306030" w:rsidRPr="00AF67BD" w:rsidRDefault="009404A3" w:rsidP="00E10838">
      <w:pPr>
        <w:pStyle w:val="berschrift1"/>
        <w:spacing w:line="276" w:lineRule="auto"/>
        <w:ind w:left="1134" w:firstLine="0"/>
        <w:rPr>
          <w:rFonts w:ascii="Arial" w:hAnsi="Arial" w:cs="Arial"/>
          <w:b/>
          <w:bCs/>
          <w:sz w:val="72"/>
          <w:szCs w:val="72"/>
        </w:rPr>
        <w:sectPr w:rsidR="00306030" w:rsidRPr="00AF67BD" w:rsidSect="00FF43D7">
          <w:pgSz w:w="11906" w:h="16838"/>
          <w:pgMar w:top="1134" w:right="720" w:bottom="720" w:left="720" w:header="708" w:footer="708" w:gutter="0"/>
          <w:cols w:space="708"/>
          <w:docGrid w:linePitch="360"/>
        </w:sectPr>
      </w:pPr>
      <w:r w:rsidRPr="009404A3">
        <w:rPr>
          <w:rFonts w:ascii="Arial" w:hAnsi="Arial" w:cs="Arial"/>
          <w:b/>
          <w:bCs/>
          <w:szCs w:val="96"/>
        </w:rPr>
        <w:br/>
      </w:r>
      <w:bookmarkStart w:id="0" w:name="_Toc117766473"/>
      <w:r w:rsidR="005D7331" w:rsidRPr="00AF67BD">
        <w:rPr>
          <w:rFonts w:ascii="Arial" w:hAnsi="Arial" w:cs="Arial"/>
          <w:b/>
          <w:bCs/>
          <w:sz w:val="72"/>
          <w:szCs w:val="72"/>
        </w:rPr>
        <w:t>Organisation und Verwaltung</w:t>
      </w:r>
      <w:bookmarkEnd w:id="0"/>
    </w:p>
    <w:p w14:paraId="30A2391E" w14:textId="2CB081CB" w:rsidR="00306030" w:rsidRPr="007945C9" w:rsidRDefault="1408C2F2" w:rsidP="00D50106">
      <w:pPr>
        <w:pStyle w:val="berschrift2"/>
        <w:rPr>
          <w:rStyle w:val="berschrift2Zchn"/>
          <w:b/>
          <w:bCs/>
        </w:rPr>
      </w:pPr>
      <w:bookmarkStart w:id="1" w:name="_Toc117766474"/>
      <w:r w:rsidRPr="007945C9">
        <w:rPr>
          <w:rStyle w:val="berschrift2Zchn"/>
          <w:b/>
          <w:bCs/>
        </w:rPr>
        <w:lastRenderedPageBreak/>
        <w:t>Zuständigkeiten und Verantwortungsbereiche</w:t>
      </w:r>
      <w:bookmarkEnd w:id="1"/>
      <w:r w:rsidRPr="007945C9">
        <w:rPr>
          <w:rStyle w:val="berschrift2Zchn"/>
          <w:b/>
          <w:bCs/>
        </w:rPr>
        <w:t xml:space="preserve"> </w:t>
      </w:r>
      <w:bookmarkStart w:id="2" w:name="_Toc116985044"/>
      <w:bookmarkStart w:id="3" w:name="_Toc116985094"/>
      <w:bookmarkStart w:id="4" w:name="_Toc116985144"/>
      <w:bookmarkStart w:id="5" w:name="_Toc116985194"/>
      <w:bookmarkStart w:id="6" w:name="_Toc116985244"/>
      <w:bookmarkStart w:id="7" w:name="_Toc116985362"/>
      <w:bookmarkStart w:id="8" w:name="_Toc116985412"/>
      <w:bookmarkStart w:id="9" w:name="_Toc116985462"/>
      <w:bookmarkStart w:id="10" w:name="_Toc116985512"/>
      <w:bookmarkStart w:id="11" w:name="_Toc116985612"/>
      <w:bookmarkStart w:id="12" w:name="_Toc116985662"/>
      <w:bookmarkStart w:id="13" w:name="_Toc116985712"/>
      <w:bookmarkEnd w:id="2"/>
      <w:bookmarkEnd w:id="3"/>
      <w:bookmarkEnd w:id="4"/>
      <w:bookmarkEnd w:id="5"/>
      <w:bookmarkEnd w:id="6"/>
      <w:bookmarkEnd w:id="7"/>
      <w:bookmarkEnd w:id="8"/>
      <w:bookmarkEnd w:id="9"/>
      <w:bookmarkEnd w:id="10"/>
      <w:bookmarkEnd w:id="11"/>
      <w:bookmarkEnd w:id="12"/>
      <w:bookmarkEnd w:id="13"/>
    </w:p>
    <w:p w14:paraId="7DE4C3FA" w14:textId="74350502" w:rsidR="00306030" w:rsidRPr="007945C9" w:rsidRDefault="292EEEC1" w:rsidP="002F38CA">
      <w:pPr>
        <w:spacing w:line="276" w:lineRule="auto"/>
        <w:rPr>
          <w:rFonts w:ascii="Arial" w:hAnsi="Arial" w:cs="Arial"/>
        </w:rPr>
      </w:pPr>
      <w:r w:rsidRPr="007945C9">
        <w:rPr>
          <w:rFonts w:ascii="Arial" w:hAnsi="Arial" w:cs="Arial"/>
        </w:rPr>
        <w:t xml:space="preserve">Die Mitarbeiter unterstützen die Geschäftsleitung in allen Bereichen und legen dabei großen Wert auf die Qualität der </w:t>
      </w:r>
      <w:r w:rsidR="4AA7DF39" w:rsidRPr="007945C9">
        <w:rPr>
          <w:rFonts w:ascii="Arial" w:hAnsi="Arial" w:cs="Arial"/>
        </w:rPr>
        <w:t>Waren,</w:t>
      </w:r>
      <w:r w:rsidRPr="007945C9">
        <w:rPr>
          <w:rFonts w:ascii="Arial" w:hAnsi="Arial" w:cs="Arial"/>
        </w:rPr>
        <w:t xml:space="preserve"> die gefertigt werden. </w:t>
      </w:r>
    </w:p>
    <w:p w14:paraId="3F435A44" w14:textId="4C00F85A" w:rsidR="00D93908" w:rsidRPr="007945C9" w:rsidRDefault="001E3AB2" w:rsidP="002F38CA">
      <w:pPr>
        <w:spacing w:line="276" w:lineRule="auto"/>
        <w:rPr>
          <w:rFonts w:ascii="Arial" w:hAnsi="Arial" w:cs="Arial"/>
        </w:rPr>
      </w:pPr>
      <w:r w:rsidRPr="007945C9">
        <w:rPr>
          <w:rFonts w:ascii="Arial" w:hAnsi="Arial" w:cs="Arial"/>
        </w:rPr>
        <w:t xml:space="preserve">Genaue Definitionen der </w:t>
      </w:r>
      <w:r w:rsidR="00C32B92" w:rsidRPr="007945C9">
        <w:rPr>
          <w:rFonts w:ascii="Arial" w:hAnsi="Arial" w:cs="Arial"/>
        </w:rPr>
        <w:t>Zuständigkeiten sind in den jeweiligen Stellenbeschreibungen ersichtlich.</w:t>
      </w:r>
    </w:p>
    <w:p w14:paraId="3CB648E9" w14:textId="77777777" w:rsidR="00306030" w:rsidRPr="007945C9" w:rsidRDefault="00306030" w:rsidP="002F38CA">
      <w:pPr>
        <w:spacing w:line="276" w:lineRule="auto"/>
        <w:rPr>
          <w:rFonts w:ascii="Arial" w:hAnsi="Arial" w:cs="Arial"/>
        </w:rPr>
      </w:pPr>
    </w:p>
    <w:p w14:paraId="22F43029" w14:textId="77777777" w:rsidR="00306030" w:rsidRPr="007945C9" w:rsidRDefault="009D5918" w:rsidP="002F38CA">
      <w:pPr>
        <w:spacing w:line="276" w:lineRule="auto"/>
        <w:rPr>
          <w:rFonts w:ascii="Arial" w:hAnsi="Arial" w:cs="Arial"/>
        </w:rPr>
      </w:pPr>
      <w:r w:rsidRPr="007945C9">
        <w:rPr>
          <w:rFonts w:ascii="Arial" w:hAnsi="Arial" w:cs="Arial"/>
          <w:noProof/>
        </w:rPr>
        <mc:AlternateContent>
          <mc:Choice Requires="wps">
            <w:drawing>
              <wp:anchor distT="0" distB="0" distL="114300" distR="114300" simplePos="0" relativeHeight="251658240" behindDoc="0" locked="0" layoutInCell="1" allowOverlap="1" wp14:anchorId="32880F1C" wp14:editId="07777777">
                <wp:simplePos x="0" y="0"/>
                <wp:positionH relativeFrom="column">
                  <wp:posOffset>2234565</wp:posOffset>
                </wp:positionH>
                <wp:positionV relativeFrom="paragraph">
                  <wp:posOffset>42545</wp:posOffset>
                </wp:positionV>
                <wp:extent cx="1247775" cy="533400"/>
                <wp:effectExtent l="4445" t="4445" r="5080" b="14605"/>
                <wp:wrapNone/>
                <wp:docPr id="2" name="Textfeld 2"/>
                <wp:cNvGraphicFramePr/>
                <a:graphic xmlns:a="http://schemas.openxmlformats.org/drawingml/2006/main">
                  <a:graphicData uri="http://schemas.microsoft.com/office/word/2010/wordprocessingShape">
                    <wps:wsp>
                      <wps:cNvSpPr txBox="1"/>
                      <wps:spPr>
                        <a:xfrm>
                          <a:off x="577215" y="4323715"/>
                          <a:ext cx="1247775" cy="533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3CABA1" w14:textId="2CA23458" w:rsidR="00DC343D" w:rsidRDefault="00DC343D">
                            <w:r>
                              <w:t>Geschäftsleitung</w:t>
                            </w:r>
                          </w:p>
                          <w:p w14:paraId="65BED2D5" w14:textId="5EDC8BF8" w:rsidR="00DC343D" w:rsidRDefault="00DC343D">
                            <w:r>
                              <w:t>Hr</w:t>
                            </w:r>
                            <w:r w:rsidR="005F79C9">
                              <w:t>.</w:t>
                            </w:r>
                            <w:r>
                              <w:t xml:space="preserve">/Fr. </w:t>
                            </w:r>
                            <w:r w:rsidRPr="00516D98">
                              <w:rPr>
                                <w:highlight w:val="yellow"/>
                              </w:rPr>
                              <w:t>XYZ</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2880F1C" id="Textfeld 2" o:spid="_x0000_s1027" type="#_x0000_t202" style="position:absolute;margin-left:175.95pt;margin-top:3.35pt;width:98.25pt;height: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" fillcolor="white [3201]" strokeweight=".5pt">
                <v:textbox>
                  <w:txbxContent>
                    <w:p w14:paraId="203CABA1" w14:textId="2CA23458" w:rsidR="00DC343D" w:rsidRDefault="00DC343D">
                      <w:r>
                        <w:t>Geschäftsleitung</w:t>
                      </w:r>
                    </w:p>
                    <w:p w14:paraId="65BED2D5" w14:textId="5EDC8BF8" w:rsidR="00DC343D" w:rsidRDefault="00DC343D">
                      <w:r>
                        <w:t>Hr</w:t>
                      </w:r>
                      <w:r w:rsidR="005F79C9">
                        <w:t>.</w:t>
                      </w:r>
                      <w:r>
                        <w:t xml:space="preserve">/Fr. </w:t>
                      </w:r>
                      <w:r w:rsidRPr="00516D98">
                        <w:rPr>
                          <w:highlight w:val="yellow"/>
                        </w:rPr>
                        <w:t>XYZ</w:t>
                      </w:r>
                    </w:p>
                  </w:txbxContent>
                </v:textbox>
              </v:shape>
            </w:pict>
          </mc:Fallback>
        </mc:AlternateContent>
      </w:r>
    </w:p>
    <w:p w14:paraId="0C178E9E" w14:textId="77777777" w:rsidR="00306030" w:rsidRPr="007945C9" w:rsidRDefault="00306030" w:rsidP="002F38CA">
      <w:pPr>
        <w:spacing w:line="276" w:lineRule="auto"/>
        <w:rPr>
          <w:rFonts w:ascii="Arial" w:hAnsi="Arial" w:cs="Arial"/>
          <w:color w:val="FF0000"/>
        </w:rPr>
      </w:pPr>
    </w:p>
    <w:p w14:paraId="3C0395D3" w14:textId="77777777" w:rsidR="00306030" w:rsidRPr="007945C9" w:rsidRDefault="00306030" w:rsidP="002F38CA">
      <w:pPr>
        <w:spacing w:line="276" w:lineRule="auto"/>
        <w:rPr>
          <w:rFonts w:ascii="Arial" w:hAnsi="Arial" w:cs="Arial"/>
          <w:color w:val="FF0000"/>
        </w:rPr>
      </w:pPr>
    </w:p>
    <w:p w14:paraId="58673F99" w14:textId="77777777" w:rsidR="00306030" w:rsidRPr="007945C9" w:rsidRDefault="009D5918" w:rsidP="002F38CA">
      <w:pPr>
        <w:spacing w:line="276" w:lineRule="auto"/>
        <w:rPr>
          <w:rFonts w:ascii="Arial" w:hAnsi="Arial" w:cs="Arial"/>
          <w:color w:val="FF0000"/>
        </w:rPr>
      </w:pPr>
      <w:r w:rsidRPr="007945C9">
        <w:rPr>
          <w:rFonts w:ascii="Arial" w:hAnsi="Arial" w:cs="Arial"/>
          <w:noProof/>
        </w:rPr>
        <mc:AlternateContent>
          <mc:Choice Requires="wps">
            <w:drawing>
              <wp:anchor distT="0" distB="0" distL="114300" distR="114300" simplePos="0" relativeHeight="251658245" behindDoc="0" locked="0" layoutInCell="1" allowOverlap="1" wp14:anchorId="538E0B8B" wp14:editId="07777777">
                <wp:simplePos x="0" y="0"/>
                <wp:positionH relativeFrom="column">
                  <wp:posOffset>2877185</wp:posOffset>
                </wp:positionH>
                <wp:positionV relativeFrom="paragraph">
                  <wp:posOffset>58420</wp:posOffset>
                </wp:positionV>
                <wp:extent cx="10160" cy="365760"/>
                <wp:effectExtent l="46990" t="0" r="57150" b="15240"/>
                <wp:wrapNone/>
                <wp:docPr id="12" name="Gerade Verbindung mit Pfeil 12"/>
                <wp:cNvGraphicFramePr/>
                <a:graphic xmlns:a="http://schemas.openxmlformats.org/drawingml/2006/main">
                  <a:graphicData uri="http://schemas.microsoft.com/office/word/2010/wordprocessingShape">
                    <wps:wsp>
                      <wps:cNvCnPr/>
                      <wps:spPr>
                        <a:xfrm flipH="1">
                          <a:off x="3315970" y="4933315"/>
                          <a:ext cx="10160" cy="3657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5CF178D" id="_x0000_t32" coordsize="21600,21600" o:spt="32" o:oned="t" path="m,l21600,21600e" filled="f">
                <v:path arrowok="t" fillok="f" o:connecttype="none"/>
                <o:lock v:ext="edit" shapetype="t"/>
              </v:shapetype>
              <v:shape id="Gerade Verbindung mit Pfeil 12" o:spid="_x0000_s1026" type="#_x0000_t32" style="position:absolute;margin-left:226.55pt;margin-top:4.6pt;width:.8pt;height:28.8pt;flip:x;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" strokecolor="#5b9bd5 [3204]" strokeweight=".5pt">
                <v:stroke endarrow="open" joinstyle="miter"/>
              </v:shape>
            </w:pict>
          </mc:Fallback>
        </mc:AlternateContent>
      </w:r>
      <w:r w:rsidRPr="007945C9">
        <w:rPr>
          <w:rFonts w:ascii="Arial" w:hAnsi="Arial" w:cs="Arial"/>
          <w:noProof/>
        </w:rPr>
        <mc:AlternateContent>
          <mc:Choice Requires="wps">
            <w:drawing>
              <wp:anchor distT="0" distB="0" distL="114300" distR="114300" simplePos="0" relativeHeight="251658246" behindDoc="0" locked="0" layoutInCell="1" allowOverlap="1" wp14:anchorId="6B0CD4A6" wp14:editId="07777777">
                <wp:simplePos x="0" y="0"/>
                <wp:positionH relativeFrom="column">
                  <wp:posOffset>3558540</wp:posOffset>
                </wp:positionH>
                <wp:positionV relativeFrom="paragraph">
                  <wp:posOffset>77470</wp:posOffset>
                </wp:positionV>
                <wp:extent cx="942975" cy="390525"/>
                <wp:effectExtent l="1905" t="4445" r="7620" b="24130"/>
                <wp:wrapNone/>
                <wp:docPr id="13" name="Gerade Verbindung mit Pfeil 13"/>
                <wp:cNvGraphicFramePr/>
                <a:graphic xmlns:a="http://schemas.openxmlformats.org/drawingml/2006/main">
                  <a:graphicData uri="http://schemas.microsoft.com/office/word/2010/wordprocessingShape">
                    <wps:wsp>
                      <wps:cNvCnPr/>
                      <wps:spPr>
                        <a:xfrm>
                          <a:off x="4015740" y="4952365"/>
                          <a:ext cx="942975"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AC1254" id="Gerade Verbindung mit Pfeil 13" o:spid="_x0000_s1026" type="#_x0000_t32" style="position:absolute;margin-left:280.2pt;margin-top:6.1pt;width:74.25pt;height:30.75pt;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" strokecolor="#5b9bd5 [3204]" strokeweight=".5pt">
                <v:stroke endarrow="open" joinstyle="miter"/>
              </v:shape>
            </w:pict>
          </mc:Fallback>
        </mc:AlternateContent>
      </w:r>
      <w:r w:rsidRPr="007945C9">
        <w:rPr>
          <w:rFonts w:ascii="Arial" w:hAnsi="Arial" w:cs="Arial"/>
          <w:noProof/>
        </w:rPr>
        <mc:AlternateContent>
          <mc:Choice Requires="wps">
            <w:drawing>
              <wp:anchor distT="0" distB="0" distL="114300" distR="114300" simplePos="0" relativeHeight="251658244" behindDoc="0" locked="0" layoutInCell="1" allowOverlap="1" wp14:anchorId="7CCBD473" wp14:editId="07777777">
                <wp:simplePos x="0" y="0"/>
                <wp:positionH relativeFrom="column">
                  <wp:posOffset>1486535</wp:posOffset>
                </wp:positionH>
                <wp:positionV relativeFrom="paragraph">
                  <wp:posOffset>77470</wp:posOffset>
                </wp:positionV>
                <wp:extent cx="633730" cy="354330"/>
                <wp:effectExtent l="0" t="4445" r="13970" b="3175"/>
                <wp:wrapNone/>
                <wp:docPr id="9" name="Gerade Verbindung mit Pfeil 9"/>
                <wp:cNvGraphicFramePr/>
                <a:graphic xmlns:a="http://schemas.openxmlformats.org/drawingml/2006/main">
                  <a:graphicData uri="http://schemas.microsoft.com/office/word/2010/wordprocessingShape">
                    <wps:wsp>
                      <wps:cNvCnPr/>
                      <wps:spPr>
                        <a:xfrm flipH="1">
                          <a:off x="1758315" y="4638040"/>
                          <a:ext cx="633730" cy="3543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48F18A" id="Gerade Verbindung mit Pfeil 9" o:spid="_x0000_s1026" type="#_x0000_t32" style="position:absolute;margin-left:117.05pt;margin-top:6.1pt;width:49.9pt;height:27.9pt;flip:x;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" strokecolor="#5b9bd5 [3204]" strokeweight=".5pt">
                <v:stroke endarrow="open" joinstyle="miter"/>
              </v:shape>
            </w:pict>
          </mc:Fallback>
        </mc:AlternateContent>
      </w:r>
    </w:p>
    <w:p w14:paraId="3254BC2F" w14:textId="77777777" w:rsidR="00306030" w:rsidRPr="007945C9" w:rsidRDefault="00306030" w:rsidP="002F38CA">
      <w:pPr>
        <w:spacing w:line="276" w:lineRule="auto"/>
        <w:rPr>
          <w:rFonts w:ascii="Arial" w:hAnsi="Arial" w:cs="Arial"/>
          <w:color w:val="FF0000"/>
        </w:rPr>
      </w:pPr>
    </w:p>
    <w:p w14:paraId="651E9592" w14:textId="77777777" w:rsidR="00306030" w:rsidRPr="007945C9" w:rsidRDefault="00306030" w:rsidP="002F38CA">
      <w:pPr>
        <w:spacing w:line="276" w:lineRule="auto"/>
        <w:rPr>
          <w:rFonts w:ascii="Arial" w:hAnsi="Arial" w:cs="Arial"/>
          <w:color w:val="FF0000"/>
        </w:rPr>
      </w:pPr>
    </w:p>
    <w:p w14:paraId="2930BFE2" w14:textId="77777777" w:rsidR="00306030" w:rsidRPr="007945C9" w:rsidRDefault="009D5918" w:rsidP="002F38CA">
      <w:pPr>
        <w:spacing w:line="276" w:lineRule="auto"/>
        <w:rPr>
          <w:rFonts w:ascii="Arial" w:hAnsi="Arial" w:cs="Arial"/>
        </w:rPr>
      </w:pPr>
      <w:r w:rsidRPr="007945C9">
        <w:rPr>
          <w:rFonts w:ascii="Arial" w:hAnsi="Arial" w:cs="Arial"/>
          <w:noProof/>
        </w:rPr>
        <mc:AlternateContent>
          <mc:Choice Requires="wps">
            <w:drawing>
              <wp:anchor distT="0" distB="0" distL="114300" distR="114300" simplePos="0" relativeHeight="251658241" behindDoc="0" locked="0" layoutInCell="1" allowOverlap="1" wp14:anchorId="6EAC11B2" wp14:editId="07777777">
                <wp:simplePos x="0" y="0"/>
                <wp:positionH relativeFrom="column">
                  <wp:posOffset>205740</wp:posOffset>
                </wp:positionH>
                <wp:positionV relativeFrom="paragraph">
                  <wp:posOffset>7620</wp:posOffset>
                </wp:positionV>
                <wp:extent cx="1457325" cy="590550"/>
                <wp:effectExtent l="4445" t="4445" r="5080" b="14605"/>
                <wp:wrapNone/>
                <wp:docPr id="4" name="Textfeld 4"/>
                <wp:cNvGraphicFramePr/>
                <a:graphic xmlns:a="http://schemas.openxmlformats.org/drawingml/2006/main">
                  <a:graphicData uri="http://schemas.microsoft.com/office/word/2010/wordprocessingShape">
                    <wps:wsp>
                      <wps:cNvSpPr txBox="1"/>
                      <wps:spPr>
                        <a:xfrm>
                          <a:off x="558165" y="5019040"/>
                          <a:ext cx="1457325" cy="5905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C4AE482" w14:textId="6A74CA02" w:rsidR="00DC343D" w:rsidRDefault="00DC343D">
                            <w:r>
                              <w:t>Verkaufsleitung</w:t>
                            </w:r>
                            <w:r>
                              <w:br/>
                              <w:t>Fr.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EAC11B2" id="Textfeld 4" o:spid="_x0000_s1028" type="#_x0000_t202" style="position:absolute;margin-left:16.2pt;margin-top:.6pt;width:114.75pt;height:46.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" fillcolor="white [3201]" strokeweight=".5pt">
                <v:textbox>
                  <w:txbxContent>
                    <w:p w14:paraId="3C4AE482" w14:textId="6A74CA02" w:rsidR="00DC343D" w:rsidRDefault="00DC343D">
                      <w:r>
                        <w:t>Verkaufsleitung</w:t>
                      </w:r>
                      <w:r>
                        <w:br/>
                        <w:t>Fr.</w:t>
                      </w:r>
                    </w:p>
                  </w:txbxContent>
                </v:textbox>
              </v:shape>
            </w:pict>
          </mc:Fallback>
        </mc:AlternateContent>
      </w:r>
      <w:r w:rsidRPr="007945C9">
        <w:rPr>
          <w:rFonts w:ascii="Arial" w:hAnsi="Arial" w:cs="Arial"/>
          <w:noProof/>
        </w:rPr>
        <mc:AlternateContent>
          <mc:Choice Requires="wps">
            <w:drawing>
              <wp:anchor distT="0" distB="0" distL="114300" distR="114300" simplePos="0" relativeHeight="251658243" behindDoc="0" locked="0" layoutInCell="1" allowOverlap="1" wp14:anchorId="1CBA72BA" wp14:editId="07777777">
                <wp:simplePos x="0" y="0"/>
                <wp:positionH relativeFrom="column">
                  <wp:posOffset>4187190</wp:posOffset>
                </wp:positionH>
                <wp:positionV relativeFrom="paragraph">
                  <wp:posOffset>17145</wp:posOffset>
                </wp:positionV>
                <wp:extent cx="1676400" cy="609600"/>
                <wp:effectExtent l="4445" t="4445" r="14605" b="14605"/>
                <wp:wrapNone/>
                <wp:docPr id="7" name="Textfeld 7"/>
                <wp:cNvGraphicFramePr/>
                <a:graphic xmlns:a="http://schemas.openxmlformats.org/drawingml/2006/main">
                  <a:graphicData uri="http://schemas.microsoft.com/office/word/2010/wordprocessingShape">
                    <wps:wsp>
                      <wps:cNvSpPr txBox="1"/>
                      <wps:spPr>
                        <a:xfrm>
                          <a:off x="4101465" y="5009515"/>
                          <a:ext cx="1676400" cy="609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3311B06" w14:textId="2B622A6F" w:rsidR="00DC343D" w:rsidRDefault="00DC343D">
                            <w:r>
                              <w:t xml:space="preserve">Werkstatt/ Produktion </w:t>
                            </w:r>
                          </w:p>
                          <w:p w14:paraId="7002B325" w14:textId="7A69DA90" w:rsidR="00DC343D" w:rsidRDefault="00DC343D">
                            <w:r>
                              <w:t>Fr</w:t>
                            </w:r>
                            <w:r w:rsidR="00B90257">
                              <w:t>.</w:t>
                            </w:r>
                          </w:p>
                          <w:p w14:paraId="23C29EC2" w14:textId="6CF0D100" w:rsidR="00DC343D" w:rsidRDefault="00DC343D">
                            <w:r>
                              <w:t>H</w:t>
                            </w:r>
                            <w:r w:rsidR="00B90257">
                              <w:t>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BA72BA" id="Textfeld 7" o:spid="_x0000_s1029" type="#_x0000_t202" style="position:absolute;margin-left:329.7pt;margin-top:1.35pt;width:132pt;height:48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" fillcolor="white [3201]" strokeweight=".5pt">
                <v:textbox>
                  <w:txbxContent>
                    <w:p w14:paraId="03311B06" w14:textId="2B622A6F" w:rsidR="00DC343D" w:rsidRDefault="00DC343D">
                      <w:r>
                        <w:t xml:space="preserve">Werkstatt/ Produktion </w:t>
                      </w:r>
                    </w:p>
                    <w:p w14:paraId="7002B325" w14:textId="7A69DA90" w:rsidR="00DC343D" w:rsidRDefault="00DC343D">
                      <w:r>
                        <w:t>Fr</w:t>
                      </w:r>
                      <w:r w:rsidR="00B90257">
                        <w:t>.</w:t>
                      </w:r>
                    </w:p>
                    <w:p w14:paraId="23C29EC2" w14:textId="6CF0D100" w:rsidR="00DC343D" w:rsidRDefault="00DC343D">
                      <w:r>
                        <w:t>H</w:t>
                      </w:r>
                      <w:r w:rsidR="00B90257">
                        <w:t>r.</w:t>
                      </w:r>
                    </w:p>
                  </w:txbxContent>
                </v:textbox>
              </v:shape>
            </w:pict>
          </mc:Fallback>
        </mc:AlternateContent>
      </w:r>
      <w:r w:rsidRPr="007945C9">
        <w:rPr>
          <w:rFonts w:ascii="Arial" w:hAnsi="Arial" w:cs="Arial"/>
          <w:noProof/>
        </w:rPr>
        <mc:AlternateContent>
          <mc:Choice Requires="wps">
            <w:drawing>
              <wp:anchor distT="0" distB="0" distL="114300" distR="114300" simplePos="0" relativeHeight="251658242" behindDoc="0" locked="0" layoutInCell="1" allowOverlap="1" wp14:anchorId="093808C2" wp14:editId="07777777">
                <wp:simplePos x="0" y="0"/>
                <wp:positionH relativeFrom="column">
                  <wp:posOffset>2196465</wp:posOffset>
                </wp:positionH>
                <wp:positionV relativeFrom="paragraph">
                  <wp:posOffset>7620</wp:posOffset>
                </wp:positionV>
                <wp:extent cx="1524000" cy="600075"/>
                <wp:effectExtent l="4445" t="4445" r="14605" b="5080"/>
                <wp:wrapNone/>
                <wp:docPr id="5" name="Textfeld 5"/>
                <wp:cNvGraphicFramePr/>
                <a:graphic xmlns:a="http://schemas.openxmlformats.org/drawingml/2006/main">
                  <a:graphicData uri="http://schemas.microsoft.com/office/word/2010/wordprocessingShape">
                    <wps:wsp>
                      <wps:cNvSpPr txBox="1"/>
                      <wps:spPr>
                        <a:xfrm>
                          <a:off x="2234565" y="5028565"/>
                          <a:ext cx="1524000" cy="6000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9A874D9" w14:textId="2D9795FF" w:rsidR="00DC343D" w:rsidRDefault="00DC343D">
                            <w:r>
                              <w:t xml:space="preserve">Personalleitung </w:t>
                            </w:r>
                            <w:r>
                              <w:br/>
                              <w:t>Fr.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93808C2" id="Textfeld 5" o:spid="_x0000_s1030" type="#_x0000_t202" style="position:absolute;margin-left:172.95pt;margin-top:.6pt;width:120pt;height:47.2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" fillcolor="white [3201]" strokeweight=".5pt">
                <v:textbox>
                  <w:txbxContent>
                    <w:p w14:paraId="79A874D9" w14:textId="2D9795FF" w:rsidR="00DC343D" w:rsidRDefault="00DC343D">
                      <w:r>
                        <w:t xml:space="preserve">Personalleitung </w:t>
                      </w:r>
                      <w:r>
                        <w:br/>
                        <w:t>Fr.</w:t>
                      </w:r>
                    </w:p>
                  </w:txbxContent>
                </v:textbox>
              </v:shape>
            </w:pict>
          </mc:Fallback>
        </mc:AlternateContent>
      </w:r>
    </w:p>
    <w:p w14:paraId="269E314A" w14:textId="77777777" w:rsidR="00306030" w:rsidRPr="007945C9" w:rsidRDefault="00306030" w:rsidP="002F38CA">
      <w:pPr>
        <w:spacing w:line="276" w:lineRule="auto"/>
        <w:rPr>
          <w:rFonts w:ascii="Arial" w:hAnsi="Arial" w:cs="Arial"/>
        </w:rPr>
      </w:pPr>
    </w:p>
    <w:p w14:paraId="47341341" w14:textId="77777777" w:rsidR="00306030" w:rsidRPr="007945C9" w:rsidRDefault="00306030" w:rsidP="002F38CA">
      <w:pPr>
        <w:spacing w:line="276" w:lineRule="auto"/>
        <w:rPr>
          <w:rFonts w:ascii="Arial" w:hAnsi="Arial" w:cs="Arial"/>
        </w:rPr>
      </w:pPr>
    </w:p>
    <w:p w14:paraId="42EF2083" w14:textId="77777777" w:rsidR="00306030" w:rsidRDefault="00306030" w:rsidP="002F38CA">
      <w:pPr>
        <w:spacing w:line="276" w:lineRule="auto"/>
        <w:rPr>
          <w:rFonts w:ascii="Arial" w:hAnsi="Arial" w:cs="Arial"/>
        </w:rPr>
      </w:pPr>
    </w:p>
    <w:p w14:paraId="7E51AAB0" w14:textId="77777777" w:rsidR="00E20206" w:rsidRPr="007945C9" w:rsidRDefault="00E20206" w:rsidP="002F38CA">
      <w:pPr>
        <w:spacing w:line="276" w:lineRule="auto"/>
        <w:rPr>
          <w:rFonts w:ascii="Arial" w:hAnsi="Arial" w:cs="Arial"/>
        </w:rPr>
      </w:pPr>
    </w:p>
    <w:p w14:paraId="68276868" w14:textId="7E5ACBB9" w:rsidR="00306030" w:rsidRPr="007945C9" w:rsidRDefault="006D6455" w:rsidP="007D50CF">
      <w:pPr>
        <w:pStyle w:val="berschrift3"/>
        <w:spacing w:after="240" w:line="276" w:lineRule="auto"/>
        <w:rPr>
          <w:rFonts w:ascii="Arial" w:hAnsi="Arial" w:cs="Arial"/>
          <w:sz w:val="24"/>
          <w:szCs w:val="24"/>
        </w:rPr>
      </w:pPr>
      <w:bookmarkStart w:id="14" w:name="_Toc117766475"/>
      <w:r w:rsidRPr="007945C9">
        <w:rPr>
          <w:rFonts w:ascii="Arial" w:hAnsi="Arial" w:cs="Arial"/>
          <w:sz w:val="24"/>
          <w:szCs w:val="24"/>
        </w:rPr>
        <w:t>Verantwortung der Leitung</w:t>
      </w:r>
      <w:bookmarkStart w:id="15" w:name="_Toc116985045"/>
      <w:bookmarkStart w:id="16" w:name="_Toc116985095"/>
      <w:bookmarkStart w:id="17" w:name="_Toc116985145"/>
      <w:bookmarkStart w:id="18" w:name="_Toc116985195"/>
      <w:bookmarkStart w:id="19" w:name="_Toc116985245"/>
      <w:bookmarkStart w:id="20" w:name="_Toc116985363"/>
      <w:bookmarkStart w:id="21" w:name="_Toc116985413"/>
      <w:bookmarkEnd w:id="14"/>
      <w:bookmarkEnd w:id="15"/>
      <w:bookmarkEnd w:id="16"/>
      <w:bookmarkEnd w:id="17"/>
      <w:bookmarkEnd w:id="18"/>
      <w:bookmarkEnd w:id="19"/>
      <w:bookmarkEnd w:id="20"/>
      <w:bookmarkEnd w:id="21"/>
    </w:p>
    <w:p w14:paraId="226A562D" w14:textId="12203D87" w:rsidR="00DC1AFF" w:rsidRDefault="00DC1AFF" w:rsidP="002F38CA">
      <w:pPr>
        <w:pStyle w:val="Default"/>
        <w:spacing w:line="276" w:lineRule="auto"/>
        <w:rPr>
          <w:rFonts w:ascii="Arial" w:hAnsi="Arial" w:cs="Arial"/>
          <w:sz w:val="22"/>
          <w:szCs w:val="22"/>
        </w:rPr>
      </w:pPr>
      <w:r w:rsidRPr="007945C9">
        <w:rPr>
          <w:rFonts w:ascii="Arial" w:hAnsi="Arial" w:cs="Arial"/>
          <w:sz w:val="22"/>
          <w:szCs w:val="22"/>
        </w:rPr>
        <w:t>Es ist Teil der Leitungsverantwortung, die Prozess</w:t>
      </w:r>
      <w:r w:rsidR="005933A0" w:rsidRPr="007945C9">
        <w:rPr>
          <w:rFonts w:ascii="Arial" w:hAnsi="Arial" w:cs="Arial"/>
          <w:sz w:val="22"/>
          <w:szCs w:val="22"/>
        </w:rPr>
        <w:t xml:space="preserve">e </w:t>
      </w:r>
      <w:r w:rsidR="008C15EF" w:rsidRPr="007945C9">
        <w:rPr>
          <w:rFonts w:ascii="Arial" w:hAnsi="Arial" w:cs="Arial"/>
          <w:sz w:val="22"/>
          <w:szCs w:val="22"/>
        </w:rPr>
        <w:t>nach den Regularien und</w:t>
      </w:r>
      <w:r w:rsidRPr="007945C9">
        <w:rPr>
          <w:rFonts w:ascii="Arial" w:hAnsi="Arial" w:cs="Arial"/>
          <w:sz w:val="22"/>
          <w:szCs w:val="22"/>
        </w:rPr>
        <w:t xml:space="preserve"> kundenorientiert</w:t>
      </w:r>
      <w:r w:rsidR="005933A0" w:rsidRPr="007945C9">
        <w:rPr>
          <w:rFonts w:ascii="Arial" w:hAnsi="Arial" w:cs="Arial"/>
          <w:sz w:val="22"/>
          <w:szCs w:val="22"/>
        </w:rPr>
        <w:t xml:space="preserve"> </w:t>
      </w:r>
      <w:r w:rsidRPr="007945C9">
        <w:rPr>
          <w:rFonts w:ascii="Arial" w:hAnsi="Arial" w:cs="Arial"/>
          <w:sz w:val="22"/>
          <w:szCs w:val="22"/>
        </w:rPr>
        <w:t xml:space="preserve">zu gestalten. </w:t>
      </w:r>
    </w:p>
    <w:p w14:paraId="0ADABD89" w14:textId="77777777" w:rsidR="00460073" w:rsidRPr="007945C9" w:rsidRDefault="00460073" w:rsidP="002F38CA">
      <w:pPr>
        <w:pStyle w:val="Default"/>
        <w:spacing w:line="276" w:lineRule="auto"/>
        <w:rPr>
          <w:rFonts w:ascii="Arial" w:hAnsi="Arial" w:cs="Arial"/>
          <w:sz w:val="22"/>
          <w:szCs w:val="22"/>
        </w:rPr>
      </w:pPr>
    </w:p>
    <w:p w14:paraId="6478CC4B" w14:textId="09161734" w:rsidR="00DC1AFF" w:rsidRDefault="008C15EF" w:rsidP="002F38CA">
      <w:pPr>
        <w:pStyle w:val="Default"/>
        <w:spacing w:line="276" w:lineRule="auto"/>
        <w:rPr>
          <w:rFonts w:ascii="Arial" w:hAnsi="Arial" w:cs="Arial"/>
          <w:sz w:val="22"/>
          <w:szCs w:val="22"/>
        </w:rPr>
      </w:pPr>
      <w:r w:rsidRPr="007945C9">
        <w:rPr>
          <w:rFonts w:ascii="Arial" w:hAnsi="Arial" w:cs="Arial"/>
          <w:sz w:val="22"/>
          <w:szCs w:val="22"/>
        </w:rPr>
        <w:t xml:space="preserve">Die Leitung ist für folgende Punkte </w:t>
      </w:r>
      <w:r w:rsidR="00B1092C" w:rsidRPr="007945C9">
        <w:rPr>
          <w:rFonts w:ascii="Arial" w:hAnsi="Arial" w:cs="Arial"/>
          <w:sz w:val="22"/>
          <w:szCs w:val="22"/>
        </w:rPr>
        <w:t>im QM-System verantwortlich bzw. führt diese durch</w:t>
      </w:r>
      <w:r w:rsidR="00DC1AFF" w:rsidRPr="007945C9">
        <w:rPr>
          <w:rFonts w:ascii="Arial" w:hAnsi="Arial" w:cs="Arial"/>
          <w:sz w:val="22"/>
          <w:szCs w:val="22"/>
        </w:rPr>
        <w:t xml:space="preserve">: </w:t>
      </w:r>
    </w:p>
    <w:p w14:paraId="596BDFE3" w14:textId="77777777" w:rsidR="002620C1" w:rsidRPr="007945C9" w:rsidRDefault="002620C1" w:rsidP="002F38CA">
      <w:pPr>
        <w:pStyle w:val="Default"/>
        <w:spacing w:line="276" w:lineRule="auto"/>
        <w:rPr>
          <w:rFonts w:ascii="Arial" w:hAnsi="Arial" w:cs="Arial"/>
          <w:sz w:val="22"/>
          <w:szCs w:val="22"/>
        </w:rPr>
      </w:pPr>
    </w:p>
    <w:p w14:paraId="75A090CB" w14:textId="77777777" w:rsidR="00486487" w:rsidRPr="007945C9" w:rsidRDefault="00486487" w:rsidP="00B544C4">
      <w:pPr>
        <w:pStyle w:val="Default"/>
        <w:numPr>
          <w:ilvl w:val="0"/>
          <w:numId w:val="7"/>
        </w:numPr>
        <w:spacing w:line="360" w:lineRule="auto"/>
        <w:ind w:left="1134" w:right="260" w:hanging="567"/>
        <w:rPr>
          <w:rFonts w:ascii="Arial" w:hAnsi="Arial" w:cs="Arial"/>
          <w:sz w:val="22"/>
          <w:szCs w:val="22"/>
        </w:rPr>
      </w:pPr>
      <w:r w:rsidRPr="007945C9">
        <w:rPr>
          <w:rFonts w:ascii="Arial" w:hAnsi="Arial" w:cs="Arial"/>
          <w:sz w:val="22"/>
          <w:szCs w:val="22"/>
        </w:rPr>
        <w:t xml:space="preserve">Aufbau eines Qualitätsmanagementsystems </w:t>
      </w:r>
    </w:p>
    <w:p w14:paraId="1B0DC7FC" w14:textId="77777777" w:rsidR="00486487" w:rsidRPr="007945C9" w:rsidRDefault="00486487" w:rsidP="00B544C4">
      <w:pPr>
        <w:pStyle w:val="Default"/>
        <w:numPr>
          <w:ilvl w:val="0"/>
          <w:numId w:val="7"/>
        </w:numPr>
        <w:spacing w:line="360" w:lineRule="auto"/>
        <w:ind w:left="1134" w:right="260" w:hanging="567"/>
        <w:rPr>
          <w:rFonts w:ascii="Arial" w:hAnsi="Arial" w:cs="Arial"/>
          <w:sz w:val="22"/>
          <w:szCs w:val="22"/>
        </w:rPr>
      </w:pPr>
      <w:r w:rsidRPr="007945C9">
        <w:rPr>
          <w:rFonts w:ascii="Arial" w:hAnsi="Arial" w:cs="Arial"/>
          <w:sz w:val="22"/>
          <w:szCs w:val="22"/>
        </w:rPr>
        <w:t xml:space="preserve">Festlegung der Qualitätspolitik und von Qualitätszielen </w:t>
      </w:r>
    </w:p>
    <w:p w14:paraId="2EA2E05F" w14:textId="6B9A0690" w:rsidR="00486487" w:rsidRPr="007945C9" w:rsidRDefault="00486487" w:rsidP="00B544C4">
      <w:pPr>
        <w:pStyle w:val="Default"/>
        <w:numPr>
          <w:ilvl w:val="0"/>
          <w:numId w:val="7"/>
        </w:numPr>
        <w:spacing w:line="360" w:lineRule="auto"/>
        <w:ind w:left="1134" w:right="260" w:hanging="567"/>
        <w:rPr>
          <w:rFonts w:ascii="Arial" w:hAnsi="Arial" w:cs="Arial"/>
          <w:sz w:val="22"/>
          <w:szCs w:val="22"/>
        </w:rPr>
      </w:pPr>
      <w:r w:rsidRPr="007945C9">
        <w:rPr>
          <w:rFonts w:ascii="Arial" w:hAnsi="Arial" w:cs="Arial"/>
          <w:sz w:val="22"/>
          <w:szCs w:val="22"/>
        </w:rPr>
        <w:t>Sicherstellung der Verfügbarkeit der erforderlichen Ressourcen</w:t>
      </w:r>
    </w:p>
    <w:p w14:paraId="43DFE0E4" w14:textId="77777777" w:rsidR="00486487" w:rsidRPr="007945C9" w:rsidRDefault="00486487" w:rsidP="00B544C4">
      <w:pPr>
        <w:pStyle w:val="Default"/>
        <w:numPr>
          <w:ilvl w:val="0"/>
          <w:numId w:val="7"/>
        </w:numPr>
        <w:spacing w:line="360" w:lineRule="auto"/>
        <w:ind w:left="1134" w:right="260" w:hanging="567"/>
        <w:rPr>
          <w:rFonts w:ascii="Arial" w:hAnsi="Arial" w:cs="Arial"/>
          <w:sz w:val="22"/>
          <w:szCs w:val="22"/>
        </w:rPr>
      </w:pPr>
      <w:r w:rsidRPr="007945C9">
        <w:rPr>
          <w:rFonts w:ascii="Arial" w:hAnsi="Arial" w:cs="Arial"/>
          <w:sz w:val="22"/>
          <w:szCs w:val="22"/>
        </w:rPr>
        <w:t xml:space="preserve">Durchführung von Managementbewertungen </w:t>
      </w:r>
    </w:p>
    <w:p w14:paraId="4A6EAF2B" w14:textId="1BA7CF13" w:rsidR="00A51312" w:rsidRPr="007945C9" w:rsidRDefault="00A51312" w:rsidP="00B544C4">
      <w:pPr>
        <w:pStyle w:val="Default"/>
        <w:numPr>
          <w:ilvl w:val="0"/>
          <w:numId w:val="7"/>
        </w:numPr>
        <w:spacing w:line="360" w:lineRule="auto"/>
        <w:ind w:left="1134" w:right="260" w:hanging="567"/>
        <w:rPr>
          <w:rFonts w:ascii="Arial" w:hAnsi="Arial" w:cs="Arial"/>
          <w:sz w:val="22"/>
          <w:szCs w:val="22"/>
        </w:rPr>
      </w:pPr>
      <w:r w:rsidRPr="007945C9">
        <w:rPr>
          <w:rFonts w:ascii="Arial" w:hAnsi="Arial" w:cs="Arial"/>
          <w:sz w:val="22"/>
          <w:szCs w:val="22"/>
        </w:rPr>
        <w:t xml:space="preserve">Erstellung von </w:t>
      </w:r>
      <w:r w:rsidR="0070564C" w:rsidRPr="007945C9">
        <w:rPr>
          <w:rFonts w:ascii="Arial" w:hAnsi="Arial" w:cs="Arial"/>
          <w:sz w:val="22"/>
          <w:szCs w:val="22"/>
        </w:rPr>
        <w:t xml:space="preserve">Schulungsplänen für die </w:t>
      </w:r>
      <w:r w:rsidR="00F33F99" w:rsidRPr="007945C9">
        <w:rPr>
          <w:rFonts w:ascii="Arial" w:hAnsi="Arial" w:cs="Arial"/>
          <w:sz w:val="22"/>
          <w:szCs w:val="22"/>
        </w:rPr>
        <w:t>Mitarbeiter</w:t>
      </w:r>
    </w:p>
    <w:p w14:paraId="72D19482" w14:textId="77777777" w:rsidR="004E61FA" w:rsidRPr="007945C9" w:rsidRDefault="00DC1AFF" w:rsidP="00B544C4">
      <w:pPr>
        <w:pStyle w:val="Default"/>
        <w:numPr>
          <w:ilvl w:val="0"/>
          <w:numId w:val="7"/>
        </w:numPr>
        <w:spacing w:line="360" w:lineRule="auto"/>
        <w:ind w:left="1134" w:right="260" w:hanging="567"/>
        <w:rPr>
          <w:rFonts w:ascii="Arial" w:hAnsi="Arial" w:cs="Arial"/>
          <w:sz w:val="22"/>
          <w:szCs w:val="22"/>
        </w:rPr>
      </w:pPr>
      <w:r w:rsidRPr="007945C9">
        <w:rPr>
          <w:rFonts w:ascii="Arial" w:hAnsi="Arial" w:cs="Arial"/>
          <w:sz w:val="22"/>
          <w:szCs w:val="22"/>
        </w:rPr>
        <w:t xml:space="preserve">Vermittlung der Bedeutung der </w:t>
      </w:r>
      <w:r w:rsidR="004506EB" w:rsidRPr="007945C9">
        <w:rPr>
          <w:rFonts w:ascii="Arial" w:hAnsi="Arial" w:cs="Arial"/>
          <w:sz w:val="22"/>
          <w:szCs w:val="22"/>
        </w:rPr>
        <w:t xml:space="preserve">regulatorischen Anforderungen </w:t>
      </w:r>
      <w:r w:rsidRPr="007945C9">
        <w:rPr>
          <w:rFonts w:ascii="Arial" w:hAnsi="Arial" w:cs="Arial"/>
          <w:sz w:val="22"/>
          <w:szCs w:val="22"/>
        </w:rPr>
        <w:t xml:space="preserve">sowie </w:t>
      </w:r>
      <w:r w:rsidR="004506EB" w:rsidRPr="007945C9">
        <w:rPr>
          <w:rFonts w:ascii="Arial" w:hAnsi="Arial" w:cs="Arial"/>
          <w:sz w:val="22"/>
          <w:szCs w:val="22"/>
        </w:rPr>
        <w:t>Kundenanforderungen an die Mitarbeiter</w:t>
      </w:r>
    </w:p>
    <w:p w14:paraId="13090737" w14:textId="77777777" w:rsidR="004E61FA" w:rsidRPr="007945C9" w:rsidRDefault="004E61FA" w:rsidP="002F38CA">
      <w:pPr>
        <w:pStyle w:val="Default"/>
        <w:spacing w:line="276" w:lineRule="auto"/>
        <w:rPr>
          <w:rFonts w:ascii="Arial" w:hAnsi="Arial" w:cs="Arial"/>
        </w:rPr>
      </w:pPr>
    </w:p>
    <w:p w14:paraId="5D46A6E5" w14:textId="239CEB86" w:rsidR="004E61FA" w:rsidRPr="007945C9" w:rsidRDefault="004E61FA" w:rsidP="007D50CF">
      <w:pPr>
        <w:pStyle w:val="berschrift3"/>
        <w:spacing w:after="240" w:line="276" w:lineRule="auto"/>
        <w:rPr>
          <w:rFonts w:ascii="Arial" w:hAnsi="Arial" w:cs="Arial"/>
          <w:sz w:val="24"/>
          <w:szCs w:val="24"/>
        </w:rPr>
      </w:pPr>
      <w:bookmarkStart w:id="22" w:name="_Toc117766476"/>
      <w:r w:rsidRPr="007945C9">
        <w:rPr>
          <w:rFonts w:ascii="Arial" w:hAnsi="Arial" w:cs="Arial"/>
          <w:sz w:val="24"/>
          <w:szCs w:val="24"/>
        </w:rPr>
        <w:t>Verantwortliche Person für die Einhaltung der Regulierungsvorschriften</w:t>
      </w:r>
      <w:bookmarkEnd w:id="22"/>
      <w:r w:rsidRPr="007945C9">
        <w:rPr>
          <w:rFonts w:ascii="Arial" w:hAnsi="Arial" w:cs="Arial"/>
          <w:sz w:val="24"/>
          <w:szCs w:val="24"/>
        </w:rPr>
        <w:t xml:space="preserve"> </w:t>
      </w:r>
      <w:bookmarkStart w:id="23" w:name="_Toc116985046"/>
      <w:bookmarkStart w:id="24" w:name="_Toc116985096"/>
      <w:bookmarkStart w:id="25" w:name="_Toc116985146"/>
      <w:bookmarkStart w:id="26" w:name="_Toc116985196"/>
      <w:bookmarkStart w:id="27" w:name="_Toc116985246"/>
      <w:bookmarkStart w:id="28" w:name="_Toc116985364"/>
      <w:bookmarkStart w:id="29" w:name="_Toc116985414"/>
      <w:bookmarkEnd w:id="23"/>
      <w:bookmarkEnd w:id="24"/>
      <w:bookmarkEnd w:id="25"/>
      <w:bookmarkEnd w:id="26"/>
      <w:bookmarkEnd w:id="27"/>
      <w:bookmarkEnd w:id="28"/>
      <w:bookmarkEnd w:id="29"/>
    </w:p>
    <w:p w14:paraId="7A7D76C8" w14:textId="157EE349" w:rsidR="004E61FA" w:rsidRPr="007945C9" w:rsidRDefault="00EE74CE" w:rsidP="004A641F">
      <w:pPr>
        <w:pStyle w:val="Listenabsatz"/>
        <w:autoSpaceDE w:val="0"/>
        <w:autoSpaceDN w:val="0"/>
        <w:adjustRightInd w:val="0"/>
        <w:spacing w:line="276" w:lineRule="auto"/>
        <w:ind w:left="0"/>
        <w:rPr>
          <w:rFonts w:ascii="Arial" w:hAnsi="Arial" w:cs="Arial"/>
          <w:color w:val="000000"/>
          <w:lang w:val="de-AT" w:eastAsia="ja-JP"/>
        </w:rPr>
      </w:pPr>
      <w:r w:rsidRPr="007945C9">
        <w:rPr>
          <w:rFonts w:ascii="Arial" w:hAnsi="Arial" w:cs="Arial"/>
          <w:color w:val="000000"/>
          <w:lang w:val="de-AT" w:eastAsia="ja-JP"/>
        </w:rPr>
        <w:t>Laut</w:t>
      </w:r>
      <w:r w:rsidR="009F47AC" w:rsidRPr="007945C9">
        <w:rPr>
          <w:rFonts w:ascii="Arial" w:hAnsi="Arial" w:cs="Arial"/>
          <w:color w:val="000000"/>
          <w:lang w:val="de-AT" w:eastAsia="ja-JP"/>
        </w:rPr>
        <w:t xml:space="preserve"> </w:t>
      </w:r>
      <w:r w:rsidR="004E61FA" w:rsidRPr="007945C9">
        <w:rPr>
          <w:rFonts w:ascii="Arial" w:hAnsi="Arial" w:cs="Arial"/>
          <w:color w:val="000000"/>
          <w:lang w:val="de-AT" w:eastAsia="ja-JP"/>
        </w:rPr>
        <w:t>EU-Verordnung (EU) 2017/745 über Medizinprodukte Artikel 15</w:t>
      </w:r>
      <w:r w:rsidR="001372C3">
        <w:rPr>
          <w:rFonts w:ascii="Arial" w:hAnsi="Arial" w:cs="Arial"/>
          <w:color w:val="000000"/>
          <w:lang w:val="de-AT" w:eastAsia="ja-JP"/>
        </w:rPr>
        <w:t xml:space="preserve"> - </w:t>
      </w:r>
    </w:p>
    <w:p w14:paraId="3A42BD75" w14:textId="39C89B9A" w:rsidR="004E61FA" w:rsidRPr="001372C3" w:rsidRDefault="004E61FA" w:rsidP="004A641F">
      <w:pPr>
        <w:autoSpaceDE w:val="0"/>
        <w:autoSpaceDN w:val="0"/>
        <w:adjustRightInd w:val="0"/>
        <w:spacing w:line="276" w:lineRule="auto"/>
        <w:rPr>
          <w:rFonts w:ascii="Arial" w:hAnsi="Arial" w:cs="Arial"/>
          <w:color w:val="000000"/>
          <w:lang w:val="de-AT" w:eastAsia="ja-JP"/>
        </w:rPr>
      </w:pPr>
      <w:r w:rsidRPr="001372C3">
        <w:rPr>
          <w:rFonts w:ascii="Arial" w:hAnsi="Arial" w:cs="Arial"/>
          <w:color w:val="000000"/>
          <w:lang w:val="de-AT" w:eastAsia="ja-JP"/>
        </w:rPr>
        <w:t>Die Geschäftsführung hat eine Person mit dem erforderlichen Fachwissen auf dem Gebiet der Medizinprodukte, die für die Einhaltung der Regulierungsvorschriften verantwortlich ist zu benennen.</w:t>
      </w:r>
    </w:p>
    <w:p w14:paraId="2EC0ACF6" w14:textId="77777777" w:rsidR="002620C1" w:rsidRPr="007945C9" w:rsidRDefault="002620C1" w:rsidP="004A641F">
      <w:pPr>
        <w:autoSpaceDE w:val="0"/>
        <w:autoSpaceDN w:val="0"/>
        <w:adjustRightInd w:val="0"/>
        <w:spacing w:line="276" w:lineRule="auto"/>
        <w:rPr>
          <w:rFonts w:ascii="Arial" w:hAnsi="Arial" w:cs="Arial"/>
          <w:color w:val="000000"/>
          <w:lang w:val="de-AT" w:eastAsia="ja-JP"/>
        </w:rPr>
      </w:pPr>
    </w:p>
    <w:p w14:paraId="2D6B1370" w14:textId="77777777" w:rsidR="004E61FA" w:rsidRDefault="004E61FA" w:rsidP="004A641F">
      <w:pPr>
        <w:autoSpaceDE w:val="0"/>
        <w:autoSpaceDN w:val="0"/>
        <w:adjustRightInd w:val="0"/>
        <w:spacing w:line="276" w:lineRule="auto"/>
        <w:rPr>
          <w:rFonts w:ascii="Arial" w:hAnsi="Arial" w:cs="Arial"/>
          <w:color w:val="000000"/>
          <w:lang w:val="de-AT" w:eastAsia="ja-JP"/>
        </w:rPr>
      </w:pPr>
      <w:r w:rsidRPr="007945C9">
        <w:rPr>
          <w:rFonts w:ascii="Arial" w:hAnsi="Arial" w:cs="Arial"/>
          <w:color w:val="000000"/>
          <w:lang w:val="de-AT" w:eastAsia="ja-JP"/>
        </w:rPr>
        <w:t xml:space="preserve">Die für die Einhaltung der Regulierungsvorschriften verantwortliche Person ist mindestens dafür verantwortlich, dass: </w:t>
      </w:r>
    </w:p>
    <w:p w14:paraId="2235D099" w14:textId="77777777" w:rsidR="002620C1" w:rsidRPr="007945C9" w:rsidRDefault="002620C1" w:rsidP="002F38CA">
      <w:pPr>
        <w:autoSpaceDE w:val="0"/>
        <w:autoSpaceDN w:val="0"/>
        <w:adjustRightInd w:val="0"/>
        <w:spacing w:line="276" w:lineRule="auto"/>
        <w:ind w:left="708"/>
        <w:rPr>
          <w:rFonts w:ascii="Arial" w:hAnsi="Arial" w:cs="Arial"/>
          <w:color w:val="000000"/>
          <w:lang w:val="de-AT" w:eastAsia="ja-JP"/>
        </w:rPr>
      </w:pPr>
    </w:p>
    <w:p w14:paraId="7FD572AB" w14:textId="29F99B32" w:rsidR="004E61FA" w:rsidRPr="00C75B0D" w:rsidRDefault="004E61FA" w:rsidP="00B544C4">
      <w:pPr>
        <w:pStyle w:val="Listenabsatz"/>
        <w:numPr>
          <w:ilvl w:val="0"/>
          <w:numId w:val="8"/>
        </w:numPr>
        <w:autoSpaceDE w:val="0"/>
        <w:autoSpaceDN w:val="0"/>
        <w:adjustRightInd w:val="0"/>
        <w:spacing w:line="360" w:lineRule="auto"/>
        <w:ind w:left="1134" w:right="260" w:hanging="567"/>
        <w:rPr>
          <w:rFonts w:ascii="Arial" w:hAnsi="Arial" w:cs="Arial"/>
          <w:color w:val="000000"/>
          <w:lang w:val="de-AT" w:eastAsia="ja-JP"/>
        </w:rPr>
      </w:pPr>
      <w:r w:rsidRPr="00C75B0D">
        <w:rPr>
          <w:rFonts w:ascii="Arial" w:hAnsi="Arial" w:cs="Arial"/>
          <w:color w:val="000000"/>
          <w:lang w:val="de-AT" w:eastAsia="ja-JP"/>
        </w:rPr>
        <w:t>die Konformität der Produkte in angemessener Weise gemäß dem QM-System geprüft wird</w:t>
      </w:r>
      <w:r w:rsidR="00191C20">
        <w:rPr>
          <w:rFonts w:ascii="Arial" w:hAnsi="Arial" w:cs="Arial"/>
          <w:color w:val="000000"/>
          <w:lang w:val="de-AT" w:eastAsia="ja-JP"/>
        </w:rPr>
        <w:t>,</w:t>
      </w:r>
      <w:r w:rsidR="002B7E4E">
        <w:rPr>
          <w:rFonts w:ascii="Arial" w:hAnsi="Arial" w:cs="Arial"/>
          <w:color w:val="000000"/>
          <w:lang w:val="de-AT" w:eastAsia="ja-JP"/>
        </w:rPr>
        <w:t xml:space="preserve"> </w:t>
      </w:r>
      <w:r w:rsidRPr="00C75B0D">
        <w:rPr>
          <w:rFonts w:ascii="Arial" w:hAnsi="Arial" w:cs="Arial"/>
          <w:color w:val="000000"/>
          <w:lang w:val="de-AT" w:eastAsia="ja-JP"/>
        </w:rPr>
        <w:t xml:space="preserve">bevor ein Produkt freigegeben wird, </w:t>
      </w:r>
    </w:p>
    <w:p w14:paraId="3A9D1929" w14:textId="0FB75BF7" w:rsidR="004E61FA" w:rsidRPr="00C75B0D" w:rsidRDefault="004E61FA" w:rsidP="00B544C4">
      <w:pPr>
        <w:pStyle w:val="Listenabsatz"/>
        <w:numPr>
          <w:ilvl w:val="0"/>
          <w:numId w:val="8"/>
        </w:numPr>
        <w:autoSpaceDE w:val="0"/>
        <w:autoSpaceDN w:val="0"/>
        <w:adjustRightInd w:val="0"/>
        <w:spacing w:line="360" w:lineRule="auto"/>
        <w:ind w:left="1134" w:right="260" w:hanging="567"/>
        <w:rPr>
          <w:rFonts w:ascii="Arial" w:hAnsi="Arial" w:cs="Arial"/>
          <w:color w:val="000000"/>
          <w:lang w:val="de-AT" w:eastAsia="ja-JP"/>
        </w:rPr>
      </w:pPr>
      <w:r w:rsidRPr="00C75B0D">
        <w:rPr>
          <w:rFonts w:ascii="Arial" w:hAnsi="Arial" w:cs="Arial"/>
          <w:color w:val="000000"/>
          <w:lang w:val="de-AT" w:eastAsia="ja-JP"/>
        </w:rPr>
        <w:t xml:space="preserve">die EU- Konformitätserklärung </w:t>
      </w:r>
      <w:r w:rsidR="00B466D7" w:rsidRPr="00C75B0D">
        <w:rPr>
          <w:rFonts w:ascii="Arial" w:hAnsi="Arial" w:cs="Arial"/>
          <w:color w:val="000000"/>
          <w:lang w:val="de-AT" w:eastAsia="ja-JP"/>
        </w:rPr>
        <w:t>für Sonderanfertigung erstellt und aufbewahrt wird</w:t>
      </w:r>
      <w:r w:rsidRPr="00C75B0D">
        <w:rPr>
          <w:rFonts w:ascii="Arial" w:hAnsi="Arial" w:cs="Arial"/>
          <w:color w:val="000000"/>
          <w:lang w:val="de-AT" w:eastAsia="ja-JP"/>
        </w:rPr>
        <w:t xml:space="preserve">, </w:t>
      </w:r>
    </w:p>
    <w:p w14:paraId="37DB0A4B" w14:textId="46467157" w:rsidR="004E61FA" w:rsidRPr="00C75B0D" w:rsidRDefault="004E61FA" w:rsidP="00B544C4">
      <w:pPr>
        <w:pStyle w:val="Listenabsatz"/>
        <w:numPr>
          <w:ilvl w:val="0"/>
          <w:numId w:val="8"/>
        </w:numPr>
        <w:autoSpaceDE w:val="0"/>
        <w:autoSpaceDN w:val="0"/>
        <w:adjustRightInd w:val="0"/>
        <w:spacing w:line="360" w:lineRule="auto"/>
        <w:ind w:left="1134" w:right="260" w:hanging="567"/>
        <w:rPr>
          <w:rFonts w:ascii="Arial" w:hAnsi="Arial" w:cs="Arial"/>
          <w:color w:val="000000"/>
          <w:lang w:val="de-AT" w:eastAsia="ja-JP"/>
        </w:rPr>
      </w:pPr>
      <w:r w:rsidRPr="00C75B0D">
        <w:rPr>
          <w:rFonts w:ascii="Arial" w:hAnsi="Arial" w:cs="Arial"/>
          <w:color w:val="000000"/>
          <w:lang w:val="de-AT" w:eastAsia="ja-JP"/>
        </w:rPr>
        <w:t>die Verpflichtungen zur Überwachung nach dem Inverkehrbringen gemäß Artikel 10 Absatz 10 erfüllt werden</w:t>
      </w:r>
      <w:r w:rsidR="00C75B0D" w:rsidRPr="00C75B0D">
        <w:rPr>
          <w:rFonts w:ascii="Arial" w:hAnsi="Arial" w:cs="Arial"/>
          <w:color w:val="000000"/>
          <w:lang w:val="de-AT" w:eastAsia="ja-JP"/>
        </w:rPr>
        <w:t>.</w:t>
      </w:r>
      <w:r w:rsidRPr="00C75B0D">
        <w:rPr>
          <w:rFonts w:ascii="Arial" w:hAnsi="Arial" w:cs="Arial"/>
          <w:color w:val="000000"/>
          <w:lang w:val="de-AT" w:eastAsia="ja-JP"/>
        </w:rPr>
        <w:t xml:space="preserve"> </w:t>
      </w:r>
    </w:p>
    <w:p w14:paraId="6A495443" w14:textId="77777777" w:rsidR="00412FE8" w:rsidRPr="007945C9" w:rsidRDefault="00412FE8" w:rsidP="002F38CA">
      <w:pPr>
        <w:autoSpaceDE w:val="0"/>
        <w:autoSpaceDN w:val="0"/>
        <w:adjustRightInd w:val="0"/>
        <w:spacing w:line="276" w:lineRule="auto"/>
        <w:rPr>
          <w:rFonts w:ascii="Arial" w:hAnsi="Arial" w:cs="Arial"/>
          <w:color w:val="000000"/>
          <w:lang w:val="de-AT" w:eastAsia="ja-JP"/>
        </w:rPr>
      </w:pPr>
    </w:p>
    <w:p w14:paraId="1885EC02" w14:textId="14697148" w:rsidR="00412FE8" w:rsidRPr="007945C9" w:rsidRDefault="00412FE8" w:rsidP="007D50CF">
      <w:pPr>
        <w:pStyle w:val="berschrift3"/>
        <w:spacing w:after="240" w:line="276" w:lineRule="auto"/>
        <w:rPr>
          <w:rFonts w:ascii="Arial" w:hAnsi="Arial" w:cs="Arial"/>
        </w:rPr>
      </w:pPr>
      <w:bookmarkStart w:id="30" w:name="_Toc117766477"/>
      <w:r w:rsidRPr="007945C9">
        <w:rPr>
          <w:rFonts w:ascii="Arial" w:hAnsi="Arial" w:cs="Arial"/>
          <w:sz w:val="24"/>
          <w:szCs w:val="24"/>
        </w:rPr>
        <w:lastRenderedPageBreak/>
        <w:t>Pflichten des Qualitätsbeauftragten:</w:t>
      </w:r>
      <w:bookmarkEnd w:id="30"/>
    </w:p>
    <w:p w14:paraId="731899D8" w14:textId="7D8A4A18" w:rsidR="008B455B" w:rsidRPr="007945C9" w:rsidRDefault="004461FF" w:rsidP="002F38CA">
      <w:pPr>
        <w:spacing w:line="276" w:lineRule="auto"/>
        <w:rPr>
          <w:rFonts w:ascii="Arial" w:hAnsi="Arial" w:cs="Arial"/>
        </w:rPr>
      </w:pPr>
      <w:r w:rsidRPr="007945C9">
        <w:rPr>
          <w:rFonts w:ascii="Arial" w:hAnsi="Arial" w:cs="Arial"/>
        </w:rPr>
        <w:t>Zu de</w:t>
      </w:r>
      <w:r w:rsidR="0033222A" w:rsidRPr="007945C9">
        <w:rPr>
          <w:rFonts w:ascii="Arial" w:hAnsi="Arial" w:cs="Arial"/>
        </w:rPr>
        <w:t>n Pflichten des Q</w:t>
      </w:r>
      <w:r w:rsidR="00C9207F">
        <w:rPr>
          <w:rFonts w:ascii="Arial" w:hAnsi="Arial" w:cs="Arial"/>
        </w:rPr>
        <w:t>ualitätsbeauftragten</w:t>
      </w:r>
      <w:r w:rsidR="001B532A" w:rsidRPr="007945C9">
        <w:rPr>
          <w:rFonts w:ascii="Arial" w:hAnsi="Arial" w:cs="Arial"/>
        </w:rPr>
        <w:t xml:space="preserve"> </w:t>
      </w:r>
      <w:r w:rsidR="006F31D9" w:rsidRPr="007945C9">
        <w:rPr>
          <w:rFonts w:ascii="Arial" w:hAnsi="Arial" w:cs="Arial"/>
        </w:rPr>
        <w:t xml:space="preserve">gehören das Erstellen und Aktualisieren von QM-Dokumenten und die </w:t>
      </w:r>
      <w:r w:rsidR="00B01DEF" w:rsidRPr="007945C9">
        <w:rPr>
          <w:rFonts w:ascii="Arial" w:hAnsi="Arial" w:cs="Arial"/>
        </w:rPr>
        <w:t xml:space="preserve">Verteilung </w:t>
      </w:r>
      <w:r w:rsidR="00855414">
        <w:rPr>
          <w:rFonts w:ascii="Arial" w:hAnsi="Arial" w:cs="Arial"/>
        </w:rPr>
        <w:t xml:space="preserve">der </w:t>
      </w:r>
      <w:r w:rsidR="00C23BA4" w:rsidRPr="007945C9">
        <w:rPr>
          <w:rFonts w:ascii="Arial" w:hAnsi="Arial" w:cs="Arial"/>
        </w:rPr>
        <w:t>Unterlagen an die</w:t>
      </w:r>
      <w:r w:rsidR="00A1776D" w:rsidRPr="007945C9">
        <w:rPr>
          <w:rFonts w:ascii="Arial" w:hAnsi="Arial" w:cs="Arial"/>
        </w:rPr>
        <w:t xml:space="preserve"> Mitarbeiter.</w:t>
      </w:r>
      <w:r w:rsidR="00B01DEF" w:rsidRPr="007945C9">
        <w:rPr>
          <w:rFonts w:ascii="Arial" w:hAnsi="Arial" w:cs="Arial"/>
        </w:rPr>
        <w:t xml:space="preserve"> </w:t>
      </w:r>
    </w:p>
    <w:p w14:paraId="3264B0F7" w14:textId="3D49870F" w:rsidR="00412FE8" w:rsidRDefault="00412FE8" w:rsidP="002F38CA">
      <w:pPr>
        <w:spacing w:line="276" w:lineRule="auto"/>
        <w:rPr>
          <w:rFonts w:ascii="Arial" w:hAnsi="Arial" w:cs="Arial"/>
        </w:rPr>
      </w:pPr>
      <w:r w:rsidRPr="007945C9">
        <w:rPr>
          <w:rFonts w:ascii="Arial" w:hAnsi="Arial" w:cs="Arial"/>
        </w:rPr>
        <w:t>Das QM-Handbuch wird</w:t>
      </w:r>
      <w:r w:rsidR="004508BB" w:rsidRPr="007945C9">
        <w:rPr>
          <w:rFonts w:ascii="Arial" w:hAnsi="Arial" w:cs="Arial"/>
        </w:rPr>
        <w:t xml:space="preserve"> </w:t>
      </w:r>
      <w:r w:rsidRPr="007945C9">
        <w:rPr>
          <w:rFonts w:ascii="Arial" w:hAnsi="Arial" w:cs="Arial"/>
        </w:rPr>
        <w:t xml:space="preserve">jedem Mitarbeiter zugänglich gemacht. Der Qualitätsbeauftragte ist dafür verantwortlich, dass immer aktuelle Informationsexemplare vorhanden sind und den Mitarbeitern zur Verfügung stehen. </w:t>
      </w:r>
    </w:p>
    <w:p w14:paraId="41713100" w14:textId="77777777" w:rsidR="007D50CF" w:rsidRPr="007945C9" w:rsidRDefault="007D50CF" w:rsidP="002F38CA">
      <w:pPr>
        <w:spacing w:line="276" w:lineRule="auto"/>
        <w:rPr>
          <w:rFonts w:ascii="Arial" w:hAnsi="Arial" w:cs="Arial"/>
        </w:rPr>
      </w:pPr>
    </w:p>
    <w:p w14:paraId="7AEA4CF0" w14:textId="3F1F5ED9" w:rsidR="00306030" w:rsidRPr="007945C9" w:rsidRDefault="5012A62C" w:rsidP="00D50106">
      <w:pPr>
        <w:pStyle w:val="berschrift2"/>
        <w:rPr>
          <w:rStyle w:val="berschrift2Zchn"/>
          <w:b/>
          <w:bCs/>
        </w:rPr>
      </w:pPr>
      <w:bookmarkStart w:id="31" w:name="_Toc117766478"/>
      <w:r w:rsidRPr="007945C9">
        <w:rPr>
          <w:rStyle w:val="berschrift2Zchn"/>
          <w:b/>
          <w:bCs/>
        </w:rPr>
        <w:t>Verantwortung</w:t>
      </w:r>
      <w:r w:rsidR="292EEEC1" w:rsidRPr="007945C9">
        <w:rPr>
          <w:rStyle w:val="berschrift2Zchn"/>
          <w:b/>
          <w:bCs/>
        </w:rPr>
        <w:t xml:space="preserve"> </w:t>
      </w:r>
      <w:r w:rsidR="008238EE" w:rsidRPr="007945C9">
        <w:rPr>
          <w:rStyle w:val="berschrift2Zchn"/>
          <w:b/>
          <w:bCs/>
        </w:rPr>
        <w:t>für</w:t>
      </w:r>
      <w:r w:rsidR="292EEEC1" w:rsidRPr="007945C9">
        <w:rPr>
          <w:rStyle w:val="berschrift2Zchn"/>
          <w:b/>
          <w:bCs/>
        </w:rPr>
        <w:t xml:space="preserve"> </w:t>
      </w:r>
      <w:r w:rsidR="00516D98" w:rsidRPr="007945C9">
        <w:rPr>
          <w:rStyle w:val="berschrift2Zchn"/>
          <w:b/>
          <w:bCs/>
        </w:rPr>
        <w:t>die hergestellten</w:t>
      </w:r>
      <w:r w:rsidR="292EEEC1" w:rsidRPr="007945C9">
        <w:rPr>
          <w:rStyle w:val="berschrift2Zchn"/>
          <w:b/>
          <w:bCs/>
        </w:rPr>
        <w:t xml:space="preserve"> Produkte</w:t>
      </w:r>
      <w:bookmarkStart w:id="32" w:name="_Toc116985047"/>
      <w:bookmarkStart w:id="33" w:name="_Toc116985097"/>
      <w:bookmarkStart w:id="34" w:name="_Toc116985147"/>
      <w:bookmarkStart w:id="35" w:name="_Toc116985197"/>
      <w:bookmarkStart w:id="36" w:name="_Toc116985247"/>
      <w:bookmarkStart w:id="37" w:name="_Toc116985365"/>
      <w:bookmarkStart w:id="38" w:name="_Toc116985415"/>
      <w:bookmarkStart w:id="39" w:name="_Toc116985465"/>
      <w:bookmarkStart w:id="40" w:name="_Toc116985515"/>
      <w:bookmarkStart w:id="41" w:name="_Toc116985715"/>
      <w:bookmarkEnd w:id="31"/>
      <w:bookmarkEnd w:id="32"/>
      <w:bookmarkEnd w:id="33"/>
      <w:bookmarkEnd w:id="34"/>
      <w:bookmarkEnd w:id="35"/>
      <w:bookmarkEnd w:id="36"/>
      <w:bookmarkEnd w:id="37"/>
      <w:bookmarkEnd w:id="38"/>
      <w:bookmarkEnd w:id="39"/>
      <w:bookmarkEnd w:id="40"/>
      <w:bookmarkEnd w:id="41"/>
    </w:p>
    <w:p w14:paraId="24DCEA04" w14:textId="5246A660" w:rsidR="00306030" w:rsidRPr="007945C9" w:rsidRDefault="008238EE" w:rsidP="002F38CA">
      <w:pPr>
        <w:spacing w:line="276" w:lineRule="auto"/>
        <w:rPr>
          <w:rFonts w:ascii="Arial" w:hAnsi="Arial" w:cs="Arial"/>
        </w:rPr>
      </w:pPr>
      <w:r w:rsidRPr="007945C9">
        <w:rPr>
          <w:rFonts w:ascii="Arial" w:hAnsi="Arial" w:cs="Arial"/>
        </w:rPr>
        <w:t xml:space="preserve">Es wird sichergestellt, </w:t>
      </w:r>
      <w:r w:rsidR="009D5918" w:rsidRPr="007945C9">
        <w:rPr>
          <w:rFonts w:ascii="Arial" w:hAnsi="Arial" w:cs="Arial"/>
        </w:rPr>
        <w:t xml:space="preserve">dass alle </w:t>
      </w:r>
      <w:r w:rsidR="00B33BB1" w:rsidRPr="007945C9">
        <w:rPr>
          <w:rFonts w:ascii="Arial" w:hAnsi="Arial" w:cs="Arial"/>
        </w:rPr>
        <w:t>Produkte,</w:t>
      </w:r>
      <w:r w:rsidR="009D5918" w:rsidRPr="007945C9">
        <w:rPr>
          <w:rFonts w:ascii="Arial" w:hAnsi="Arial" w:cs="Arial"/>
        </w:rPr>
        <w:t xml:space="preserve"> die zum Kunden gelangen auf ihre Qualität geprüft sind. </w:t>
      </w:r>
    </w:p>
    <w:p w14:paraId="50125231" w14:textId="77777777" w:rsidR="00306030" w:rsidRPr="007945C9" w:rsidRDefault="00306030" w:rsidP="002F38CA">
      <w:pPr>
        <w:spacing w:line="276" w:lineRule="auto"/>
        <w:rPr>
          <w:rFonts w:ascii="Arial" w:hAnsi="Arial" w:cs="Arial"/>
        </w:rPr>
      </w:pPr>
    </w:p>
    <w:p w14:paraId="481B09E0" w14:textId="52BAC45A" w:rsidR="00306030" w:rsidRPr="007945C9" w:rsidRDefault="009D5918" w:rsidP="00B544C4">
      <w:pPr>
        <w:pStyle w:val="Listenabsatz"/>
        <w:numPr>
          <w:ilvl w:val="0"/>
          <w:numId w:val="9"/>
        </w:numPr>
        <w:spacing w:line="360" w:lineRule="auto"/>
        <w:ind w:left="1134" w:right="260" w:hanging="567"/>
        <w:rPr>
          <w:rFonts w:ascii="Arial" w:hAnsi="Arial" w:cs="Arial"/>
        </w:rPr>
      </w:pPr>
      <w:r w:rsidRPr="007945C9">
        <w:rPr>
          <w:rFonts w:ascii="Arial" w:hAnsi="Arial" w:cs="Arial"/>
        </w:rPr>
        <w:t>die Produkte müssen den Ausführungsbestimmungen des aktuellen Tarifes entsprechen</w:t>
      </w:r>
    </w:p>
    <w:p w14:paraId="02B8C371" w14:textId="222538AD" w:rsidR="00306030" w:rsidRPr="007945C9" w:rsidRDefault="009D5918" w:rsidP="00B544C4">
      <w:pPr>
        <w:pStyle w:val="Listenabsatz"/>
        <w:numPr>
          <w:ilvl w:val="0"/>
          <w:numId w:val="9"/>
        </w:numPr>
        <w:spacing w:line="360" w:lineRule="auto"/>
        <w:ind w:left="1134" w:right="260" w:hanging="567"/>
        <w:rPr>
          <w:rFonts w:ascii="Arial" w:hAnsi="Arial" w:cs="Arial"/>
        </w:rPr>
      </w:pPr>
      <w:r w:rsidRPr="007945C9">
        <w:rPr>
          <w:rFonts w:ascii="Arial" w:hAnsi="Arial" w:cs="Arial"/>
        </w:rPr>
        <w:t>nur geprüfte Materialien verwenden</w:t>
      </w:r>
    </w:p>
    <w:p w14:paraId="0A9D4926" w14:textId="37789EA5" w:rsidR="00306030" w:rsidRPr="007945C9" w:rsidRDefault="009D5918" w:rsidP="00B544C4">
      <w:pPr>
        <w:pStyle w:val="Listenabsatz"/>
        <w:numPr>
          <w:ilvl w:val="0"/>
          <w:numId w:val="9"/>
        </w:numPr>
        <w:spacing w:line="360" w:lineRule="auto"/>
        <w:ind w:left="1134" w:right="260" w:hanging="567"/>
        <w:rPr>
          <w:rFonts w:ascii="Arial" w:hAnsi="Arial" w:cs="Arial"/>
        </w:rPr>
      </w:pPr>
      <w:r w:rsidRPr="007945C9">
        <w:rPr>
          <w:rFonts w:ascii="Arial" w:hAnsi="Arial" w:cs="Arial"/>
        </w:rPr>
        <w:t xml:space="preserve">die Produkte müssen dem Kundenwunsch entsprechen </w:t>
      </w:r>
    </w:p>
    <w:p w14:paraId="5FDFB3B4" w14:textId="72297707" w:rsidR="00306030" w:rsidRPr="007945C9" w:rsidRDefault="009D5918" w:rsidP="00B544C4">
      <w:pPr>
        <w:pStyle w:val="Listenabsatz"/>
        <w:numPr>
          <w:ilvl w:val="0"/>
          <w:numId w:val="9"/>
        </w:numPr>
        <w:spacing w:line="360" w:lineRule="auto"/>
        <w:ind w:left="1134" w:right="260" w:hanging="567"/>
        <w:rPr>
          <w:rFonts w:ascii="Arial" w:hAnsi="Arial" w:cs="Arial"/>
        </w:rPr>
      </w:pPr>
      <w:r w:rsidRPr="007945C9">
        <w:rPr>
          <w:rFonts w:ascii="Arial" w:hAnsi="Arial" w:cs="Arial"/>
        </w:rPr>
        <w:t>die Maschinen werden regelmäßig geprüft und gewartet</w:t>
      </w:r>
    </w:p>
    <w:p w14:paraId="496A0D19" w14:textId="4F3F9FC6" w:rsidR="00306030" w:rsidRPr="007945C9" w:rsidRDefault="009D5918" w:rsidP="00B544C4">
      <w:pPr>
        <w:pStyle w:val="Listenabsatz"/>
        <w:numPr>
          <w:ilvl w:val="0"/>
          <w:numId w:val="9"/>
        </w:numPr>
        <w:spacing w:line="360" w:lineRule="auto"/>
        <w:ind w:left="1134" w:right="260" w:hanging="567"/>
        <w:rPr>
          <w:rFonts w:ascii="Arial" w:hAnsi="Arial" w:cs="Arial"/>
        </w:rPr>
      </w:pPr>
      <w:r w:rsidRPr="007945C9">
        <w:rPr>
          <w:rFonts w:ascii="Arial" w:hAnsi="Arial" w:cs="Arial"/>
        </w:rPr>
        <w:t>regelmäßige Kontrollen werden durchgeführt</w:t>
      </w:r>
    </w:p>
    <w:p w14:paraId="7B9E2CD3" w14:textId="3FB058AC" w:rsidR="00306030" w:rsidRPr="007945C9" w:rsidRDefault="009D5918" w:rsidP="00B544C4">
      <w:pPr>
        <w:pStyle w:val="Listenabsatz"/>
        <w:numPr>
          <w:ilvl w:val="0"/>
          <w:numId w:val="9"/>
        </w:numPr>
        <w:spacing w:line="360" w:lineRule="auto"/>
        <w:ind w:left="1134" w:right="260" w:hanging="567"/>
        <w:rPr>
          <w:rFonts w:ascii="Arial" w:hAnsi="Arial" w:cs="Arial"/>
        </w:rPr>
      </w:pPr>
      <w:r w:rsidRPr="007945C9">
        <w:rPr>
          <w:rFonts w:ascii="Arial" w:hAnsi="Arial" w:cs="Arial"/>
        </w:rPr>
        <w:t xml:space="preserve">eine Kundenkartei muss geführt werden </w:t>
      </w:r>
      <w:r w:rsidR="004D0184">
        <w:rPr>
          <w:rFonts w:ascii="Arial" w:hAnsi="Arial" w:cs="Arial"/>
        </w:rPr>
        <w:t>(</w:t>
      </w:r>
      <w:r w:rsidR="004D0184" w:rsidRPr="007945C9">
        <w:rPr>
          <w:rFonts w:ascii="Arial" w:hAnsi="Arial" w:cs="Arial"/>
        </w:rPr>
        <w:t xml:space="preserve">am </w:t>
      </w:r>
      <w:r w:rsidR="004D0184">
        <w:rPr>
          <w:rFonts w:ascii="Arial" w:hAnsi="Arial" w:cs="Arial"/>
        </w:rPr>
        <w:t>besten</w:t>
      </w:r>
      <w:r w:rsidRPr="007945C9">
        <w:rPr>
          <w:rFonts w:ascii="Arial" w:hAnsi="Arial" w:cs="Arial"/>
        </w:rPr>
        <w:t xml:space="preserve"> digital abgespeichert</w:t>
      </w:r>
      <w:r w:rsidR="004D0184">
        <w:rPr>
          <w:rFonts w:ascii="Arial" w:hAnsi="Arial" w:cs="Arial"/>
        </w:rPr>
        <w:t>)</w:t>
      </w:r>
    </w:p>
    <w:p w14:paraId="61CDE676" w14:textId="2A55AFE0" w:rsidR="00306030" w:rsidRPr="007945C9" w:rsidRDefault="009D5918" w:rsidP="00B544C4">
      <w:pPr>
        <w:pStyle w:val="Listenabsatz"/>
        <w:numPr>
          <w:ilvl w:val="0"/>
          <w:numId w:val="9"/>
        </w:numPr>
        <w:spacing w:line="360" w:lineRule="auto"/>
        <w:ind w:left="1134" w:right="260" w:hanging="567"/>
        <w:rPr>
          <w:rFonts w:ascii="Arial" w:hAnsi="Arial" w:cs="Arial"/>
        </w:rPr>
      </w:pPr>
      <w:r w:rsidRPr="007945C9">
        <w:rPr>
          <w:rFonts w:ascii="Arial" w:hAnsi="Arial" w:cs="Arial"/>
        </w:rPr>
        <w:t>Gebrauchsanweisungen und Hinweise der Hersteller müssen für alle Mitarbeiter bereitliegen</w:t>
      </w:r>
    </w:p>
    <w:p w14:paraId="0CEA0D62" w14:textId="37A686A7" w:rsidR="00306030" w:rsidRPr="007945C9" w:rsidRDefault="009D5918" w:rsidP="00B544C4">
      <w:pPr>
        <w:pStyle w:val="Listenabsatz"/>
        <w:numPr>
          <w:ilvl w:val="0"/>
          <w:numId w:val="9"/>
        </w:numPr>
        <w:spacing w:line="360" w:lineRule="auto"/>
        <w:ind w:left="1134" w:right="260" w:hanging="567"/>
        <w:rPr>
          <w:rFonts w:ascii="Arial" w:hAnsi="Arial" w:cs="Arial"/>
        </w:rPr>
      </w:pPr>
      <w:r w:rsidRPr="007945C9">
        <w:rPr>
          <w:rFonts w:ascii="Arial" w:hAnsi="Arial" w:cs="Arial"/>
        </w:rPr>
        <w:t>bei Unfällen oder Defekten von Geräten ist die Geschäftsleitung umgehend zu informieren</w:t>
      </w:r>
    </w:p>
    <w:p w14:paraId="5A25747A" w14:textId="77777777" w:rsidR="00306030" w:rsidRPr="007945C9" w:rsidRDefault="00306030" w:rsidP="002F38CA">
      <w:pPr>
        <w:spacing w:line="276" w:lineRule="auto"/>
        <w:rPr>
          <w:rFonts w:ascii="Arial" w:hAnsi="Arial" w:cs="Arial"/>
        </w:rPr>
      </w:pPr>
    </w:p>
    <w:p w14:paraId="7CE09AD7" w14:textId="00084F86" w:rsidR="004631C3" w:rsidRDefault="6EAEC4D7" w:rsidP="00D50106">
      <w:pPr>
        <w:pStyle w:val="berschrift2"/>
        <w:rPr>
          <w:rStyle w:val="berschrift2Zchn"/>
          <w:b/>
          <w:bCs/>
        </w:rPr>
      </w:pPr>
      <w:bookmarkStart w:id="42" w:name="_Toc117766479"/>
      <w:r w:rsidRPr="007945C9">
        <w:rPr>
          <w:rStyle w:val="berschrift2Zchn"/>
          <w:b/>
          <w:bCs/>
        </w:rPr>
        <w:t>Qualitätspolitik</w:t>
      </w:r>
      <w:r w:rsidR="292EEEC1" w:rsidRPr="007945C9">
        <w:rPr>
          <w:rStyle w:val="berschrift2Zchn"/>
          <w:b/>
          <w:bCs/>
        </w:rPr>
        <w:t xml:space="preserve"> u</w:t>
      </w:r>
      <w:r w:rsidR="007727E2">
        <w:rPr>
          <w:rStyle w:val="berschrift2Zchn"/>
          <w:b/>
          <w:bCs/>
        </w:rPr>
        <w:t>nd</w:t>
      </w:r>
      <w:r w:rsidR="4C4711BF" w:rsidRPr="007945C9">
        <w:rPr>
          <w:rStyle w:val="berschrift2Zchn"/>
          <w:b/>
          <w:bCs/>
        </w:rPr>
        <w:t xml:space="preserve"> </w:t>
      </w:r>
      <w:r w:rsidR="292EEEC1" w:rsidRPr="007945C9">
        <w:rPr>
          <w:rStyle w:val="berschrift2Zchn"/>
          <w:b/>
          <w:bCs/>
        </w:rPr>
        <w:t xml:space="preserve">Qualitätsziele </w:t>
      </w:r>
      <w:r w:rsidR="00265442">
        <w:rPr>
          <w:rStyle w:val="berschrift2Zchn"/>
          <w:b/>
          <w:bCs/>
        </w:rPr>
        <w:t>des</w:t>
      </w:r>
      <w:r w:rsidR="24B1C42C" w:rsidRPr="007945C9">
        <w:rPr>
          <w:rStyle w:val="berschrift2Zchn"/>
          <w:b/>
          <w:bCs/>
        </w:rPr>
        <w:t xml:space="preserve"> Betriebes</w:t>
      </w:r>
      <w:bookmarkStart w:id="43" w:name="_Toc116985048"/>
      <w:bookmarkStart w:id="44" w:name="_Toc116985098"/>
      <w:bookmarkStart w:id="45" w:name="_Toc116985148"/>
      <w:bookmarkStart w:id="46" w:name="_Toc116985198"/>
      <w:bookmarkStart w:id="47" w:name="_Toc116985248"/>
      <w:bookmarkStart w:id="48" w:name="_Toc116985366"/>
      <w:bookmarkEnd w:id="42"/>
      <w:bookmarkEnd w:id="43"/>
      <w:bookmarkEnd w:id="44"/>
      <w:bookmarkEnd w:id="45"/>
      <w:bookmarkEnd w:id="46"/>
      <w:bookmarkEnd w:id="47"/>
      <w:bookmarkEnd w:id="48"/>
    </w:p>
    <w:p w14:paraId="0E8F56CA" w14:textId="73031637" w:rsidR="006A2979" w:rsidRDefault="00C7545A" w:rsidP="003E4184">
      <w:pPr>
        <w:pStyle w:val="berschrift3"/>
        <w:spacing w:after="240" w:line="276" w:lineRule="auto"/>
        <w:rPr>
          <w:rFonts w:ascii="Arial" w:hAnsi="Arial" w:cs="Arial"/>
          <w:sz w:val="24"/>
          <w:szCs w:val="24"/>
        </w:rPr>
      </w:pPr>
      <w:bookmarkStart w:id="49" w:name="_Toc116985049"/>
      <w:bookmarkStart w:id="50" w:name="_Toc116985099"/>
      <w:bookmarkStart w:id="51" w:name="_Toc116985149"/>
      <w:bookmarkStart w:id="52" w:name="_Toc116985199"/>
      <w:bookmarkStart w:id="53" w:name="_Toc116985249"/>
      <w:bookmarkStart w:id="54" w:name="_Toc116985367"/>
      <w:bookmarkStart w:id="55" w:name="_Toc116985417"/>
      <w:bookmarkStart w:id="56" w:name="_Toc117766480"/>
      <w:bookmarkEnd w:id="49"/>
      <w:bookmarkEnd w:id="50"/>
      <w:bookmarkEnd w:id="51"/>
      <w:bookmarkEnd w:id="52"/>
      <w:bookmarkEnd w:id="53"/>
      <w:bookmarkEnd w:id="54"/>
      <w:bookmarkEnd w:id="55"/>
      <w:r>
        <w:rPr>
          <w:rFonts w:ascii="Arial" w:hAnsi="Arial" w:cs="Arial"/>
          <w:sz w:val="24"/>
          <w:szCs w:val="24"/>
        </w:rPr>
        <w:t>Qualitätspolitik</w:t>
      </w:r>
      <w:bookmarkEnd w:id="56"/>
    </w:p>
    <w:p w14:paraId="19098E65" w14:textId="77777777" w:rsidR="00C7545A" w:rsidRPr="007945C9" w:rsidRDefault="00C7545A" w:rsidP="00C7545A">
      <w:pPr>
        <w:spacing w:line="276" w:lineRule="auto"/>
        <w:rPr>
          <w:rFonts w:ascii="Arial" w:hAnsi="Arial" w:cs="Arial"/>
        </w:rPr>
      </w:pPr>
      <w:r w:rsidRPr="007945C9">
        <w:rPr>
          <w:rFonts w:ascii="Arial" w:hAnsi="Arial" w:cs="Arial"/>
        </w:rPr>
        <w:t>Unsere Philosophie ist es, sich den gesetzten Zeichen der Zeit anzunehmen und unseren Kunden zukunftsorientierte orthopädische Produkte anzubieten.</w:t>
      </w:r>
    </w:p>
    <w:p w14:paraId="1EA868B9" w14:textId="77777777" w:rsidR="00C7545A" w:rsidRPr="007945C9" w:rsidRDefault="00C7545A" w:rsidP="00C7545A">
      <w:pPr>
        <w:spacing w:line="276" w:lineRule="auto"/>
        <w:rPr>
          <w:rFonts w:ascii="Arial" w:hAnsi="Arial" w:cs="Arial"/>
        </w:rPr>
      </w:pPr>
      <w:r w:rsidRPr="007945C9">
        <w:rPr>
          <w:rFonts w:ascii="Arial" w:hAnsi="Arial" w:cs="Arial"/>
        </w:rPr>
        <w:t>Wir vertrauen hier auf technisch, konstruktiv ausgereifte Lösungen und auf eine noch höhere Kundenzufriedenheit.</w:t>
      </w:r>
    </w:p>
    <w:p w14:paraId="3DC6453E" w14:textId="77777777" w:rsidR="00C7545A" w:rsidRPr="007945C9" w:rsidRDefault="00C7545A" w:rsidP="00C7545A">
      <w:pPr>
        <w:spacing w:line="276" w:lineRule="auto"/>
        <w:rPr>
          <w:rFonts w:ascii="Arial" w:hAnsi="Arial" w:cs="Arial"/>
        </w:rPr>
      </w:pPr>
    </w:p>
    <w:p w14:paraId="7A5B32A9" w14:textId="77777777" w:rsidR="00C7545A" w:rsidRDefault="00C7545A" w:rsidP="00C7545A">
      <w:pPr>
        <w:spacing w:line="276" w:lineRule="auto"/>
        <w:rPr>
          <w:rFonts w:ascii="Arial" w:hAnsi="Arial" w:cs="Arial"/>
        </w:rPr>
      </w:pPr>
      <w:r w:rsidRPr="007945C9">
        <w:rPr>
          <w:rFonts w:ascii="Arial" w:hAnsi="Arial" w:cs="Arial"/>
        </w:rPr>
        <w:t xml:space="preserve">Die Qualitätspolitik dieses Betriebes ist wie folgend festgelegt: </w:t>
      </w:r>
    </w:p>
    <w:p w14:paraId="17B3871E" w14:textId="77777777" w:rsidR="00C7545A" w:rsidRPr="007945C9" w:rsidRDefault="00C7545A" w:rsidP="00C7545A">
      <w:pPr>
        <w:spacing w:line="276" w:lineRule="auto"/>
        <w:rPr>
          <w:rFonts w:ascii="Arial" w:hAnsi="Arial" w:cs="Arial"/>
        </w:rPr>
      </w:pPr>
    </w:p>
    <w:p w14:paraId="5D5337FA" w14:textId="77777777" w:rsidR="00C7545A" w:rsidRPr="007945C9" w:rsidRDefault="00C7545A" w:rsidP="00B544C4">
      <w:pPr>
        <w:pStyle w:val="Listenabsatz"/>
        <w:numPr>
          <w:ilvl w:val="0"/>
          <w:numId w:val="10"/>
        </w:numPr>
        <w:spacing w:line="360" w:lineRule="auto"/>
        <w:ind w:left="1134" w:right="260" w:hanging="567"/>
        <w:rPr>
          <w:rFonts w:ascii="Arial" w:hAnsi="Arial" w:cs="Arial"/>
        </w:rPr>
      </w:pPr>
      <w:r w:rsidRPr="007945C9">
        <w:rPr>
          <w:rFonts w:ascii="Arial" w:hAnsi="Arial" w:cs="Arial"/>
        </w:rPr>
        <w:t>Wir sind ständig bemüht eine optimale Kundenbetreuung und Kundenberatung durchzuführen,</w:t>
      </w:r>
    </w:p>
    <w:p w14:paraId="5C9766DB" w14:textId="77777777" w:rsidR="00C7545A" w:rsidRPr="007945C9" w:rsidRDefault="00C7545A" w:rsidP="00B544C4">
      <w:pPr>
        <w:pStyle w:val="Listenabsatz"/>
        <w:numPr>
          <w:ilvl w:val="0"/>
          <w:numId w:val="10"/>
        </w:numPr>
        <w:spacing w:line="360" w:lineRule="auto"/>
        <w:ind w:left="1134" w:right="260" w:hanging="567"/>
        <w:rPr>
          <w:rFonts w:ascii="Arial" w:hAnsi="Arial" w:cs="Arial"/>
        </w:rPr>
      </w:pPr>
      <w:r w:rsidRPr="007945C9">
        <w:rPr>
          <w:rFonts w:ascii="Arial" w:hAnsi="Arial" w:cs="Arial"/>
        </w:rPr>
        <w:t xml:space="preserve">auf die Kundenwünsche einzugehen und diese versuchen voll umzusetzen, </w:t>
      </w:r>
    </w:p>
    <w:p w14:paraId="3751D51F" w14:textId="77777777" w:rsidR="00C7545A" w:rsidRPr="007945C9" w:rsidRDefault="00C7545A" w:rsidP="00B544C4">
      <w:pPr>
        <w:pStyle w:val="Listenabsatz"/>
        <w:numPr>
          <w:ilvl w:val="0"/>
          <w:numId w:val="10"/>
        </w:numPr>
        <w:spacing w:line="360" w:lineRule="auto"/>
        <w:ind w:left="1134" w:right="260" w:hanging="567"/>
        <w:rPr>
          <w:rFonts w:ascii="Arial" w:hAnsi="Arial" w:cs="Arial"/>
        </w:rPr>
      </w:pPr>
      <w:r w:rsidRPr="007945C9">
        <w:rPr>
          <w:rFonts w:ascii="Arial" w:hAnsi="Arial" w:cs="Arial"/>
        </w:rPr>
        <w:t xml:space="preserve">alle sicherheits- u. gesundheitstechnische Aspekte zu berücksichtigen und auf eine optimale Versorgung der Kunden zu achten, </w:t>
      </w:r>
    </w:p>
    <w:p w14:paraId="5969DFE0" w14:textId="77777777" w:rsidR="00C7545A" w:rsidRPr="007945C9" w:rsidRDefault="00C7545A" w:rsidP="00B544C4">
      <w:pPr>
        <w:pStyle w:val="Listenabsatz"/>
        <w:numPr>
          <w:ilvl w:val="0"/>
          <w:numId w:val="10"/>
        </w:numPr>
        <w:spacing w:line="360" w:lineRule="auto"/>
        <w:ind w:left="1134" w:right="260" w:hanging="567"/>
        <w:rPr>
          <w:rFonts w:ascii="Arial" w:hAnsi="Arial" w:cs="Arial"/>
        </w:rPr>
      </w:pPr>
      <w:r w:rsidRPr="007945C9">
        <w:rPr>
          <w:rFonts w:ascii="Arial" w:hAnsi="Arial" w:cs="Arial"/>
        </w:rPr>
        <w:t>die technische und elektronische Ausrüstung immer den technischen Stand anzupassen</w:t>
      </w:r>
      <w:r>
        <w:rPr>
          <w:rFonts w:ascii="Arial" w:hAnsi="Arial" w:cs="Arial"/>
        </w:rPr>
        <w:t>.</w:t>
      </w:r>
      <w:r w:rsidRPr="007945C9">
        <w:rPr>
          <w:rFonts w:ascii="Arial" w:hAnsi="Arial" w:cs="Arial"/>
        </w:rPr>
        <w:t xml:space="preserve"> </w:t>
      </w:r>
    </w:p>
    <w:p w14:paraId="1957B3EB" w14:textId="77777777" w:rsidR="00C7545A" w:rsidRPr="00C7545A" w:rsidRDefault="00C7545A" w:rsidP="00C7545A"/>
    <w:p w14:paraId="135E6C3F" w14:textId="3BF70533" w:rsidR="003E4184" w:rsidRPr="003E4184" w:rsidRDefault="009D5918" w:rsidP="003E4184">
      <w:pPr>
        <w:pStyle w:val="berschrift3"/>
        <w:spacing w:after="240" w:line="276" w:lineRule="auto"/>
        <w:rPr>
          <w:rFonts w:ascii="Arial" w:hAnsi="Arial" w:cs="Arial"/>
          <w:sz w:val="24"/>
          <w:szCs w:val="24"/>
        </w:rPr>
      </w:pPr>
      <w:bookmarkStart w:id="57" w:name="_Toc117766481"/>
      <w:r w:rsidRPr="007945C9">
        <w:rPr>
          <w:rFonts w:ascii="Arial" w:hAnsi="Arial" w:cs="Arial"/>
          <w:sz w:val="24"/>
          <w:szCs w:val="24"/>
        </w:rPr>
        <w:t>Qualitätsziele</w:t>
      </w:r>
      <w:bookmarkStart w:id="58" w:name="_Toc116985050"/>
      <w:bookmarkStart w:id="59" w:name="_Toc116985100"/>
      <w:bookmarkStart w:id="60" w:name="_Toc116985150"/>
      <w:bookmarkStart w:id="61" w:name="_Toc116985200"/>
      <w:bookmarkStart w:id="62" w:name="_Toc116985250"/>
      <w:bookmarkStart w:id="63" w:name="_Toc116985368"/>
      <w:bookmarkStart w:id="64" w:name="_Toc116985418"/>
      <w:bookmarkEnd w:id="57"/>
      <w:bookmarkEnd w:id="58"/>
      <w:bookmarkEnd w:id="59"/>
      <w:bookmarkEnd w:id="60"/>
      <w:bookmarkEnd w:id="61"/>
      <w:bookmarkEnd w:id="62"/>
      <w:bookmarkEnd w:id="63"/>
      <w:bookmarkEnd w:id="64"/>
    </w:p>
    <w:p w14:paraId="6BC4556C" w14:textId="696F3E84" w:rsidR="00045481" w:rsidRPr="007945C9" w:rsidRDefault="00045481" w:rsidP="002F38CA">
      <w:pPr>
        <w:autoSpaceDE w:val="0"/>
        <w:autoSpaceDN w:val="0"/>
        <w:adjustRightInd w:val="0"/>
        <w:spacing w:line="276" w:lineRule="auto"/>
        <w:rPr>
          <w:rFonts w:ascii="Arial" w:hAnsi="Arial" w:cs="Arial"/>
          <w:color w:val="000000"/>
          <w:lang w:val="de-AT" w:eastAsia="ja-JP"/>
        </w:rPr>
      </w:pPr>
      <w:r w:rsidRPr="007945C9">
        <w:rPr>
          <w:rFonts w:ascii="Arial" w:hAnsi="Arial" w:cs="Arial"/>
          <w:color w:val="000000"/>
          <w:lang w:val="de-AT" w:eastAsia="ja-JP"/>
        </w:rPr>
        <w:t xml:space="preserve">Aus </w:t>
      </w:r>
      <w:r w:rsidR="00F065CE">
        <w:rPr>
          <w:rFonts w:ascii="Arial" w:hAnsi="Arial" w:cs="Arial"/>
          <w:color w:val="000000"/>
          <w:lang w:val="de-AT" w:eastAsia="ja-JP"/>
        </w:rPr>
        <w:t>de</w:t>
      </w:r>
      <w:r w:rsidR="00082396">
        <w:rPr>
          <w:rFonts w:ascii="Arial" w:hAnsi="Arial" w:cs="Arial"/>
          <w:color w:val="000000"/>
          <w:lang w:val="de-AT" w:eastAsia="ja-JP"/>
        </w:rPr>
        <w:t>r</w:t>
      </w:r>
      <w:r w:rsidR="00F065CE">
        <w:rPr>
          <w:rFonts w:ascii="Arial" w:hAnsi="Arial" w:cs="Arial"/>
          <w:color w:val="000000"/>
          <w:lang w:val="de-AT" w:eastAsia="ja-JP"/>
        </w:rPr>
        <w:t xml:space="preserve"> Qualitätsmanagement</w:t>
      </w:r>
      <w:r w:rsidR="00082396">
        <w:rPr>
          <w:rFonts w:ascii="Arial" w:hAnsi="Arial" w:cs="Arial"/>
          <w:color w:val="000000"/>
          <w:lang w:val="de-AT" w:eastAsia="ja-JP"/>
        </w:rPr>
        <w:t>politik</w:t>
      </w:r>
      <w:r w:rsidRPr="007945C9">
        <w:rPr>
          <w:rFonts w:ascii="Arial" w:hAnsi="Arial" w:cs="Arial"/>
          <w:color w:val="000000"/>
          <w:lang w:val="de-AT" w:eastAsia="ja-JP"/>
        </w:rPr>
        <w:t xml:space="preserve"> werden messbare Ziele abgeleitet. Zusätzlich zu den langfristigen strategischen Zielen sind auch jährliche operative Ziele optional möglich. Zielsetzung und Überwachung der Zielerreichung werden </w:t>
      </w:r>
      <w:r w:rsidR="002B2EAA" w:rsidRPr="007945C9">
        <w:rPr>
          <w:rFonts w:ascii="Arial" w:hAnsi="Arial" w:cs="Arial"/>
          <w:color w:val="000000"/>
          <w:lang w:val="de-AT" w:eastAsia="ja-JP"/>
        </w:rPr>
        <w:t xml:space="preserve">jährlich </w:t>
      </w:r>
      <w:r w:rsidR="004353B7" w:rsidRPr="007945C9">
        <w:rPr>
          <w:rFonts w:ascii="Arial" w:hAnsi="Arial" w:cs="Arial"/>
          <w:color w:val="000000"/>
          <w:lang w:val="de-AT" w:eastAsia="ja-JP"/>
        </w:rPr>
        <w:t>im Zuge</w:t>
      </w:r>
      <w:r w:rsidR="002B2EAA" w:rsidRPr="007945C9">
        <w:rPr>
          <w:rFonts w:ascii="Arial" w:hAnsi="Arial" w:cs="Arial"/>
          <w:color w:val="000000"/>
          <w:lang w:val="de-AT" w:eastAsia="ja-JP"/>
        </w:rPr>
        <w:t xml:space="preserve"> der Managementbewertung </w:t>
      </w:r>
      <w:r w:rsidR="004353B7" w:rsidRPr="007945C9">
        <w:rPr>
          <w:rFonts w:ascii="Arial" w:hAnsi="Arial" w:cs="Arial"/>
          <w:color w:val="000000"/>
          <w:lang w:val="de-AT" w:eastAsia="ja-JP"/>
        </w:rPr>
        <w:t>überwacht und erneuert</w:t>
      </w:r>
      <w:r w:rsidRPr="007945C9">
        <w:rPr>
          <w:rFonts w:ascii="Arial" w:hAnsi="Arial" w:cs="Arial"/>
          <w:color w:val="000000"/>
          <w:lang w:val="de-AT" w:eastAsia="ja-JP"/>
        </w:rPr>
        <w:t xml:space="preserve">. </w:t>
      </w:r>
    </w:p>
    <w:p w14:paraId="2D4206FE" w14:textId="68ED0BA4" w:rsidR="00BA126B" w:rsidRPr="007945C9" w:rsidRDefault="004353B7" w:rsidP="002F38CA">
      <w:pPr>
        <w:spacing w:line="276" w:lineRule="auto"/>
        <w:rPr>
          <w:rFonts w:ascii="Arial" w:hAnsi="Arial" w:cs="Arial"/>
          <w:color w:val="000000"/>
          <w:lang w:val="de-AT" w:eastAsia="ja-JP"/>
        </w:rPr>
      </w:pPr>
      <w:r w:rsidRPr="007945C9">
        <w:rPr>
          <w:rFonts w:ascii="Arial" w:hAnsi="Arial" w:cs="Arial"/>
          <w:color w:val="000000"/>
          <w:lang w:val="de-AT" w:eastAsia="ja-JP"/>
        </w:rPr>
        <w:t>D</w:t>
      </w:r>
      <w:r w:rsidR="00045481" w:rsidRPr="007945C9">
        <w:rPr>
          <w:rFonts w:ascii="Arial" w:hAnsi="Arial" w:cs="Arial"/>
          <w:color w:val="000000"/>
          <w:lang w:val="de-AT" w:eastAsia="ja-JP"/>
        </w:rPr>
        <w:t xml:space="preserve">iese Daten </w:t>
      </w:r>
      <w:r w:rsidRPr="007945C9">
        <w:rPr>
          <w:rFonts w:ascii="Arial" w:hAnsi="Arial" w:cs="Arial"/>
          <w:color w:val="000000"/>
          <w:lang w:val="de-AT" w:eastAsia="ja-JP"/>
        </w:rPr>
        <w:t>sind</w:t>
      </w:r>
      <w:r w:rsidR="00045481" w:rsidRPr="007945C9">
        <w:rPr>
          <w:rFonts w:ascii="Arial" w:hAnsi="Arial" w:cs="Arial"/>
          <w:color w:val="000000"/>
          <w:lang w:val="de-AT" w:eastAsia="ja-JP"/>
        </w:rPr>
        <w:t xml:space="preserve"> u.a. Ausgangspunkt für Verbesserungsprozesse</w:t>
      </w:r>
      <w:r w:rsidRPr="007945C9">
        <w:rPr>
          <w:rFonts w:ascii="Arial" w:hAnsi="Arial" w:cs="Arial"/>
          <w:color w:val="000000"/>
          <w:lang w:val="de-AT" w:eastAsia="ja-JP"/>
        </w:rPr>
        <w:t>.</w:t>
      </w:r>
    </w:p>
    <w:p w14:paraId="029AFAA1" w14:textId="7C066E6D" w:rsidR="002C33CD" w:rsidRDefault="007B31C3" w:rsidP="00D50106">
      <w:pPr>
        <w:pStyle w:val="berschrift2"/>
        <w:rPr>
          <w:rStyle w:val="berschrift2Zchn"/>
          <w:b/>
          <w:bCs/>
        </w:rPr>
      </w:pPr>
      <w:bookmarkStart w:id="65" w:name="_Toc117596680"/>
      <w:bookmarkStart w:id="66" w:name="_Toc117766482"/>
      <w:bookmarkEnd w:id="65"/>
      <w:r>
        <w:rPr>
          <w:rStyle w:val="berschrift2Zchn"/>
          <w:b/>
          <w:bCs/>
        </w:rPr>
        <w:lastRenderedPageBreak/>
        <w:t>Dokumentenlenkung</w:t>
      </w:r>
      <w:bookmarkEnd w:id="66"/>
    </w:p>
    <w:p w14:paraId="0F1A9F45" w14:textId="77777777" w:rsidR="007B31C3" w:rsidRPr="00880F2F" w:rsidRDefault="007B31C3" w:rsidP="007B31C3">
      <w:pPr>
        <w:autoSpaceDE w:val="0"/>
        <w:autoSpaceDN w:val="0"/>
        <w:adjustRightInd w:val="0"/>
        <w:spacing w:line="276" w:lineRule="auto"/>
        <w:rPr>
          <w:rFonts w:ascii="Arial" w:hAnsi="Arial" w:cs="Arial"/>
          <w:color w:val="000000"/>
          <w:highlight w:val="yellow"/>
          <w:lang w:val="de-AT" w:eastAsia="ja-JP"/>
        </w:rPr>
      </w:pPr>
      <w:r w:rsidRPr="007945C9">
        <w:rPr>
          <w:rFonts w:ascii="Arial" w:hAnsi="Arial" w:cs="Arial"/>
          <w:color w:val="000000"/>
          <w:lang w:val="de-AT" w:eastAsia="ja-JP"/>
        </w:rPr>
        <w:t>Es muss sichergestellt werden, dass neue und geänderte Dokumente (inkl. externer Dokumente wie Normen / Richtlinien / Gesetze) und Aufzeichnungen gelenkt werden</w:t>
      </w:r>
      <w:r>
        <w:rPr>
          <w:rFonts w:ascii="Arial" w:hAnsi="Arial" w:cs="Arial"/>
          <w:color w:val="000000"/>
          <w:lang w:val="de-AT" w:eastAsia="ja-JP"/>
        </w:rPr>
        <w:t xml:space="preserve">. </w:t>
      </w:r>
      <w:r w:rsidRPr="00880F2F">
        <w:rPr>
          <w:rFonts w:ascii="Arial" w:hAnsi="Arial" w:cs="Arial"/>
          <w:color w:val="000000"/>
          <w:highlight w:val="yellow"/>
          <w:lang w:val="de-AT" w:eastAsia="ja-JP"/>
        </w:rPr>
        <w:t xml:space="preserve">Die Aktualität und die ständige Verfügbarkeit des Ablageortes der Dokumente fallen ebenso in den Zuständigkeitsbereich. </w:t>
      </w:r>
    </w:p>
    <w:p w14:paraId="0B5CD7D0" w14:textId="77777777" w:rsidR="007B31C3" w:rsidRPr="00880F2F" w:rsidRDefault="007B31C3" w:rsidP="007B31C3">
      <w:pPr>
        <w:autoSpaceDE w:val="0"/>
        <w:autoSpaceDN w:val="0"/>
        <w:adjustRightInd w:val="0"/>
        <w:spacing w:line="276" w:lineRule="auto"/>
        <w:rPr>
          <w:rFonts w:ascii="Arial" w:hAnsi="Arial" w:cs="Arial"/>
          <w:color w:val="000000"/>
          <w:highlight w:val="yellow"/>
          <w:lang w:val="de-AT" w:eastAsia="ja-JP"/>
        </w:rPr>
      </w:pPr>
    </w:p>
    <w:p w14:paraId="03CFED74" w14:textId="77777777" w:rsidR="007B31C3" w:rsidRPr="007945C9" w:rsidRDefault="007B31C3" w:rsidP="007B31C3">
      <w:pPr>
        <w:autoSpaceDE w:val="0"/>
        <w:autoSpaceDN w:val="0"/>
        <w:adjustRightInd w:val="0"/>
        <w:spacing w:line="276" w:lineRule="auto"/>
        <w:rPr>
          <w:rFonts w:ascii="Arial" w:hAnsi="Arial" w:cs="Arial"/>
          <w:color w:val="000000"/>
          <w:lang w:val="de-AT" w:eastAsia="ja-JP"/>
        </w:rPr>
      </w:pPr>
      <w:r w:rsidRPr="00880F2F">
        <w:rPr>
          <w:rFonts w:ascii="Arial" w:hAnsi="Arial" w:cs="Arial"/>
          <w:color w:val="000000"/>
          <w:highlight w:val="yellow"/>
          <w:lang w:val="de-AT" w:eastAsia="ja-JP"/>
        </w:rPr>
        <w:t xml:space="preserve">Aus diesem Grund muss dafür Sorge getragen werden, dass: </w:t>
      </w:r>
    </w:p>
    <w:p w14:paraId="5AD53908" w14:textId="77777777" w:rsidR="007B31C3" w:rsidRPr="007945C9" w:rsidRDefault="007B31C3" w:rsidP="007B31C3">
      <w:pPr>
        <w:autoSpaceDE w:val="0"/>
        <w:autoSpaceDN w:val="0"/>
        <w:adjustRightInd w:val="0"/>
        <w:spacing w:line="276" w:lineRule="auto"/>
        <w:rPr>
          <w:rFonts w:ascii="Arial" w:hAnsi="Arial" w:cs="Arial"/>
          <w:color w:val="000000"/>
          <w:lang w:val="de-AT" w:eastAsia="ja-JP"/>
        </w:rPr>
      </w:pPr>
    </w:p>
    <w:p w14:paraId="40F9C318" w14:textId="77777777" w:rsidR="007B31C3" w:rsidRPr="007945C9" w:rsidRDefault="007B31C3" w:rsidP="00B544C4">
      <w:pPr>
        <w:numPr>
          <w:ilvl w:val="0"/>
          <w:numId w:val="11"/>
        </w:numPr>
        <w:autoSpaceDE w:val="0"/>
        <w:autoSpaceDN w:val="0"/>
        <w:adjustRightInd w:val="0"/>
        <w:spacing w:line="360" w:lineRule="auto"/>
        <w:ind w:left="1134" w:right="-24" w:hanging="567"/>
        <w:rPr>
          <w:rFonts w:ascii="Arial" w:hAnsi="Arial" w:cs="Arial"/>
          <w:color w:val="000000"/>
          <w:lang w:val="de-AT" w:eastAsia="ja-JP"/>
        </w:rPr>
      </w:pPr>
      <w:r w:rsidRPr="007945C9">
        <w:rPr>
          <w:rFonts w:ascii="Arial" w:hAnsi="Arial" w:cs="Arial"/>
          <w:color w:val="000000"/>
          <w:lang w:val="de-AT" w:eastAsia="ja-JP"/>
        </w:rPr>
        <w:t>Dokumente regelmäßig (alle 3 – 5 Jahre) bewertet</w:t>
      </w:r>
      <w:r>
        <w:rPr>
          <w:rFonts w:ascii="Arial" w:hAnsi="Arial" w:cs="Arial"/>
          <w:color w:val="000000"/>
          <w:lang w:val="de-AT" w:eastAsia="ja-JP"/>
        </w:rPr>
        <w:t xml:space="preserve">, </w:t>
      </w:r>
      <w:r w:rsidRPr="007945C9">
        <w:rPr>
          <w:rFonts w:ascii="Arial" w:hAnsi="Arial" w:cs="Arial"/>
          <w:color w:val="000000"/>
          <w:lang w:val="de-AT" w:eastAsia="ja-JP"/>
        </w:rPr>
        <w:t xml:space="preserve">falls erforderlich überarbeitet und neu verteilt werden; </w:t>
      </w:r>
    </w:p>
    <w:p w14:paraId="48BE4BBB" w14:textId="77777777" w:rsidR="007B31C3" w:rsidRPr="007945C9" w:rsidRDefault="007B31C3" w:rsidP="00B544C4">
      <w:pPr>
        <w:numPr>
          <w:ilvl w:val="0"/>
          <w:numId w:val="11"/>
        </w:numPr>
        <w:autoSpaceDE w:val="0"/>
        <w:autoSpaceDN w:val="0"/>
        <w:adjustRightInd w:val="0"/>
        <w:spacing w:line="360" w:lineRule="auto"/>
        <w:ind w:left="1134" w:right="-24" w:hanging="567"/>
        <w:rPr>
          <w:rFonts w:ascii="Arial" w:hAnsi="Arial" w:cs="Arial"/>
          <w:color w:val="000000"/>
          <w:lang w:val="de-AT" w:eastAsia="ja-JP"/>
        </w:rPr>
      </w:pPr>
      <w:r w:rsidRPr="007945C9">
        <w:rPr>
          <w:rFonts w:ascii="Arial" w:hAnsi="Arial" w:cs="Arial"/>
          <w:color w:val="000000"/>
          <w:lang w:val="de-AT" w:eastAsia="ja-JP"/>
        </w:rPr>
        <w:t xml:space="preserve">Dokumente mit dem aktuellen Revisionsstand gekennzeichnet sind; </w:t>
      </w:r>
    </w:p>
    <w:p w14:paraId="476C20DF" w14:textId="77777777" w:rsidR="007B31C3" w:rsidRPr="007945C9" w:rsidRDefault="007B31C3" w:rsidP="00B544C4">
      <w:pPr>
        <w:numPr>
          <w:ilvl w:val="0"/>
          <w:numId w:val="11"/>
        </w:numPr>
        <w:autoSpaceDE w:val="0"/>
        <w:autoSpaceDN w:val="0"/>
        <w:adjustRightInd w:val="0"/>
        <w:spacing w:line="360" w:lineRule="auto"/>
        <w:ind w:left="1134" w:right="-24" w:hanging="567"/>
        <w:rPr>
          <w:rFonts w:ascii="Arial" w:hAnsi="Arial" w:cs="Arial"/>
          <w:color w:val="000000"/>
          <w:lang w:val="de-AT" w:eastAsia="ja-JP"/>
        </w:rPr>
      </w:pPr>
      <w:r w:rsidRPr="007945C9">
        <w:rPr>
          <w:rFonts w:ascii="Arial" w:hAnsi="Arial" w:cs="Arial"/>
          <w:color w:val="000000"/>
          <w:lang w:val="de-AT" w:eastAsia="ja-JP"/>
        </w:rPr>
        <w:t xml:space="preserve">aktuelle Ausgaben relevanter Dokumente überall dort verfügbar sind, wo sie benötigt werden; </w:t>
      </w:r>
    </w:p>
    <w:p w14:paraId="1A35DFFC" w14:textId="77777777" w:rsidR="007B31C3" w:rsidRPr="007945C9" w:rsidRDefault="007B31C3" w:rsidP="00B544C4">
      <w:pPr>
        <w:numPr>
          <w:ilvl w:val="0"/>
          <w:numId w:val="11"/>
        </w:numPr>
        <w:autoSpaceDE w:val="0"/>
        <w:autoSpaceDN w:val="0"/>
        <w:adjustRightInd w:val="0"/>
        <w:spacing w:line="360" w:lineRule="auto"/>
        <w:ind w:left="1134" w:right="-24" w:hanging="567"/>
        <w:rPr>
          <w:rFonts w:ascii="Arial" w:hAnsi="Arial" w:cs="Arial"/>
          <w:color w:val="000000"/>
          <w:lang w:val="de-AT" w:eastAsia="ja-JP"/>
        </w:rPr>
      </w:pPr>
      <w:r w:rsidRPr="007945C9">
        <w:rPr>
          <w:rFonts w:ascii="Arial" w:hAnsi="Arial" w:cs="Arial"/>
          <w:color w:val="000000"/>
          <w:lang w:val="de-AT" w:eastAsia="ja-JP"/>
        </w:rPr>
        <w:t>Dokumente lesbar, leicht identifizierbar und wiederauffindbar sind</w:t>
      </w:r>
      <w:r>
        <w:rPr>
          <w:rFonts w:ascii="Arial" w:hAnsi="Arial" w:cs="Arial"/>
          <w:color w:val="000000"/>
          <w:lang w:val="de-AT" w:eastAsia="ja-JP"/>
        </w:rPr>
        <w:t>;</w:t>
      </w:r>
      <w:r w:rsidRPr="007945C9">
        <w:rPr>
          <w:rFonts w:ascii="Arial" w:hAnsi="Arial" w:cs="Arial"/>
          <w:color w:val="000000"/>
          <w:lang w:val="de-AT" w:eastAsia="ja-JP"/>
        </w:rPr>
        <w:t xml:space="preserve"> </w:t>
      </w:r>
    </w:p>
    <w:p w14:paraId="1FDE7947" w14:textId="77777777" w:rsidR="007B31C3" w:rsidRPr="007945C9" w:rsidRDefault="007B31C3" w:rsidP="00B544C4">
      <w:pPr>
        <w:numPr>
          <w:ilvl w:val="0"/>
          <w:numId w:val="11"/>
        </w:numPr>
        <w:autoSpaceDE w:val="0"/>
        <w:autoSpaceDN w:val="0"/>
        <w:adjustRightInd w:val="0"/>
        <w:spacing w:line="360" w:lineRule="auto"/>
        <w:ind w:left="1134" w:right="-24" w:hanging="567"/>
        <w:rPr>
          <w:rFonts w:ascii="Arial" w:hAnsi="Arial" w:cs="Arial"/>
          <w:color w:val="000000"/>
          <w:lang w:val="de-AT" w:eastAsia="ja-JP"/>
        </w:rPr>
      </w:pPr>
      <w:r w:rsidRPr="007945C9">
        <w:rPr>
          <w:rFonts w:ascii="Arial" w:hAnsi="Arial" w:cs="Arial"/>
          <w:color w:val="000000"/>
          <w:lang w:val="de-AT" w:eastAsia="ja-JP"/>
        </w:rPr>
        <w:t>Dokumente externer Herkunft gekennzeichnet, abgelegt und verteilt werden</w:t>
      </w:r>
      <w:r>
        <w:rPr>
          <w:rFonts w:ascii="Arial" w:hAnsi="Arial" w:cs="Arial"/>
          <w:color w:val="000000"/>
          <w:lang w:val="de-AT" w:eastAsia="ja-JP"/>
        </w:rPr>
        <w:t>;</w:t>
      </w:r>
      <w:r w:rsidRPr="007945C9">
        <w:rPr>
          <w:rFonts w:ascii="Arial" w:hAnsi="Arial" w:cs="Arial"/>
          <w:color w:val="000000"/>
          <w:lang w:val="de-AT" w:eastAsia="ja-JP"/>
        </w:rPr>
        <w:t xml:space="preserve"> </w:t>
      </w:r>
    </w:p>
    <w:p w14:paraId="34DF4B25" w14:textId="77777777" w:rsidR="007B31C3" w:rsidRPr="007945C9" w:rsidRDefault="007B31C3" w:rsidP="00B544C4">
      <w:pPr>
        <w:numPr>
          <w:ilvl w:val="0"/>
          <w:numId w:val="11"/>
        </w:numPr>
        <w:autoSpaceDE w:val="0"/>
        <w:autoSpaceDN w:val="0"/>
        <w:adjustRightInd w:val="0"/>
        <w:spacing w:line="360" w:lineRule="auto"/>
        <w:ind w:left="1134" w:right="-24" w:hanging="567"/>
        <w:rPr>
          <w:rFonts w:ascii="Arial" w:hAnsi="Arial" w:cs="Arial"/>
          <w:color w:val="000000"/>
          <w:lang w:val="de-AT" w:eastAsia="ja-JP"/>
        </w:rPr>
      </w:pPr>
      <w:r w:rsidRPr="007945C9">
        <w:rPr>
          <w:rFonts w:ascii="Arial" w:hAnsi="Arial" w:cs="Arial"/>
          <w:color w:val="000000"/>
          <w:lang w:val="de-AT" w:eastAsia="ja-JP"/>
        </w:rPr>
        <w:t>die Verwendung veralteter Dokumente verhindert wird</w:t>
      </w:r>
      <w:r>
        <w:rPr>
          <w:rFonts w:ascii="Arial" w:hAnsi="Arial" w:cs="Arial"/>
          <w:color w:val="000000"/>
          <w:lang w:val="de-AT" w:eastAsia="ja-JP"/>
        </w:rPr>
        <w:t>;</w:t>
      </w:r>
      <w:r w:rsidRPr="007945C9">
        <w:rPr>
          <w:rFonts w:ascii="Arial" w:hAnsi="Arial" w:cs="Arial"/>
          <w:color w:val="000000"/>
          <w:lang w:val="de-AT" w:eastAsia="ja-JP"/>
        </w:rPr>
        <w:t xml:space="preserve"> </w:t>
      </w:r>
    </w:p>
    <w:p w14:paraId="601D7D6E" w14:textId="77777777" w:rsidR="00B74F8A" w:rsidRDefault="007B31C3" w:rsidP="00B544C4">
      <w:pPr>
        <w:numPr>
          <w:ilvl w:val="0"/>
          <w:numId w:val="11"/>
        </w:numPr>
        <w:autoSpaceDE w:val="0"/>
        <w:autoSpaceDN w:val="0"/>
        <w:adjustRightInd w:val="0"/>
        <w:spacing w:line="360" w:lineRule="auto"/>
        <w:ind w:left="1134" w:right="-24" w:hanging="567"/>
        <w:rPr>
          <w:rFonts w:ascii="Arial" w:hAnsi="Arial" w:cs="Arial"/>
          <w:color w:val="000000"/>
          <w:lang w:val="de-AT" w:eastAsia="ja-JP"/>
        </w:rPr>
      </w:pPr>
      <w:r>
        <w:rPr>
          <w:rFonts w:ascii="Arial" w:hAnsi="Arial" w:cs="Arial"/>
          <w:color w:val="000000"/>
          <w:lang w:val="de-AT" w:eastAsia="ja-JP"/>
        </w:rPr>
        <w:t xml:space="preserve">die </w:t>
      </w:r>
      <w:r w:rsidRPr="007945C9">
        <w:rPr>
          <w:rFonts w:ascii="Arial" w:hAnsi="Arial" w:cs="Arial"/>
          <w:color w:val="000000"/>
          <w:lang w:val="de-AT" w:eastAsia="ja-JP"/>
        </w:rPr>
        <w:t>Freigabe der Dokumente im QM geregelt</w:t>
      </w:r>
      <w:r>
        <w:rPr>
          <w:rFonts w:ascii="Arial" w:hAnsi="Arial" w:cs="Arial"/>
          <w:color w:val="000000"/>
          <w:lang w:val="de-AT" w:eastAsia="ja-JP"/>
        </w:rPr>
        <w:t xml:space="preserve"> ist.</w:t>
      </w:r>
    </w:p>
    <w:p w14:paraId="2FF24C89" w14:textId="77777777" w:rsidR="008C1A11" w:rsidRDefault="008C1A11" w:rsidP="00B544C4">
      <w:pPr>
        <w:numPr>
          <w:ilvl w:val="0"/>
          <w:numId w:val="11"/>
        </w:numPr>
        <w:autoSpaceDE w:val="0"/>
        <w:autoSpaceDN w:val="0"/>
        <w:adjustRightInd w:val="0"/>
        <w:spacing w:line="360" w:lineRule="auto"/>
        <w:ind w:left="1134" w:right="-24" w:hanging="567"/>
        <w:rPr>
          <w:rFonts w:ascii="Arial" w:hAnsi="Arial" w:cs="Arial"/>
          <w:color w:val="000000"/>
          <w:lang w:val="de-AT" w:eastAsia="ja-JP"/>
        </w:rPr>
      </w:pPr>
      <w:r>
        <w:rPr>
          <w:rFonts w:ascii="Arial" w:hAnsi="Arial" w:cs="Arial"/>
          <w:color w:val="000000"/>
          <w:lang w:val="de-AT" w:eastAsia="ja-JP"/>
        </w:rPr>
        <w:t>Änderungen zu den Vorgängerdokumenten müssen ersichtlich sein</w:t>
      </w:r>
    </w:p>
    <w:p w14:paraId="7552A6AD" w14:textId="21E6D7D2" w:rsidR="007B31C3" w:rsidRPr="007945C9" w:rsidRDefault="007B31C3" w:rsidP="00B544C4">
      <w:pPr>
        <w:numPr>
          <w:ilvl w:val="0"/>
          <w:numId w:val="11"/>
        </w:numPr>
        <w:autoSpaceDE w:val="0"/>
        <w:autoSpaceDN w:val="0"/>
        <w:adjustRightInd w:val="0"/>
        <w:spacing w:line="360" w:lineRule="auto"/>
        <w:ind w:left="1134" w:right="-24" w:hanging="567"/>
        <w:rPr>
          <w:rFonts w:ascii="Arial" w:hAnsi="Arial" w:cs="Arial"/>
          <w:color w:val="000000"/>
          <w:lang w:val="de-AT" w:eastAsia="ja-JP"/>
        </w:rPr>
      </w:pPr>
      <w:r w:rsidRPr="007945C9">
        <w:rPr>
          <w:rFonts w:ascii="Arial" w:hAnsi="Arial" w:cs="Arial"/>
          <w:color w:val="000000"/>
          <w:lang w:val="de-AT" w:eastAsia="ja-JP"/>
        </w:rPr>
        <w:t xml:space="preserve"> </w:t>
      </w:r>
    </w:p>
    <w:p w14:paraId="7ED12BB0" w14:textId="77777777" w:rsidR="007B31C3" w:rsidRPr="007945C9" w:rsidRDefault="007B31C3" w:rsidP="007B31C3">
      <w:pPr>
        <w:autoSpaceDE w:val="0"/>
        <w:autoSpaceDN w:val="0"/>
        <w:adjustRightInd w:val="0"/>
        <w:spacing w:line="276" w:lineRule="auto"/>
        <w:rPr>
          <w:rFonts w:ascii="Arial" w:hAnsi="Arial" w:cs="Arial"/>
          <w:color w:val="000000"/>
          <w:lang w:val="de-AT" w:eastAsia="ja-JP"/>
        </w:rPr>
      </w:pPr>
    </w:p>
    <w:p w14:paraId="3985EE0F" w14:textId="77777777" w:rsidR="007B31C3" w:rsidRPr="007945C9" w:rsidRDefault="007B31C3" w:rsidP="007B31C3">
      <w:pPr>
        <w:autoSpaceDE w:val="0"/>
        <w:autoSpaceDN w:val="0"/>
        <w:adjustRightInd w:val="0"/>
        <w:spacing w:line="276" w:lineRule="auto"/>
        <w:rPr>
          <w:rFonts w:ascii="Arial" w:hAnsi="Arial" w:cs="Arial"/>
          <w:color w:val="000000"/>
          <w:highlight w:val="yellow"/>
          <w:lang w:val="de-AT" w:eastAsia="ja-JP"/>
        </w:rPr>
      </w:pPr>
      <w:r w:rsidRPr="007945C9">
        <w:rPr>
          <w:rFonts w:ascii="Arial" w:hAnsi="Arial" w:cs="Arial"/>
          <w:color w:val="000000"/>
          <w:highlight w:val="yellow"/>
          <w:lang w:val="de-AT" w:eastAsia="ja-JP"/>
        </w:rPr>
        <w:t>Im firmeneigenen QM</w:t>
      </w:r>
      <w:r>
        <w:rPr>
          <w:rFonts w:ascii="Arial" w:hAnsi="Arial" w:cs="Arial"/>
          <w:color w:val="000000"/>
          <w:highlight w:val="yellow"/>
          <w:lang w:val="de-AT" w:eastAsia="ja-JP"/>
        </w:rPr>
        <w:t>/</w:t>
      </w:r>
      <w:r w:rsidRPr="007945C9">
        <w:rPr>
          <w:rFonts w:ascii="Arial" w:hAnsi="Arial" w:cs="Arial"/>
          <w:color w:val="000000"/>
          <w:highlight w:val="yellow"/>
          <w:lang w:val="de-AT" w:eastAsia="ja-JP"/>
        </w:rPr>
        <w:t>Intranet</w:t>
      </w:r>
      <w:r>
        <w:rPr>
          <w:rFonts w:ascii="Arial" w:hAnsi="Arial" w:cs="Arial"/>
          <w:color w:val="000000"/>
          <w:highlight w:val="yellow"/>
          <w:lang w:val="de-AT" w:eastAsia="ja-JP"/>
        </w:rPr>
        <w:t>/Konzernhandbuch</w:t>
      </w:r>
      <w:r w:rsidRPr="007945C9">
        <w:rPr>
          <w:rFonts w:ascii="Arial" w:hAnsi="Arial" w:cs="Arial"/>
          <w:color w:val="000000"/>
          <w:highlight w:val="yellow"/>
          <w:lang w:val="de-AT" w:eastAsia="ja-JP"/>
        </w:rPr>
        <w:t xml:space="preserve"> liegt immer die letztgültige Version der Dokumente und Aufzeichnungen auf. </w:t>
      </w:r>
    </w:p>
    <w:p w14:paraId="620A774F" w14:textId="77777777" w:rsidR="007B31C3" w:rsidRPr="007945C9" w:rsidRDefault="007B31C3" w:rsidP="007B31C3">
      <w:pPr>
        <w:spacing w:line="276" w:lineRule="auto"/>
        <w:rPr>
          <w:rFonts w:ascii="Arial" w:hAnsi="Arial" w:cs="Arial"/>
          <w:color w:val="000000"/>
          <w:lang w:val="de-AT" w:eastAsia="ja-JP"/>
        </w:rPr>
      </w:pPr>
      <w:r w:rsidRPr="007945C9">
        <w:rPr>
          <w:rFonts w:ascii="Arial" w:hAnsi="Arial" w:cs="Arial"/>
          <w:color w:val="000000"/>
          <w:highlight w:val="yellow"/>
          <w:lang w:val="de-AT" w:eastAsia="ja-JP"/>
        </w:rPr>
        <w:t>Zum Nachweis der Konformität mit den Anforderungen und des wirksamen Funktionierens des QM-Systems werden Aufzeichnungen erstellt und aufrechterhalten. Die Ablage erfolgt je nachdem, um welches Dokument es sich handelt, entweder in der Ortho-Software oder im angegebenen Speicherort.</w:t>
      </w:r>
    </w:p>
    <w:p w14:paraId="469004F0" w14:textId="77777777" w:rsidR="007B31C3" w:rsidRPr="00683F3D" w:rsidRDefault="007B31C3" w:rsidP="007B31C3"/>
    <w:p w14:paraId="157C57CD" w14:textId="77777777" w:rsidR="007B31C3" w:rsidRPr="006438C3" w:rsidRDefault="007B31C3" w:rsidP="00B544C4">
      <w:pPr>
        <w:pStyle w:val="berschrift3"/>
        <w:numPr>
          <w:ilvl w:val="2"/>
          <w:numId w:val="22"/>
        </w:numPr>
        <w:spacing w:after="240" w:line="276" w:lineRule="auto"/>
        <w:rPr>
          <w:rFonts w:ascii="Arial" w:hAnsi="Arial" w:cs="Arial"/>
          <w:sz w:val="24"/>
          <w:szCs w:val="24"/>
        </w:rPr>
      </w:pPr>
      <w:bookmarkStart w:id="67" w:name="_Toc117766483"/>
      <w:r w:rsidRPr="006438C3">
        <w:rPr>
          <w:rFonts w:ascii="Arial" w:hAnsi="Arial" w:cs="Arial"/>
          <w:sz w:val="24"/>
          <w:szCs w:val="24"/>
        </w:rPr>
        <w:t>Art der Dokumente</w:t>
      </w:r>
      <w:bookmarkStart w:id="68" w:name="_Toc116985052"/>
      <w:bookmarkStart w:id="69" w:name="_Toc116985102"/>
      <w:bookmarkStart w:id="70" w:name="_Toc116985152"/>
      <w:bookmarkStart w:id="71" w:name="_Toc116985202"/>
      <w:bookmarkStart w:id="72" w:name="_Toc116985252"/>
      <w:bookmarkStart w:id="73" w:name="_Toc116985370"/>
      <w:bookmarkStart w:id="74" w:name="_Toc116985420"/>
      <w:bookmarkEnd w:id="67"/>
      <w:bookmarkEnd w:id="68"/>
      <w:bookmarkEnd w:id="69"/>
      <w:bookmarkEnd w:id="70"/>
      <w:bookmarkEnd w:id="71"/>
      <w:bookmarkEnd w:id="72"/>
      <w:bookmarkEnd w:id="73"/>
      <w:bookmarkEnd w:id="74"/>
    </w:p>
    <w:p w14:paraId="5E40FF14" w14:textId="77777777" w:rsidR="007B31C3" w:rsidRDefault="007B31C3" w:rsidP="007B31C3">
      <w:pPr>
        <w:pStyle w:val="Default"/>
        <w:spacing w:line="276" w:lineRule="auto"/>
        <w:rPr>
          <w:rFonts w:ascii="Arial" w:hAnsi="Arial" w:cs="Arial"/>
          <w:sz w:val="22"/>
          <w:szCs w:val="22"/>
        </w:rPr>
      </w:pPr>
      <w:r w:rsidRPr="007945C9">
        <w:rPr>
          <w:rFonts w:ascii="Arial" w:hAnsi="Arial" w:cs="Arial"/>
          <w:sz w:val="22"/>
          <w:szCs w:val="22"/>
        </w:rPr>
        <w:t>Es werden grundsätzlich folgende Dokumentenarten unterschieden:</w:t>
      </w:r>
    </w:p>
    <w:p w14:paraId="7E869786" w14:textId="77777777" w:rsidR="007B31C3" w:rsidRPr="007945C9" w:rsidRDefault="007B31C3" w:rsidP="007B31C3">
      <w:pPr>
        <w:pStyle w:val="Default"/>
        <w:spacing w:line="276" w:lineRule="auto"/>
        <w:rPr>
          <w:rFonts w:ascii="Arial" w:hAnsi="Arial" w:cs="Arial"/>
          <w:sz w:val="22"/>
          <w:szCs w:val="22"/>
        </w:rPr>
      </w:pPr>
    </w:p>
    <w:p w14:paraId="0C6FFA27" w14:textId="77777777" w:rsidR="007B31C3" w:rsidRPr="007945C9" w:rsidRDefault="007B31C3" w:rsidP="007B31C3">
      <w:pPr>
        <w:pStyle w:val="Default"/>
        <w:spacing w:line="276" w:lineRule="auto"/>
        <w:ind w:left="708"/>
        <w:rPr>
          <w:rFonts w:ascii="Arial" w:hAnsi="Arial" w:cs="Arial"/>
          <w:sz w:val="22"/>
          <w:szCs w:val="22"/>
        </w:rPr>
      </w:pPr>
      <w:r w:rsidRPr="007945C9">
        <w:rPr>
          <w:rFonts w:ascii="Arial" w:hAnsi="Arial" w:cs="Arial"/>
          <w:sz w:val="22"/>
          <w:szCs w:val="22"/>
        </w:rPr>
        <w:t>QMH … QM-Handbuch</w:t>
      </w:r>
    </w:p>
    <w:p w14:paraId="3EDC510E" w14:textId="77777777" w:rsidR="007B31C3" w:rsidRPr="007945C9" w:rsidRDefault="007B31C3" w:rsidP="007B31C3">
      <w:pPr>
        <w:pStyle w:val="Default"/>
        <w:spacing w:line="276" w:lineRule="auto"/>
        <w:ind w:left="708"/>
        <w:rPr>
          <w:rFonts w:ascii="Arial" w:hAnsi="Arial" w:cs="Arial"/>
          <w:sz w:val="22"/>
          <w:szCs w:val="22"/>
        </w:rPr>
      </w:pPr>
      <w:r w:rsidRPr="007945C9">
        <w:rPr>
          <w:rFonts w:ascii="Arial" w:hAnsi="Arial" w:cs="Arial"/>
          <w:sz w:val="22"/>
          <w:szCs w:val="22"/>
        </w:rPr>
        <w:t>VA … Verfahrensanweisung</w:t>
      </w:r>
    </w:p>
    <w:p w14:paraId="251E6A58" w14:textId="77777777" w:rsidR="007B31C3" w:rsidRPr="007945C9" w:rsidRDefault="007B31C3" w:rsidP="007B31C3">
      <w:pPr>
        <w:pStyle w:val="Default"/>
        <w:spacing w:line="276" w:lineRule="auto"/>
        <w:ind w:left="708"/>
        <w:rPr>
          <w:rFonts w:ascii="Arial" w:hAnsi="Arial" w:cs="Arial"/>
          <w:sz w:val="22"/>
          <w:szCs w:val="22"/>
        </w:rPr>
      </w:pPr>
      <w:r w:rsidRPr="007945C9">
        <w:rPr>
          <w:rFonts w:ascii="Arial" w:hAnsi="Arial" w:cs="Arial"/>
          <w:sz w:val="22"/>
          <w:szCs w:val="22"/>
        </w:rPr>
        <w:t>AA … Arbeitsanweisung</w:t>
      </w:r>
    </w:p>
    <w:p w14:paraId="1AE266CC" w14:textId="77777777" w:rsidR="007B31C3" w:rsidRPr="007945C9" w:rsidRDefault="007B31C3" w:rsidP="007B31C3">
      <w:pPr>
        <w:pStyle w:val="Default"/>
        <w:spacing w:line="276" w:lineRule="auto"/>
        <w:ind w:left="708"/>
        <w:rPr>
          <w:rFonts w:ascii="Arial" w:hAnsi="Arial" w:cs="Arial"/>
          <w:sz w:val="22"/>
          <w:szCs w:val="22"/>
        </w:rPr>
      </w:pPr>
      <w:r w:rsidRPr="007945C9">
        <w:rPr>
          <w:rFonts w:ascii="Arial" w:hAnsi="Arial" w:cs="Arial"/>
          <w:sz w:val="22"/>
          <w:szCs w:val="22"/>
        </w:rPr>
        <w:t>FM … Formular</w:t>
      </w:r>
    </w:p>
    <w:p w14:paraId="7A8E55C1" w14:textId="77777777" w:rsidR="007B31C3" w:rsidRPr="007945C9" w:rsidRDefault="007B31C3" w:rsidP="007B31C3">
      <w:pPr>
        <w:pStyle w:val="Default"/>
        <w:spacing w:line="276" w:lineRule="auto"/>
        <w:rPr>
          <w:rFonts w:ascii="Arial" w:hAnsi="Arial" w:cs="Arial"/>
          <w:sz w:val="22"/>
          <w:szCs w:val="22"/>
        </w:rPr>
      </w:pPr>
    </w:p>
    <w:p w14:paraId="417CCF6A" w14:textId="77777777" w:rsidR="007B31C3" w:rsidRDefault="007B31C3" w:rsidP="007B31C3">
      <w:pPr>
        <w:pStyle w:val="Default"/>
        <w:spacing w:line="276" w:lineRule="auto"/>
        <w:rPr>
          <w:rFonts w:ascii="Arial" w:hAnsi="Arial" w:cs="Arial"/>
          <w:sz w:val="22"/>
          <w:szCs w:val="22"/>
        </w:rPr>
      </w:pPr>
      <w:r w:rsidRPr="007945C9">
        <w:rPr>
          <w:rFonts w:ascii="Arial" w:hAnsi="Arial" w:cs="Arial"/>
          <w:sz w:val="22"/>
          <w:szCs w:val="22"/>
        </w:rPr>
        <w:t>Die Bezeichnung der Dateien beginnt immer mit der Abkürzung der Dokumentenart, gefo</w:t>
      </w:r>
      <w:r>
        <w:rPr>
          <w:rFonts w:ascii="Arial" w:hAnsi="Arial" w:cs="Arial"/>
          <w:sz w:val="22"/>
          <w:szCs w:val="22"/>
        </w:rPr>
        <w:t>l</w:t>
      </w:r>
      <w:r w:rsidRPr="007945C9">
        <w:rPr>
          <w:rFonts w:ascii="Arial" w:hAnsi="Arial" w:cs="Arial"/>
          <w:sz w:val="22"/>
          <w:szCs w:val="22"/>
        </w:rPr>
        <w:t>gt von einer 3-stelligen Nummer und der Dokumentenbezeichnung.</w:t>
      </w:r>
    </w:p>
    <w:p w14:paraId="6C2DEA8D" w14:textId="77777777" w:rsidR="007B31C3" w:rsidRPr="007945C9" w:rsidRDefault="007B31C3" w:rsidP="007B31C3">
      <w:pPr>
        <w:pStyle w:val="Default"/>
        <w:spacing w:line="276" w:lineRule="auto"/>
        <w:rPr>
          <w:rFonts w:ascii="Arial" w:hAnsi="Arial" w:cs="Arial"/>
          <w:sz w:val="22"/>
          <w:szCs w:val="22"/>
        </w:rPr>
      </w:pPr>
    </w:p>
    <w:p w14:paraId="388C0348" w14:textId="77777777" w:rsidR="007B31C3" w:rsidRPr="007945C9" w:rsidRDefault="007B31C3" w:rsidP="007B31C3">
      <w:pPr>
        <w:pStyle w:val="Default"/>
        <w:spacing w:line="276" w:lineRule="auto"/>
        <w:ind w:left="708" w:firstLine="708"/>
        <w:rPr>
          <w:rFonts w:ascii="Arial" w:hAnsi="Arial" w:cs="Arial"/>
          <w:sz w:val="22"/>
          <w:szCs w:val="22"/>
        </w:rPr>
      </w:pPr>
      <w:r w:rsidRPr="007945C9">
        <w:rPr>
          <w:rFonts w:ascii="Arial" w:hAnsi="Arial" w:cs="Arial"/>
          <w:sz w:val="22"/>
          <w:szCs w:val="22"/>
        </w:rPr>
        <w:t>Beispiel: FM-004_Lieferantenbewertung</w:t>
      </w:r>
    </w:p>
    <w:p w14:paraId="6E66B5E6" w14:textId="77777777" w:rsidR="007B31C3" w:rsidRPr="007945C9" w:rsidRDefault="007B31C3" w:rsidP="007B31C3">
      <w:pPr>
        <w:pStyle w:val="Default"/>
        <w:spacing w:line="276" w:lineRule="auto"/>
        <w:ind w:left="708" w:firstLine="708"/>
        <w:rPr>
          <w:rFonts w:ascii="Arial" w:hAnsi="Arial" w:cs="Arial"/>
        </w:rPr>
      </w:pPr>
    </w:p>
    <w:p w14:paraId="12B16ADA" w14:textId="77777777" w:rsidR="007B31C3" w:rsidRPr="007945C9" w:rsidRDefault="007B31C3" w:rsidP="007B31C3">
      <w:pPr>
        <w:pStyle w:val="berschrift3"/>
        <w:spacing w:after="240" w:line="276" w:lineRule="auto"/>
        <w:rPr>
          <w:rFonts w:ascii="Arial" w:hAnsi="Arial" w:cs="Arial"/>
          <w:sz w:val="24"/>
          <w:szCs w:val="24"/>
        </w:rPr>
      </w:pPr>
      <w:bookmarkStart w:id="75" w:name="_Toc117766484"/>
      <w:r w:rsidRPr="007945C9">
        <w:rPr>
          <w:rFonts w:ascii="Arial" w:hAnsi="Arial" w:cs="Arial"/>
          <w:sz w:val="24"/>
          <w:szCs w:val="24"/>
        </w:rPr>
        <w:t>Datenschutz und Datensicherheit</w:t>
      </w:r>
      <w:bookmarkStart w:id="76" w:name="_Toc116985053"/>
      <w:bookmarkStart w:id="77" w:name="_Toc116985103"/>
      <w:bookmarkStart w:id="78" w:name="_Toc116985153"/>
      <w:bookmarkStart w:id="79" w:name="_Toc116985203"/>
      <w:bookmarkStart w:id="80" w:name="_Toc116985253"/>
      <w:bookmarkStart w:id="81" w:name="_Toc116985371"/>
      <w:bookmarkStart w:id="82" w:name="_Toc116985421"/>
      <w:bookmarkEnd w:id="75"/>
      <w:bookmarkEnd w:id="76"/>
      <w:bookmarkEnd w:id="77"/>
      <w:bookmarkEnd w:id="78"/>
      <w:bookmarkEnd w:id="79"/>
      <w:bookmarkEnd w:id="80"/>
      <w:bookmarkEnd w:id="81"/>
      <w:bookmarkEnd w:id="82"/>
    </w:p>
    <w:p w14:paraId="3B5CE6AA" w14:textId="77777777" w:rsidR="007B31C3" w:rsidRDefault="007B31C3" w:rsidP="007B31C3">
      <w:pPr>
        <w:pStyle w:val="Default"/>
        <w:spacing w:line="276" w:lineRule="auto"/>
        <w:rPr>
          <w:rFonts w:ascii="Arial" w:hAnsi="Arial" w:cs="Arial"/>
          <w:sz w:val="22"/>
          <w:szCs w:val="22"/>
        </w:rPr>
      </w:pPr>
      <w:r w:rsidRPr="007945C9">
        <w:rPr>
          <w:rFonts w:ascii="Arial" w:hAnsi="Arial" w:cs="Arial"/>
          <w:sz w:val="22"/>
          <w:szCs w:val="22"/>
          <w:highlight w:val="yellow"/>
        </w:rPr>
        <w:t>Hier ist festzulegen, wie die Datensicherung aussieht</w:t>
      </w:r>
      <w:r>
        <w:rPr>
          <w:rFonts w:ascii="Arial" w:hAnsi="Arial" w:cs="Arial"/>
          <w:sz w:val="22"/>
          <w:szCs w:val="22"/>
          <w:highlight w:val="yellow"/>
        </w:rPr>
        <w:t xml:space="preserve"> und</w:t>
      </w:r>
      <w:r w:rsidRPr="007945C9">
        <w:rPr>
          <w:rFonts w:ascii="Arial" w:hAnsi="Arial" w:cs="Arial"/>
          <w:sz w:val="22"/>
          <w:szCs w:val="22"/>
          <w:highlight w:val="yellow"/>
        </w:rPr>
        <w:t xml:space="preserve"> wi</w:t>
      </w:r>
      <w:r>
        <w:rPr>
          <w:rFonts w:ascii="Arial" w:hAnsi="Arial" w:cs="Arial"/>
          <w:sz w:val="22"/>
          <w:szCs w:val="22"/>
          <w:highlight w:val="yellow"/>
        </w:rPr>
        <w:t>e</w:t>
      </w:r>
      <w:r w:rsidRPr="007945C9">
        <w:rPr>
          <w:rFonts w:ascii="Arial" w:hAnsi="Arial" w:cs="Arial"/>
          <w:sz w:val="22"/>
          <w:szCs w:val="22"/>
          <w:highlight w:val="yellow"/>
        </w:rPr>
        <w:t xml:space="preserve"> der Datenschutz geregelt ist (kann auch auf andere Regelungen verwiesen werden)</w:t>
      </w:r>
      <w:r>
        <w:rPr>
          <w:rFonts w:ascii="Arial" w:hAnsi="Arial" w:cs="Arial"/>
          <w:sz w:val="22"/>
          <w:szCs w:val="22"/>
        </w:rPr>
        <w:t>.</w:t>
      </w:r>
    </w:p>
    <w:p w14:paraId="3E5D0C93" w14:textId="5E9D032C" w:rsidR="00474586" w:rsidRDefault="00474586" w:rsidP="007B31C3">
      <w:pPr>
        <w:pStyle w:val="Default"/>
        <w:spacing w:line="276" w:lineRule="auto"/>
        <w:rPr>
          <w:rFonts w:ascii="Arial" w:hAnsi="Arial" w:cs="Arial"/>
          <w:sz w:val="22"/>
          <w:szCs w:val="22"/>
        </w:rPr>
      </w:pPr>
      <w:r>
        <w:rPr>
          <w:rFonts w:ascii="Arial" w:hAnsi="Arial" w:cs="Arial"/>
          <w:sz w:val="22"/>
          <w:szCs w:val="22"/>
        </w:rPr>
        <w:t xml:space="preserve">Beispiele für die Datensicherung können </w:t>
      </w:r>
      <w:r w:rsidR="00DD6DBE">
        <w:rPr>
          <w:rFonts w:ascii="Arial" w:hAnsi="Arial" w:cs="Arial"/>
          <w:sz w:val="22"/>
          <w:szCs w:val="22"/>
        </w:rPr>
        <w:t xml:space="preserve">z.B. </w:t>
      </w:r>
      <w:r>
        <w:rPr>
          <w:rFonts w:ascii="Arial" w:hAnsi="Arial" w:cs="Arial"/>
          <w:sz w:val="22"/>
          <w:szCs w:val="22"/>
        </w:rPr>
        <w:t>sein:</w:t>
      </w:r>
    </w:p>
    <w:p w14:paraId="18393A69" w14:textId="3D9301AC" w:rsidR="00474586" w:rsidRDefault="00474586" w:rsidP="00DD6DBE">
      <w:pPr>
        <w:pStyle w:val="Default"/>
        <w:numPr>
          <w:ilvl w:val="0"/>
          <w:numId w:val="41"/>
        </w:numPr>
        <w:spacing w:line="276" w:lineRule="auto"/>
        <w:rPr>
          <w:rFonts w:ascii="Arial" w:hAnsi="Arial" w:cs="Arial"/>
          <w:sz w:val="22"/>
          <w:szCs w:val="22"/>
        </w:rPr>
      </w:pPr>
      <w:r>
        <w:rPr>
          <w:rFonts w:ascii="Arial" w:hAnsi="Arial" w:cs="Arial"/>
          <w:sz w:val="22"/>
          <w:szCs w:val="22"/>
        </w:rPr>
        <w:t>Serverlösung</w:t>
      </w:r>
    </w:p>
    <w:p w14:paraId="4F83936F" w14:textId="1E021952" w:rsidR="00474586" w:rsidRPr="007945C9" w:rsidRDefault="00474586" w:rsidP="00DD6DBE">
      <w:pPr>
        <w:pStyle w:val="Default"/>
        <w:numPr>
          <w:ilvl w:val="0"/>
          <w:numId w:val="41"/>
        </w:numPr>
        <w:spacing w:line="276" w:lineRule="auto"/>
        <w:rPr>
          <w:rFonts w:ascii="Arial" w:hAnsi="Arial" w:cs="Arial"/>
          <w:sz w:val="22"/>
          <w:szCs w:val="22"/>
        </w:rPr>
      </w:pPr>
      <w:r>
        <w:rPr>
          <w:rFonts w:ascii="Arial" w:hAnsi="Arial" w:cs="Arial"/>
          <w:sz w:val="22"/>
          <w:szCs w:val="22"/>
        </w:rPr>
        <w:t>Externe Festplatten (</w:t>
      </w:r>
      <w:r w:rsidR="004E74C5">
        <w:rPr>
          <w:rFonts w:ascii="Arial" w:hAnsi="Arial" w:cs="Arial"/>
          <w:sz w:val="22"/>
          <w:szCs w:val="22"/>
        </w:rPr>
        <w:t xml:space="preserve">inkl. Beschreibung, wie oft die Sicherungen erfolgen und wo die </w:t>
      </w:r>
      <w:proofErr w:type="spellStart"/>
      <w:r w:rsidR="004E74C5">
        <w:rPr>
          <w:rFonts w:ascii="Arial" w:hAnsi="Arial" w:cs="Arial"/>
          <w:sz w:val="22"/>
          <w:szCs w:val="22"/>
        </w:rPr>
        <w:t>Ferstplatten</w:t>
      </w:r>
      <w:proofErr w:type="spellEnd"/>
      <w:r w:rsidR="004E74C5">
        <w:rPr>
          <w:rFonts w:ascii="Arial" w:hAnsi="Arial" w:cs="Arial"/>
          <w:sz w:val="22"/>
          <w:szCs w:val="22"/>
        </w:rPr>
        <w:t xml:space="preserve"> gelagert werden)</w:t>
      </w:r>
    </w:p>
    <w:p w14:paraId="7609EDCF" w14:textId="77777777" w:rsidR="007B31C3" w:rsidRPr="007945C9" w:rsidRDefault="007B31C3" w:rsidP="007B31C3">
      <w:pPr>
        <w:pStyle w:val="Default"/>
        <w:spacing w:line="276" w:lineRule="auto"/>
        <w:rPr>
          <w:rFonts w:ascii="Arial" w:hAnsi="Arial" w:cs="Arial"/>
          <w:sz w:val="22"/>
          <w:szCs w:val="22"/>
        </w:rPr>
      </w:pPr>
    </w:p>
    <w:p w14:paraId="3909FA51" w14:textId="77777777" w:rsidR="007B31C3" w:rsidRPr="00432DDC" w:rsidRDefault="007B31C3" w:rsidP="00432DDC">
      <w:pPr>
        <w:pStyle w:val="berschrift3"/>
        <w:spacing w:after="240"/>
        <w:rPr>
          <w:rFonts w:ascii="Arial" w:hAnsi="Arial" w:cs="Arial"/>
          <w:sz w:val="24"/>
          <w:szCs w:val="24"/>
        </w:rPr>
      </w:pPr>
      <w:bookmarkStart w:id="83" w:name="_Toc117766485"/>
      <w:r w:rsidRPr="00432DDC">
        <w:rPr>
          <w:rFonts w:ascii="Arial" w:hAnsi="Arial" w:cs="Arial"/>
          <w:sz w:val="24"/>
          <w:szCs w:val="24"/>
        </w:rPr>
        <w:t>Einsatz von Software</w:t>
      </w:r>
      <w:bookmarkEnd w:id="83"/>
    </w:p>
    <w:p w14:paraId="4ED4C167" w14:textId="77777777" w:rsidR="007B31C3" w:rsidRPr="007945C9" w:rsidRDefault="007B31C3" w:rsidP="007B31C3">
      <w:pPr>
        <w:pStyle w:val="Default"/>
        <w:spacing w:line="276" w:lineRule="auto"/>
        <w:rPr>
          <w:rFonts w:ascii="Arial" w:hAnsi="Arial" w:cs="Arial"/>
          <w:sz w:val="22"/>
          <w:szCs w:val="22"/>
        </w:rPr>
      </w:pPr>
      <w:r w:rsidRPr="007945C9">
        <w:rPr>
          <w:rFonts w:ascii="Arial" w:hAnsi="Arial" w:cs="Arial"/>
          <w:sz w:val="22"/>
          <w:szCs w:val="22"/>
          <w:highlight w:val="yellow"/>
        </w:rPr>
        <w:t>Hier ist die Software kurz zu beschreiben, welche</w:t>
      </w:r>
      <w:r>
        <w:rPr>
          <w:rFonts w:ascii="Arial" w:hAnsi="Arial" w:cs="Arial"/>
          <w:sz w:val="22"/>
          <w:szCs w:val="22"/>
          <w:highlight w:val="yellow"/>
        </w:rPr>
        <w:t>r</w:t>
      </w:r>
      <w:r w:rsidRPr="007945C9">
        <w:rPr>
          <w:rFonts w:ascii="Arial" w:hAnsi="Arial" w:cs="Arial"/>
          <w:sz w:val="22"/>
          <w:szCs w:val="22"/>
          <w:highlight w:val="yellow"/>
        </w:rPr>
        <w:t xml:space="preserve"> Einfluss</w:t>
      </w:r>
      <w:r>
        <w:rPr>
          <w:rFonts w:ascii="Arial" w:hAnsi="Arial" w:cs="Arial"/>
          <w:sz w:val="22"/>
          <w:szCs w:val="22"/>
          <w:highlight w:val="yellow"/>
        </w:rPr>
        <w:t xml:space="preserve"> diese</w:t>
      </w:r>
      <w:r w:rsidRPr="007945C9">
        <w:rPr>
          <w:rFonts w:ascii="Arial" w:hAnsi="Arial" w:cs="Arial"/>
          <w:sz w:val="22"/>
          <w:szCs w:val="22"/>
          <w:highlight w:val="yellow"/>
        </w:rPr>
        <w:t xml:space="preserve"> auf die Qualität der Produkte hat bzw. </w:t>
      </w:r>
      <w:r>
        <w:rPr>
          <w:rFonts w:ascii="Arial" w:hAnsi="Arial" w:cs="Arial"/>
          <w:sz w:val="22"/>
          <w:szCs w:val="22"/>
          <w:highlight w:val="yellow"/>
        </w:rPr>
        <w:t xml:space="preserve">ob </w:t>
      </w:r>
      <w:r w:rsidRPr="007945C9">
        <w:rPr>
          <w:rFonts w:ascii="Arial" w:hAnsi="Arial" w:cs="Arial"/>
          <w:sz w:val="22"/>
          <w:szCs w:val="22"/>
          <w:highlight w:val="yellow"/>
        </w:rPr>
        <w:t>wichtige Informationen eingegeben werden. Unterlagen zur Validierung der Software sind vom Hersteller anzufordern</w:t>
      </w:r>
      <w:r w:rsidRPr="007945C9">
        <w:rPr>
          <w:rFonts w:ascii="Arial" w:hAnsi="Arial" w:cs="Arial"/>
          <w:sz w:val="22"/>
          <w:szCs w:val="22"/>
        </w:rPr>
        <w:t>.</w:t>
      </w:r>
    </w:p>
    <w:p w14:paraId="530C6D4D" w14:textId="77777777" w:rsidR="007B31C3" w:rsidRPr="007945C9" w:rsidRDefault="007B31C3" w:rsidP="007B31C3">
      <w:pPr>
        <w:pStyle w:val="Default"/>
        <w:spacing w:line="276" w:lineRule="auto"/>
        <w:rPr>
          <w:rFonts w:ascii="Arial" w:hAnsi="Arial" w:cs="Arial"/>
          <w:sz w:val="22"/>
          <w:szCs w:val="22"/>
        </w:rPr>
      </w:pPr>
    </w:p>
    <w:p w14:paraId="5FD0676A" w14:textId="77777777" w:rsidR="007B31C3" w:rsidRPr="007945C9" w:rsidRDefault="007B31C3" w:rsidP="007B31C3">
      <w:pPr>
        <w:pStyle w:val="berschrift3"/>
        <w:spacing w:after="240" w:line="276" w:lineRule="auto"/>
        <w:rPr>
          <w:rFonts w:ascii="Arial" w:hAnsi="Arial" w:cs="Arial"/>
          <w:sz w:val="24"/>
          <w:szCs w:val="24"/>
        </w:rPr>
      </w:pPr>
      <w:bookmarkStart w:id="84" w:name="_Toc117766486"/>
      <w:r w:rsidRPr="007945C9">
        <w:rPr>
          <w:rFonts w:ascii="Arial" w:hAnsi="Arial" w:cs="Arial"/>
          <w:sz w:val="24"/>
          <w:szCs w:val="24"/>
        </w:rPr>
        <w:t>Verteilung der QM-Dokumente</w:t>
      </w:r>
      <w:bookmarkEnd w:id="84"/>
    </w:p>
    <w:p w14:paraId="591C343C" w14:textId="04C41BC8" w:rsidR="007B31C3" w:rsidRPr="00AE5AEC" w:rsidRDefault="007B31C3" w:rsidP="007B31C3">
      <w:pPr>
        <w:spacing w:line="276" w:lineRule="auto"/>
        <w:rPr>
          <w:rFonts w:ascii="Arial" w:hAnsi="Arial" w:cs="Arial"/>
          <w:highlight w:val="yellow"/>
        </w:rPr>
      </w:pPr>
      <w:r w:rsidRPr="00AE5AEC">
        <w:rPr>
          <w:rFonts w:ascii="Arial" w:hAnsi="Arial" w:cs="Arial"/>
          <w:highlight w:val="yellow"/>
        </w:rPr>
        <w:t xml:space="preserve">Es sind zwei Arten von QM-Handbüchern zu finden: </w:t>
      </w:r>
    </w:p>
    <w:p w14:paraId="2A0CBCC3" w14:textId="77777777" w:rsidR="007B31C3" w:rsidRPr="00AE5AEC" w:rsidRDefault="007B31C3" w:rsidP="007B31C3">
      <w:pPr>
        <w:spacing w:line="276" w:lineRule="auto"/>
        <w:rPr>
          <w:rFonts w:ascii="Arial" w:hAnsi="Arial" w:cs="Arial"/>
          <w:highlight w:val="yellow"/>
        </w:rPr>
      </w:pPr>
    </w:p>
    <w:p w14:paraId="45B24BF2" w14:textId="77777777" w:rsidR="007B31C3" w:rsidRPr="00AE5AEC" w:rsidRDefault="007B31C3" w:rsidP="00B544C4">
      <w:pPr>
        <w:pStyle w:val="Listenabsatz"/>
        <w:numPr>
          <w:ilvl w:val="0"/>
          <w:numId w:val="12"/>
        </w:numPr>
        <w:spacing w:line="360" w:lineRule="auto"/>
        <w:ind w:left="1134" w:right="260" w:hanging="567"/>
        <w:rPr>
          <w:rFonts w:ascii="Arial" w:hAnsi="Arial" w:cs="Arial"/>
          <w:highlight w:val="yellow"/>
        </w:rPr>
      </w:pPr>
      <w:r w:rsidRPr="00AE5AEC">
        <w:rPr>
          <w:rFonts w:ascii="Arial" w:hAnsi="Arial" w:cs="Arial"/>
          <w:highlight w:val="yellow"/>
        </w:rPr>
        <w:t xml:space="preserve">Informationsexemplare (für alle Mitarbeiter in der Produktion und im Verkauf) </w:t>
      </w:r>
    </w:p>
    <w:p w14:paraId="64186B36" w14:textId="77777777" w:rsidR="007B31C3" w:rsidRPr="00AE5AEC" w:rsidRDefault="007B31C3" w:rsidP="00B544C4">
      <w:pPr>
        <w:pStyle w:val="Listenabsatz"/>
        <w:numPr>
          <w:ilvl w:val="0"/>
          <w:numId w:val="12"/>
        </w:numPr>
        <w:spacing w:line="360" w:lineRule="auto"/>
        <w:ind w:left="1134" w:right="260" w:hanging="567"/>
        <w:rPr>
          <w:rFonts w:ascii="Arial" w:hAnsi="Arial" w:cs="Arial"/>
          <w:highlight w:val="yellow"/>
        </w:rPr>
      </w:pPr>
      <w:r w:rsidRPr="00AE5AEC">
        <w:rPr>
          <w:rFonts w:ascii="Arial" w:hAnsi="Arial" w:cs="Arial"/>
          <w:highlight w:val="yellow"/>
        </w:rPr>
        <w:t xml:space="preserve">Arbeitsexemplar (dieses liegt beim QM-Beauftragten auf; hier werden Änderungen vorgenommen und nach erfolgter Freigabe verbindlich umgesetzt) </w:t>
      </w:r>
    </w:p>
    <w:p w14:paraId="17D5F0D4" w14:textId="77777777" w:rsidR="007B31C3" w:rsidRPr="00AE5AEC" w:rsidRDefault="007B31C3" w:rsidP="007B31C3">
      <w:pPr>
        <w:spacing w:line="276" w:lineRule="auto"/>
        <w:rPr>
          <w:rFonts w:ascii="Arial" w:hAnsi="Arial" w:cs="Arial"/>
          <w:highlight w:val="yellow"/>
        </w:rPr>
      </w:pPr>
    </w:p>
    <w:p w14:paraId="0584B250" w14:textId="77777777" w:rsidR="007B31C3" w:rsidRPr="00AE5AEC" w:rsidRDefault="007B31C3" w:rsidP="007B31C3">
      <w:pPr>
        <w:spacing w:line="276" w:lineRule="auto"/>
        <w:rPr>
          <w:rFonts w:ascii="Arial" w:hAnsi="Arial" w:cs="Arial"/>
          <w:highlight w:val="yellow"/>
        </w:rPr>
      </w:pPr>
      <w:r w:rsidRPr="00AE5AEC">
        <w:rPr>
          <w:rFonts w:ascii="Arial" w:hAnsi="Arial" w:cs="Arial"/>
          <w:highlight w:val="yellow"/>
        </w:rPr>
        <w:t>Informationsexemplare werden mit dem Aufdruck oder Wasserzeichen „Informationsexemplar“ versehen.</w:t>
      </w:r>
    </w:p>
    <w:p w14:paraId="4EB94A81" w14:textId="77777777" w:rsidR="007B31C3" w:rsidRPr="007945C9" w:rsidRDefault="007B31C3" w:rsidP="007B31C3">
      <w:pPr>
        <w:spacing w:line="276" w:lineRule="auto"/>
        <w:rPr>
          <w:rFonts w:ascii="Arial" w:hAnsi="Arial" w:cs="Arial"/>
        </w:rPr>
      </w:pPr>
      <w:r w:rsidRPr="00AE5AEC">
        <w:rPr>
          <w:rFonts w:ascii="Arial" w:hAnsi="Arial" w:cs="Arial"/>
          <w:highlight w:val="yellow"/>
        </w:rPr>
        <w:t>Ein Informationsexemplar darf nicht geändert werden.</w:t>
      </w:r>
      <w:r w:rsidRPr="007945C9">
        <w:rPr>
          <w:rFonts w:ascii="Arial" w:hAnsi="Arial" w:cs="Arial"/>
        </w:rPr>
        <w:t xml:space="preserve"> </w:t>
      </w:r>
    </w:p>
    <w:p w14:paraId="356C0D7B" w14:textId="77777777" w:rsidR="007B31C3" w:rsidRDefault="007B31C3" w:rsidP="007B31C3">
      <w:pPr>
        <w:pStyle w:val="Default"/>
        <w:spacing w:line="276" w:lineRule="auto"/>
        <w:rPr>
          <w:rFonts w:ascii="Arial" w:hAnsi="Arial" w:cs="Arial"/>
        </w:rPr>
      </w:pPr>
    </w:p>
    <w:p w14:paraId="77EED0F2" w14:textId="2E78BFA1" w:rsidR="009D693C" w:rsidRPr="00104AEA" w:rsidRDefault="009D693C" w:rsidP="00104AEA">
      <w:pPr>
        <w:spacing w:line="276" w:lineRule="auto"/>
        <w:rPr>
          <w:rFonts w:ascii="Arial" w:hAnsi="Arial" w:cs="Arial"/>
          <w:highlight w:val="yellow"/>
        </w:rPr>
      </w:pPr>
      <w:r w:rsidRPr="00104AEA">
        <w:rPr>
          <w:rFonts w:ascii="Arial" w:hAnsi="Arial" w:cs="Arial"/>
          <w:highlight w:val="yellow"/>
        </w:rPr>
        <w:t xml:space="preserve">Falls es keine gedruckten Exemplare gibt, ist </w:t>
      </w:r>
      <w:r w:rsidR="00104AEA" w:rsidRPr="00104AEA">
        <w:rPr>
          <w:rFonts w:ascii="Arial" w:hAnsi="Arial" w:cs="Arial"/>
          <w:highlight w:val="yellow"/>
        </w:rPr>
        <w:t xml:space="preserve">die QM-Software bzw. die </w:t>
      </w:r>
      <w:proofErr w:type="spellStart"/>
      <w:r w:rsidR="00104AEA" w:rsidRPr="00104AEA">
        <w:rPr>
          <w:rFonts w:ascii="Arial" w:hAnsi="Arial" w:cs="Arial"/>
          <w:highlight w:val="yellow"/>
        </w:rPr>
        <w:t>Zugänglicheit</w:t>
      </w:r>
      <w:proofErr w:type="spellEnd"/>
      <w:r w:rsidR="00104AEA" w:rsidRPr="00104AEA">
        <w:rPr>
          <w:rFonts w:ascii="Arial" w:hAnsi="Arial" w:cs="Arial"/>
          <w:highlight w:val="yellow"/>
        </w:rPr>
        <w:t xml:space="preserve"> der Mitarbeiter zu den Unterlagen zu beschreiben.</w:t>
      </w:r>
    </w:p>
    <w:p w14:paraId="75571DB2" w14:textId="77777777" w:rsidR="009D693C" w:rsidRPr="007945C9" w:rsidRDefault="009D693C" w:rsidP="007B31C3">
      <w:pPr>
        <w:pStyle w:val="Default"/>
        <w:spacing w:line="276" w:lineRule="auto"/>
        <w:rPr>
          <w:rFonts w:ascii="Arial" w:hAnsi="Arial" w:cs="Arial"/>
        </w:rPr>
      </w:pPr>
    </w:p>
    <w:p w14:paraId="5A1E78B4" w14:textId="77777777" w:rsidR="007B31C3" w:rsidRPr="00432DDC" w:rsidRDefault="007B31C3" w:rsidP="00432DDC">
      <w:pPr>
        <w:pStyle w:val="berschrift3"/>
        <w:spacing w:after="240"/>
        <w:rPr>
          <w:rFonts w:ascii="Arial" w:hAnsi="Arial" w:cs="Arial"/>
          <w:sz w:val="24"/>
          <w:szCs w:val="24"/>
        </w:rPr>
      </w:pPr>
      <w:bookmarkStart w:id="85" w:name="_Toc117766487"/>
      <w:r w:rsidRPr="00432DDC">
        <w:rPr>
          <w:rFonts w:ascii="Arial" w:hAnsi="Arial" w:cs="Arial"/>
          <w:sz w:val="24"/>
          <w:szCs w:val="24"/>
        </w:rPr>
        <w:t>Freigabe der QM-Dokumente</w:t>
      </w:r>
      <w:bookmarkEnd w:id="85"/>
    </w:p>
    <w:p w14:paraId="5E0970EC" w14:textId="77777777" w:rsidR="007B31C3" w:rsidRDefault="007B31C3" w:rsidP="007B31C3">
      <w:pPr>
        <w:spacing w:line="276" w:lineRule="auto"/>
        <w:rPr>
          <w:rFonts w:ascii="Arial" w:hAnsi="Arial" w:cs="Arial"/>
        </w:rPr>
      </w:pPr>
      <w:r w:rsidRPr="007945C9">
        <w:rPr>
          <w:rFonts w:ascii="Arial" w:hAnsi="Arial" w:cs="Arial"/>
        </w:rPr>
        <w:t xml:space="preserve">Die Freigabe erfolgt über ein 2-stufiges System – </w:t>
      </w:r>
      <w:r>
        <w:rPr>
          <w:rFonts w:ascii="Arial" w:hAnsi="Arial" w:cs="Arial"/>
        </w:rPr>
        <w:t>d</w:t>
      </w:r>
      <w:r w:rsidRPr="007945C9">
        <w:rPr>
          <w:rFonts w:ascii="Arial" w:hAnsi="Arial" w:cs="Arial"/>
        </w:rPr>
        <w:t>er QM-Beauftragte erstellt die QM-Dokumente, diese werden von der GL freigegeben. Dokumentiert wird die Erstellung und Freigabe entweder auf dem QM-Dokument selbst oder in der Dokumentenmatrix.</w:t>
      </w:r>
    </w:p>
    <w:p w14:paraId="2B3DFE47" w14:textId="77777777" w:rsidR="007B31C3" w:rsidRPr="00090A8B" w:rsidRDefault="007B31C3" w:rsidP="007B31C3"/>
    <w:p w14:paraId="58346705" w14:textId="3AB310DE" w:rsidR="00A74FF0" w:rsidRPr="007945C9" w:rsidRDefault="00F95397" w:rsidP="00D50106">
      <w:pPr>
        <w:pStyle w:val="berschrift2"/>
        <w:rPr>
          <w:rStyle w:val="berschrift2Zchn"/>
          <w:b/>
          <w:bCs/>
        </w:rPr>
      </w:pPr>
      <w:bookmarkStart w:id="86" w:name="_Toc117766488"/>
      <w:r w:rsidRPr="007945C9">
        <w:rPr>
          <w:rStyle w:val="berschrift2Zchn"/>
          <w:b/>
          <w:bCs/>
        </w:rPr>
        <w:t>Ressourcenmanagement</w:t>
      </w:r>
      <w:bookmarkEnd w:id="86"/>
    </w:p>
    <w:p w14:paraId="76EF5D88" w14:textId="0D96CBBE" w:rsidR="00E711E7" w:rsidRDefault="00E711E7" w:rsidP="002F38CA">
      <w:pPr>
        <w:autoSpaceDE w:val="0"/>
        <w:autoSpaceDN w:val="0"/>
        <w:adjustRightInd w:val="0"/>
        <w:spacing w:line="276" w:lineRule="auto"/>
        <w:rPr>
          <w:rFonts w:ascii="Arial" w:hAnsi="Arial" w:cs="Arial"/>
          <w:color w:val="000000"/>
          <w:lang w:val="de-AT" w:eastAsia="ja-JP"/>
        </w:rPr>
      </w:pPr>
      <w:r w:rsidRPr="007945C9">
        <w:rPr>
          <w:rFonts w:ascii="Arial" w:hAnsi="Arial" w:cs="Arial"/>
          <w:color w:val="000000"/>
          <w:lang w:val="de-AT" w:eastAsia="ja-JP"/>
        </w:rPr>
        <w:t xml:space="preserve">Die GL ermittelt zur Sicherstellung </w:t>
      </w:r>
      <w:r w:rsidR="005E72F9" w:rsidRPr="007945C9">
        <w:rPr>
          <w:rFonts w:ascii="Arial" w:hAnsi="Arial" w:cs="Arial"/>
          <w:color w:val="000000"/>
          <w:lang w:val="de-AT" w:eastAsia="ja-JP"/>
        </w:rPr>
        <w:t>der Einhaltung der regulatorischen Anforderungen</w:t>
      </w:r>
      <w:r w:rsidRPr="007945C9">
        <w:rPr>
          <w:rFonts w:ascii="Arial" w:hAnsi="Arial" w:cs="Arial"/>
          <w:color w:val="000000"/>
          <w:lang w:val="de-AT" w:eastAsia="ja-JP"/>
        </w:rPr>
        <w:t xml:space="preserve"> </w:t>
      </w:r>
      <w:r w:rsidR="00D16C63">
        <w:rPr>
          <w:rFonts w:ascii="Arial" w:hAnsi="Arial" w:cs="Arial"/>
          <w:color w:val="000000"/>
          <w:lang w:val="de-AT" w:eastAsia="ja-JP"/>
        </w:rPr>
        <w:t>sowie</w:t>
      </w:r>
      <w:r w:rsidRPr="007945C9">
        <w:rPr>
          <w:rFonts w:ascii="Arial" w:hAnsi="Arial" w:cs="Arial"/>
          <w:color w:val="000000"/>
          <w:lang w:val="de-AT" w:eastAsia="ja-JP"/>
        </w:rPr>
        <w:t xml:space="preserve"> der Kundenzufriedenheit die </w:t>
      </w:r>
      <w:r w:rsidR="009613C4">
        <w:rPr>
          <w:rFonts w:ascii="Arial" w:hAnsi="Arial" w:cs="Arial"/>
          <w:color w:val="000000"/>
          <w:lang w:val="de-AT" w:eastAsia="ja-JP"/>
        </w:rPr>
        <w:t>be</w:t>
      </w:r>
      <w:r w:rsidRPr="007945C9">
        <w:rPr>
          <w:rFonts w:ascii="Arial" w:hAnsi="Arial" w:cs="Arial"/>
          <w:color w:val="000000"/>
          <w:lang w:val="de-AT" w:eastAsia="ja-JP"/>
        </w:rPr>
        <w:t xml:space="preserve">nötigen Ressourcen und stellt diese bereit um: </w:t>
      </w:r>
    </w:p>
    <w:p w14:paraId="3F8A5976" w14:textId="77777777" w:rsidR="00ED34B5" w:rsidRPr="007945C9" w:rsidRDefault="00ED34B5" w:rsidP="002F38CA">
      <w:pPr>
        <w:autoSpaceDE w:val="0"/>
        <w:autoSpaceDN w:val="0"/>
        <w:adjustRightInd w:val="0"/>
        <w:spacing w:line="276" w:lineRule="auto"/>
        <w:rPr>
          <w:rFonts w:ascii="Arial" w:hAnsi="Arial" w:cs="Arial"/>
          <w:color w:val="000000"/>
          <w:lang w:val="de-AT" w:eastAsia="ja-JP"/>
        </w:rPr>
      </w:pPr>
    </w:p>
    <w:p w14:paraId="57E40EE2" w14:textId="09DC2502" w:rsidR="00E711E7" w:rsidRPr="00C342E7" w:rsidRDefault="00E711E7" w:rsidP="00B544C4">
      <w:pPr>
        <w:pStyle w:val="Listenabsatz"/>
        <w:numPr>
          <w:ilvl w:val="0"/>
          <w:numId w:val="13"/>
        </w:numPr>
        <w:autoSpaceDE w:val="0"/>
        <w:autoSpaceDN w:val="0"/>
        <w:adjustRightInd w:val="0"/>
        <w:spacing w:line="360" w:lineRule="auto"/>
        <w:ind w:left="1134" w:right="260" w:hanging="567"/>
        <w:rPr>
          <w:rFonts w:ascii="Arial" w:hAnsi="Arial" w:cs="Arial"/>
          <w:color w:val="000000"/>
          <w:lang w:val="de-AT" w:eastAsia="ja-JP"/>
        </w:rPr>
      </w:pPr>
      <w:r w:rsidRPr="00C342E7">
        <w:rPr>
          <w:rFonts w:ascii="Arial" w:hAnsi="Arial" w:cs="Arial"/>
          <w:color w:val="000000"/>
          <w:lang w:val="de-AT" w:eastAsia="ja-JP"/>
        </w:rPr>
        <w:t xml:space="preserve">das QM-System zu </w:t>
      </w:r>
      <w:r w:rsidR="00442FB1" w:rsidRPr="00C342E7">
        <w:rPr>
          <w:rFonts w:ascii="Arial" w:hAnsi="Arial" w:cs="Arial"/>
          <w:color w:val="000000"/>
          <w:lang w:val="de-AT" w:eastAsia="ja-JP"/>
        </w:rPr>
        <w:t>aktualisieren</w:t>
      </w:r>
      <w:r w:rsidRPr="00C342E7">
        <w:rPr>
          <w:rFonts w:ascii="Arial" w:hAnsi="Arial" w:cs="Arial"/>
          <w:color w:val="000000"/>
          <w:lang w:val="de-AT" w:eastAsia="ja-JP"/>
        </w:rPr>
        <w:t xml:space="preserve"> und dessen Wirksamkeit aufrechtzuerhalten; </w:t>
      </w:r>
    </w:p>
    <w:p w14:paraId="6B4B7FDB" w14:textId="77777777" w:rsidR="00ED34B5" w:rsidRDefault="00E711E7" w:rsidP="00B544C4">
      <w:pPr>
        <w:pStyle w:val="Listenabsatz"/>
        <w:numPr>
          <w:ilvl w:val="0"/>
          <w:numId w:val="13"/>
        </w:numPr>
        <w:spacing w:line="360" w:lineRule="auto"/>
        <w:ind w:left="1134" w:right="260" w:hanging="567"/>
        <w:rPr>
          <w:rFonts w:ascii="Arial" w:hAnsi="Arial" w:cs="Arial"/>
          <w:color w:val="000000"/>
          <w:lang w:val="de-AT" w:eastAsia="ja-JP"/>
        </w:rPr>
      </w:pPr>
      <w:r w:rsidRPr="00C342E7">
        <w:rPr>
          <w:rFonts w:ascii="Arial" w:hAnsi="Arial" w:cs="Arial"/>
          <w:color w:val="000000"/>
          <w:lang w:val="de-AT" w:eastAsia="ja-JP"/>
        </w:rPr>
        <w:t>die anwendbaren regulatorischen Anforderungen zu erfüllen.</w:t>
      </w:r>
      <w:r w:rsidR="00BD0392" w:rsidRPr="00C342E7">
        <w:rPr>
          <w:rFonts w:ascii="Arial" w:hAnsi="Arial" w:cs="Arial"/>
          <w:color w:val="000000"/>
          <w:lang w:val="de-AT" w:eastAsia="ja-JP"/>
        </w:rPr>
        <w:t xml:space="preserve"> </w:t>
      </w:r>
    </w:p>
    <w:p w14:paraId="2127C3ED" w14:textId="77777777" w:rsidR="00ED34B5" w:rsidRDefault="00ED34B5" w:rsidP="00ED34B5">
      <w:pPr>
        <w:spacing w:line="360" w:lineRule="auto"/>
        <w:ind w:right="260"/>
        <w:rPr>
          <w:rFonts w:ascii="Arial" w:hAnsi="Arial" w:cs="Arial"/>
          <w:color w:val="000000"/>
          <w:lang w:val="de-AT" w:eastAsia="ja-JP"/>
        </w:rPr>
      </w:pPr>
    </w:p>
    <w:p w14:paraId="7913F8BA" w14:textId="64430E26" w:rsidR="00FE6AF5" w:rsidRPr="00ED34B5" w:rsidRDefault="00BD0392" w:rsidP="00ED34B5">
      <w:pPr>
        <w:spacing w:line="360" w:lineRule="auto"/>
        <w:ind w:right="260"/>
        <w:rPr>
          <w:rFonts w:ascii="Arial" w:hAnsi="Arial" w:cs="Arial"/>
          <w:color w:val="000000"/>
          <w:lang w:val="de-AT" w:eastAsia="ja-JP"/>
        </w:rPr>
      </w:pPr>
      <w:r w:rsidRPr="00ED34B5">
        <w:rPr>
          <w:rFonts w:ascii="Arial" w:hAnsi="Arial" w:cs="Arial"/>
          <w:color w:val="000000"/>
          <w:lang w:val="de-AT" w:eastAsia="ja-JP"/>
        </w:rPr>
        <w:t>Zu den</w:t>
      </w:r>
      <w:r w:rsidR="00E711E7" w:rsidRPr="00ED34B5">
        <w:rPr>
          <w:rFonts w:ascii="Arial" w:hAnsi="Arial" w:cs="Arial"/>
          <w:color w:val="000000"/>
          <w:lang w:val="de-AT" w:eastAsia="ja-JP"/>
        </w:rPr>
        <w:t xml:space="preserve"> Ressourcen </w:t>
      </w:r>
      <w:r w:rsidRPr="00ED34B5">
        <w:rPr>
          <w:rFonts w:ascii="Arial" w:hAnsi="Arial" w:cs="Arial"/>
          <w:color w:val="000000"/>
          <w:lang w:val="de-AT" w:eastAsia="ja-JP"/>
        </w:rPr>
        <w:t xml:space="preserve">gehören sowohl </w:t>
      </w:r>
      <w:r w:rsidR="00E711E7" w:rsidRPr="00ED34B5">
        <w:rPr>
          <w:rFonts w:ascii="Arial" w:hAnsi="Arial" w:cs="Arial"/>
          <w:color w:val="000000"/>
          <w:lang w:val="de-AT" w:eastAsia="ja-JP"/>
        </w:rPr>
        <w:t>Personen</w:t>
      </w:r>
      <w:r w:rsidR="004C394A" w:rsidRPr="00ED34B5">
        <w:rPr>
          <w:rFonts w:ascii="Arial" w:hAnsi="Arial" w:cs="Arial"/>
          <w:color w:val="000000"/>
          <w:lang w:val="de-AT" w:eastAsia="ja-JP"/>
        </w:rPr>
        <w:t xml:space="preserve"> </w:t>
      </w:r>
      <w:r w:rsidRPr="00ED34B5">
        <w:rPr>
          <w:rFonts w:ascii="Arial" w:hAnsi="Arial" w:cs="Arial"/>
          <w:color w:val="000000"/>
          <w:lang w:val="de-AT" w:eastAsia="ja-JP"/>
        </w:rPr>
        <w:t>als auch</w:t>
      </w:r>
      <w:r w:rsidR="00E711E7" w:rsidRPr="00ED34B5">
        <w:rPr>
          <w:rFonts w:ascii="Arial" w:hAnsi="Arial" w:cs="Arial"/>
          <w:color w:val="000000"/>
          <w:lang w:val="de-AT" w:eastAsia="ja-JP"/>
        </w:rPr>
        <w:t xml:space="preserve"> Gebäude, </w:t>
      </w:r>
      <w:r w:rsidRPr="00ED34B5">
        <w:rPr>
          <w:rFonts w:ascii="Arial" w:hAnsi="Arial" w:cs="Arial"/>
          <w:color w:val="000000"/>
          <w:lang w:val="de-AT" w:eastAsia="ja-JP"/>
        </w:rPr>
        <w:t>Arbeitsplätze</w:t>
      </w:r>
      <w:r w:rsidR="00FE6AF5" w:rsidRPr="00ED34B5">
        <w:rPr>
          <w:rFonts w:ascii="Arial" w:hAnsi="Arial" w:cs="Arial"/>
          <w:color w:val="000000"/>
          <w:lang w:val="de-AT" w:eastAsia="ja-JP"/>
        </w:rPr>
        <w:t xml:space="preserve"> und</w:t>
      </w:r>
      <w:r w:rsidR="00E711E7" w:rsidRPr="00ED34B5">
        <w:rPr>
          <w:rFonts w:ascii="Arial" w:hAnsi="Arial" w:cs="Arial"/>
          <w:color w:val="000000"/>
          <w:lang w:val="de-AT" w:eastAsia="ja-JP"/>
        </w:rPr>
        <w:t xml:space="preserve"> unterstützende Dienstleistungen</w:t>
      </w:r>
      <w:r w:rsidR="004C394A">
        <w:rPr>
          <w:rFonts w:ascii="Arial" w:hAnsi="Arial" w:cs="Arial"/>
          <w:color w:val="000000"/>
          <w:lang w:val="de-AT" w:eastAsia="ja-JP"/>
        </w:rPr>
        <w:t>.</w:t>
      </w:r>
    </w:p>
    <w:p w14:paraId="5708BDA5" w14:textId="77777777" w:rsidR="00F55352" w:rsidRPr="00F55352" w:rsidRDefault="00F55352" w:rsidP="00F55352">
      <w:pPr>
        <w:spacing w:line="276" w:lineRule="auto"/>
        <w:rPr>
          <w:rFonts w:ascii="Arial" w:hAnsi="Arial" w:cs="Arial"/>
          <w:color w:val="000000"/>
          <w:lang w:val="de-AT" w:eastAsia="ja-JP"/>
        </w:rPr>
      </w:pPr>
    </w:p>
    <w:p w14:paraId="0A092ADD" w14:textId="42E881A5" w:rsidR="00B53FE2" w:rsidRPr="007945C9" w:rsidRDefault="00B53FE2" w:rsidP="00F55352">
      <w:pPr>
        <w:pStyle w:val="berschrift3"/>
        <w:spacing w:after="240" w:line="276" w:lineRule="auto"/>
        <w:rPr>
          <w:rFonts w:ascii="Arial" w:hAnsi="Arial" w:cs="Arial"/>
          <w:sz w:val="24"/>
          <w:szCs w:val="24"/>
        </w:rPr>
      </w:pPr>
      <w:bookmarkStart w:id="87" w:name="_Toc117766489"/>
      <w:r w:rsidRPr="007945C9">
        <w:rPr>
          <w:rFonts w:ascii="Arial" w:hAnsi="Arial" w:cs="Arial"/>
          <w:sz w:val="24"/>
          <w:szCs w:val="24"/>
        </w:rPr>
        <w:t>Personelle Ressourcen</w:t>
      </w:r>
      <w:bookmarkEnd w:id="87"/>
      <w:r w:rsidRPr="007945C9">
        <w:rPr>
          <w:rFonts w:ascii="Arial" w:hAnsi="Arial" w:cs="Arial"/>
          <w:sz w:val="24"/>
          <w:szCs w:val="24"/>
        </w:rPr>
        <w:t xml:space="preserve"> </w:t>
      </w:r>
    </w:p>
    <w:p w14:paraId="1CBE2872" w14:textId="29F5D00F" w:rsidR="00B53FE2" w:rsidRPr="007945C9" w:rsidRDefault="00EB3F1E" w:rsidP="002F38CA">
      <w:pPr>
        <w:autoSpaceDE w:val="0"/>
        <w:autoSpaceDN w:val="0"/>
        <w:adjustRightInd w:val="0"/>
        <w:spacing w:line="276" w:lineRule="auto"/>
        <w:rPr>
          <w:rFonts w:ascii="Arial" w:hAnsi="Arial" w:cs="Arial"/>
          <w:color w:val="000000"/>
          <w:lang w:val="de-AT" w:eastAsia="ja-JP"/>
        </w:rPr>
      </w:pPr>
      <w:r w:rsidRPr="007945C9">
        <w:rPr>
          <w:rFonts w:ascii="Arial" w:hAnsi="Arial" w:cs="Arial"/>
          <w:color w:val="000000"/>
          <w:lang w:val="de-AT" w:eastAsia="ja-JP"/>
        </w:rPr>
        <w:t>Die GL stell</w:t>
      </w:r>
      <w:r w:rsidR="00B53FE2" w:rsidRPr="007945C9">
        <w:rPr>
          <w:rFonts w:ascii="Arial" w:hAnsi="Arial" w:cs="Arial"/>
          <w:color w:val="000000"/>
          <w:lang w:val="de-AT" w:eastAsia="ja-JP"/>
        </w:rPr>
        <w:t xml:space="preserve"> sicher, dass alle Mitarbeiter, die eine </w:t>
      </w:r>
      <w:r w:rsidRPr="007945C9">
        <w:rPr>
          <w:rFonts w:ascii="Arial" w:hAnsi="Arial" w:cs="Arial"/>
          <w:color w:val="000000"/>
          <w:lang w:val="de-AT" w:eastAsia="ja-JP"/>
        </w:rPr>
        <w:t xml:space="preserve">auf </w:t>
      </w:r>
      <w:r w:rsidR="00B53FE2" w:rsidRPr="007945C9">
        <w:rPr>
          <w:rFonts w:ascii="Arial" w:hAnsi="Arial" w:cs="Arial"/>
          <w:color w:val="000000"/>
          <w:lang w:val="de-AT" w:eastAsia="ja-JP"/>
        </w:rPr>
        <w:t>die Qualität der Produkte und Dienstleistungen beeinflus</w:t>
      </w:r>
      <w:r w:rsidRPr="007945C9">
        <w:rPr>
          <w:rFonts w:ascii="Arial" w:hAnsi="Arial" w:cs="Arial"/>
          <w:color w:val="000000"/>
          <w:lang w:val="de-AT" w:eastAsia="ja-JP"/>
        </w:rPr>
        <w:t>s</w:t>
      </w:r>
      <w:r w:rsidR="00B53FE2" w:rsidRPr="007945C9">
        <w:rPr>
          <w:rFonts w:ascii="Arial" w:hAnsi="Arial" w:cs="Arial"/>
          <w:color w:val="000000"/>
          <w:lang w:val="de-AT" w:eastAsia="ja-JP"/>
        </w:rPr>
        <w:t xml:space="preserve">ende Tätigkeit ausüben, dazu aufgrund </w:t>
      </w:r>
      <w:r w:rsidR="00D34724" w:rsidRPr="007945C9">
        <w:rPr>
          <w:rFonts w:ascii="Arial" w:hAnsi="Arial" w:cs="Arial"/>
          <w:color w:val="000000"/>
          <w:lang w:val="de-AT" w:eastAsia="ja-JP"/>
        </w:rPr>
        <w:t>entsprechender</w:t>
      </w:r>
      <w:r w:rsidR="00B53FE2" w:rsidRPr="007945C9">
        <w:rPr>
          <w:rFonts w:ascii="Arial" w:hAnsi="Arial" w:cs="Arial"/>
          <w:color w:val="000000"/>
          <w:lang w:val="de-AT" w:eastAsia="ja-JP"/>
        </w:rPr>
        <w:t xml:space="preserve"> </w:t>
      </w:r>
      <w:r w:rsidR="00D34724" w:rsidRPr="007945C9">
        <w:rPr>
          <w:rFonts w:ascii="Arial" w:hAnsi="Arial" w:cs="Arial"/>
          <w:color w:val="000000"/>
          <w:lang w:val="de-AT" w:eastAsia="ja-JP"/>
        </w:rPr>
        <w:t>Ausbildung</w:t>
      </w:r>
      <w:r w:rsidR="00B53FE2" w:rsidRPr="007945C9">
        <w:rPr>
          <w:rFonts w:ascii="Arial" w:hAnsi="Arial" w:cs="Arial"/>
          <w:color w:val="000000"/>
          <w:lang w:val="de-AT" w:eastAsia="ja-JP"/>
        </w:rPr>
        <w:t>, Weiterbildungsmaßnahmen, Fertigkeiten und Erfahrungen fähig sind.</w:t>
      </w:r>
      <w:r w:rsidR="00C31B97">
        <w:rPr>
          <w:rFonts w:ascii="Arial" w:hAnsi="Arial" w:cs="Arial"/>
          <w:color w:val="000000"/>
          <w:lang w:val="de-AT" w:eastAsia="ja-JP"/>
        </w:rPr>
        <w:t xml:space="preserve"> </w:t>
      </w:r>
      <w:r w:rsidR="00B53FE2" w:rsidRPr="007945C9">
        <w:rPr>
          <w:rFonts w:ascii="Arial" w:hAnsi="Arial" w:cs="Arial"/>
          <w:color w:val="000000"/>
          <w:lang w:val="de-AT" w:eastAsia="ja-JP"/>
        </w:rPr>
        <w:t xml:space="preserve">Die entsprechenden Anforderungen an die Mitarbeiter sind </w:t>
      </w:r>
      <w:r w:rsidR="00D34724" w:rsidRPr="007945C9">
        <w:rPr>
          <w:rFonts w:ascii="Arial" w:hAnsi="Arial" w:cs="Arial"/>
          <w:color w:val="000000"/>
          <w:lang w:val="de-AT" w:eastAsia="ja-JP"/>
        </w:rPr>
        <w:t>in den jeweiligen Stellenbeschreibungen</w:t>
      </w:r>
      <w:r w:rsidR="00B53FE2" w:rsidRPr="007945C9">
        <w:rPr>
          <w:rFonts w:ascii="Arial" w:hAnsi="Arial" w:cs="Arial"/>
          <w:color w:val="000000"/>
          <w:lang w:val="de-AT" w:eastAsia="ja-JP"/>
        </w:rPr>
        <w:t xml:space="preserve"> definiert. </w:t>
      </w:r>
    </w:p>
    <w:p w14:paraId="48BA3C11" w14:textId="77777777" w:rsidR="00C31B97" w:rsidRDefault="00C31B97" w:rsidP="002F38CA">
      <w:pPr>
        <w:autoSpaceDE w:val="0"/>
        <w:autoSpaceDN w:val="0"/>
        <w:adjustRightInd w:val="0"/>
        <w:spacing w:line="276" w:lineRule="auto"/>
        <w:rPr>
          <w:rFonts w:ascii="Arial" w:hAnsi="Arial" w:cs="Arial"/>
          <w:color w:val="000000"/>
          <w:lang w:val="de-AT" w:eastAsia="ja-JP"/>
        </w:rPr>
      </w:pPr>
    </w:p>
    <w:p w14:paraId="46224DD1" w14:textId="35CE5C5D" w:rsidR="00B53FE2" w:rsidRDefault="009A1F77" w:rsidP="002F38CA">
      <w:pPr>
        <w:autoSpaceDE w:val="0"/>
        <w:autoSpaceDN w:val="0"/>
        <w:adjustRightInd w:val="0"/>
        <w:spacing w:line="276" w:lineRule="auto"/>
        <w:rPr>
          <w:rFonts w:ascii="Arial" w:hAnsi="Arial" w:cs="Arial"/>
          <w:color w:val="000000"/>
          <w:lang w:val="de-AT" w:eastAsia="ja-JP"/>
        </w:rPr>
      </w:pPr>
      <w:r w:rsidRPr="007945C9">
        <w:rPr>
          <w:rFonts w:ascii="Arial" w:hAnsi="Arial" w:cs="Arial"/>
          <w:color w:val="000000"/>
          <w:lang w:val="de-AT" w:eastAsia="ja-JP"/>
        </w:rPr>
        <w:t>Die Kompetenz der Mitarbeiter wird sichergestellt durch</w:t>
      </w:r>
      <w:r w:rsidR="00B53FE2" w:rsidRPr="007945C9">
        <w:rPr>
          <w:rFonts w:ascii="Arial" w:hAnsi="Arial" w:cs="Arial"/>
          <w:color w:val="000000"/>
          <w:lang w:val="de-AT" w:eastAsia="ja-JP"/>
        </w:rPr>
        <w:t xml:space="preserve">: </w:t>
      </w:r>
    </w:p>
    <w:p w14:paraId="46ACD227" w14:textId="77777777" w:rsidR="00C31B97" w:rsidRPr="007945C9" w:rsidRDefault="00C31B97" w:rsidP="002F38CA">
      <w:pPr>
        <w:autoSpaceDE w:val="0"/>
        <w:autoSpaceDN w:val="0"/>
        <w:adjustRightInd w:val="0"/>
        <w:spacing w:line="276" w:lineRule="auto"/>
        <w:rPr>
          <w:rFonts w:ascii="Arial" w:hAnsi="Arial" w:cs="Arial"/>
          <w:color w:val="000000"/>
          <w:lang w:val="de-AT" w:eastAsia="ja-JP"/>
        </w:rPr>
      </w:pPr>
    </w:p>
    <w:p w14:paraId="2D1031CE" w14:textId="2C39DC8F" w:rsidR="00B53FE2" w:rsidRPr="007945C9" w:rsidRDefault="00C26313" w:rsidP="00B544C4">
      <w:pPr>
        <w:pStyle w:val="Listenabsatz"/>
        <w:numPr>
          <w:ilvl w:val="0"/>
          <w:numId w:val="14"/>
        </w:numPr>
        <w:autoSpaceDE w:val="0"/>
        <w:autoSpaceDN w:val="0"/>
        <w:adjustRightInd w:val="0"/>
        <w:spacing w:line="360" w:lineRule="auto"/>
        <w:ind w:left="1134" w:right="260" w:hanging="567"/>
        <w:rPr>
          <w:rFonts w:ascii="Arial" w:hAnsi="Arial" w:cs="Arial"/>
          <w:color w:val="000000"/>
          <w:lang w:val="de-AT" w:eastAsia="ja-JP"/>
        </w:rPr>
      </w:pPr>
      <w:r w:rsidRPr="007945C9">
        <w:rPr>
          <w:rFonts w:ascii="Arial" w:hAnsi="Arial" w:cs="Arial"/>
          <w:color w:val="000000"/>
          <w:lang w:val="de-AT" w:eastAsia="ja-JP"/>
        </w:rPr>
        <w:lastRenderedPageBreak/>
        <w:t>Festlegung</w:t>
      </w:r>
      <w:r w:rsidR="00B53FE2" w:rsidRPr="007945C9">
        <w:rPr>
          <w:rFonts w:ascii="Arial" w:hAnsi="Arial" w:cs="Arial"/>
          <w:color w:val="000000"/>
          <w:lang w:val="de-AT" w:eastAsia="ja-JP"/>
        </w:rPr>
        <w:t xml:space="preserve"> der erforderlichen Kompetenzen </w:t>
      </w:r>
      <w:r w:rsidRPr="007945C9">
        <w:rPr>
          <w:rFonts w:ascii="Arial" w:hAnsi="Arial" w:cs="Arial"/>
          <w:color w:val="000000"/>
          <w:lang w:val="de-AT" w:eastAsia="ja-JP"/>
        </w:rPr>
        <w:t>der Mitarbeiter</w:t>
      </w:r>
      <w:r w:rsidR="00B53FE2" w:rsidRPr="007945C9">
        <w:rPr>
          <w:rFonts w:ascii="Arial" w:hAnsi="Arial" w:cs="Arial"/>
          <w:color w:val="000000"/>
          <w:lang w:val="de-AT" w:eastAsia="ja-JP"/>
        </w:rPr>
        <w:t>, d</w:t>
      </w:r>
      <w:r w:rsidRPr="007945C9">
        <w:rPr>
          <w:rFonts w:ascii="Arial" w:hAnsi="Arial" w:cs="Arial"/>
          <w:color w:val="000000"/>
          <w:lang w:val="de-AT" w:eastAsia="ja-JP"/>
        </w:rPr>
        <w:t>ie</w:t>
      </w:r>
      <w:r w:rsidR="00B53FE2" w:rsidRPr="007945C9">
        <w:rPr>
          <w:rFonts w:ascii="Arial" w:hAnsi="Arial" w:cs="Arial"/>
          <w:color w:val="000000"/>
          <w:lang w:val="de-AT" w:eastAsia="ja-JP"/>
        </w:rPr>
        <w:t xml:space="preserve"> Arbeiten ausführ</w:t>
      </w:r>
      <w:r w:rsidRPr="007945C9">
        <w:rPr>
          <w:rFonts w:ascii="Arial" w:hAnsi="Arial" w:cs="Arial"/>
          <w:color w:val="000000"/>
          <w:lang w:val="de-AT" w:eastAsia="ja-JP"/>
        </w:rPr>
        <w:t>en</w:t>
      </w:r>
      <w:r w:rsidR="00B53FE2" w:rsidRPr="007945C9">
        <w:rPr>
          <w:rFonts w:ascii="Arial" w:hAnsi="Arial" w:cs="Arial"/>
          <w:color w:val="000000"/>
          <w:lang w:val="de-AT" w:eastAsia="ja-JP"/>
        </w:rPr>
        <w:t xml:space="preserve">, die die Produktqualität beeinflussen; </w:t>
      </w:r>
    </w:p>
    <w:p w14:paraId="61536E5F" w14:textId="38E7DAC0" w:rsidR="00B53FE2" w:rsidRPr="007945C9" w:rsidRDefault="00B53FE2" w:rsidP="00B544C4">
      <w:pPr>
        <w:pStyle w:val="Listenabsatz"/>
        <w:numPr>
          <w:ilvl w:val="0"/>
          <w:numId w:val="14"/>
        </w:numPr>
        <w:autoSpaceDE w:val="0"/>
        <w:autoSpaceDN w:val="0"/>
        <w:adjustRightInd w:val="0"/>
        <w:spacing w:line="360" w:lineRule="auto"/>
        <w:ind w:left="1134" w:right="260" w:hanging="567"/>
        <w:rPr>
          <w:rFonts w:ascii="Arial" w:hAnsi="Arial" w:cs="Arial"/>
          <w:color w:val="000000"/>
          <w:lang w:val="de-AT" w:eastAsia="ja-JP"/>
        </w:rPr>
      </w:pPr>
      <w:r w:rsidRPr="007945C9">
        <w:rPr>
          <w:rFonts w:ascii="Arial" w:hAnsi="Arial" w:cs="Arial"/>
          <w:color w:val="000000"/>
          <w:lang w:val="de-AT" w:eastAsia="ja-JP"/>
        </w:rPr>
        <w:t xml:space="preserve">Durchführung von Schulungen oder </w:t>
      </w:r>
      <w:r w:rsidR="006F55F4" w:rsidRPr="007945C9">
        <w:rPr>
          <w:rFonts w:ascii="Arial" w:hAnsi="Arial" w:cs="Arial"/>
          <w:color w:val="000000"/>
          <w:lang w:val="de-AT" w:eastAsia="ja-JP"/>
        </w:rPr>
        <w:t>weiterer</w:t>
      </w:r>
      <w:r w:rsidRPr="007945C9">
        <w:rPr>
          <w:rFonts w:ascii="Arial" w:hAnsi="Arial" w:cs="Arial"/>
          <w:color w:val="000000"/>
          <w:lang w:val="de-AT" w:eastAsia="ja-JP"/>
        </w:rPr>
        <w:t xml:space="preserve"> Maßnahmen, um die erforderliche Kompetenz zu erreichen oder aufrechtzuerhalten; </w:t>
      </w:r>
    </w:p>
    <w:p w14:paraId="5E71C975" w14:textId="740B076F" w:rsidR="00757851" w:rsidRPr="007945C9" w:rsidRDefault="00757851" w:rsidP="00B544C4">
      <w:pPr>
        <w:pStyle w:val="Listenabsatz"/>
        <w:numPr>
          <w:ilvl w:val="0"/>
          <w:numId w:val="14"/>
        </w:numPr>
        <w:autoSpaceDE w:val="0"/>
        <w:autoSpaceDN w:val="0"/>
        <w:adjustRightInd w:val="0"/>
        <w:spacing w:line="360" w:lineRule="auto"/>
        <w:ind w:left="1134" w:right="260" w:hanging="567"/>
        <w:rPr>
          <w:rFonts w:ascii="Arial" w:hAnsi="Arial" w:cs="Arial"/>
          <w:color w:val="000000"/>
          <w:lang w:val="de-AT" w:eastAsia="ja-JP"/>
        </w:rPr>
      </w:pPr>
      <w:r w:rsidRPr="007945C9">
        <w:rPr>
          <w:rFonts w:ascii="Arial" w:hAnsi="Arial" w:cs="Arial"/>
          <w:color w:val="000000"/>
          <w:lang w:val="de-AT" w:eastAsia="ja-JP"/>
        </w:rPr>
        <w:t>Erstellung eines jährlichen Schulungsplanes für die Mitarbeiter und Dokumentation der durchgeführten Maßnahmen</w:t>
      </w:r>
      <w:r w:rsidR="00872C9B">
        <w:rPr>
          <w:rFonts w:ascii="Arial" w:hAnsi="Arial" w:cs="Arial"/>
          <w:color w:val="000000"/>
          <w:lang w:val="de-AT" w:eastAsia="ja-JP"/>
        </w:rPr>
        <w:t>;</w:t>
      </w:r>
    </w:p>
    <w:p w14:paraId="58BE17BD" w14:textId="282F786F" w:rsidR="00B53FE2" w:rsidRDefault="00B53FE2" w:rsidP="00B544C4">
      <w:pPr>
        <w:pStyle w:val="Listenabsatz"/>
        <w:numPr>
          <w:ilvl w:val="0"/>
          <w:numId w:val="14"/>
        </w:numPr>
        <w:autoSpaceDE w:val="0"/>
        <w:autoSpaceDN w:val="0"/>
        <w:adjustRightInd w:val="0"/>
        <w:spacing w:line="360" w:lineRule="auto"/>
        <w:ind w:left="1134" w:right="260" w:hanging="567"/>
        <w:rPr>
          <w:rFonts w:ascii="Arial" w:hAnsi="Arial" w:cs="Arial"/>
          <w:color w:val="000000"/>
          <w:lang w:val="de-AT" w:eastAsia="ja-JP"/>
        </w:rPr>
      </w:pPr>
      <w:r w:rsidRPr="007945C9">
        <w:rPr>
          <w:rFonts w:ascii="Arial" w:hAnsi="Arial" w:cs="Arial"/>
          <w:color w:val="000000"/>
          <w:lang w:val="de-AT" w:eastAsia="ja-JP"/>
        </w:rPr>
        <w:t>Bewertung der Wirksamkeit der ergriffenen Maßnahmen</w:t>
      </w:r>
      <w:r w:rsidR="002A0ACE" w:rsidRPr="007945C9">
        <w:rPr>
          <w:rFonts w:ascii="Arial" w:hAnsi="Arial" w:cs="Arial"/>
          <w:color w:val="000000"/>
          <w:lang w:val="de-AT" w:eastAsia="ja-JP"/>
        </w:rPr>
        <w:t xml:space="preserve"> durch Monitorings oder Bewertung in Teamsitzungen/Managementbewertungen/Mitarbeitergesprächen</w:t>
      </w:r>
      <w:r w:rsidR="00C327DE">
        <w:rPr>
          <w:rFonts w:ascii="Arial" w:hAnsi="Arial" w:cs="Arial"/>
          <w:color w:val="000000"/>
          <w:lang w:val="de-AT" w:eastAsia="ja-JP"/>
        </w:rPr>
        <w:t>.</w:t>
      </w:r>
      <w:r w:rsidRPr="007945C9">
        <w:rPr>
          <w:rFonts w:ascii="Arial" w:hAnsi="Arial" w:cs="Arial"/>
          <w:color w:val="000000"/>
          <w:lang w:val="de-AT" w:eastAsia="ja-JP"/>
        </w:rPr>
        <w:t xml:space="preserve"> </w:t>
      </w:r>
    </w:p>
    <w:p w14:paraId="25FF6CEF" w14:textId="77777777" w:rsidR="00D04E49" w:rsidRPr="007945C9" w:rsidRDefault="00D04E49" w:rsidP="00D04E49">
      <w:pPr>
        <w:pStyle w:val="Listenabsatz"/>
        <w:autoSpaceDE w:val="0"/>
        <w:autoSpaceDN w:val="0"/>
        <w:adjustRightInd w:val="0"/>
        <w:spacing w:line="360" w:lineRule="auto"/>
        <w:ind w:left="1134" w:right="260"/>
        <w:rPr>
          <w:rFonts w:ascii="Arial" w:hAnsi="Arial" w:cs="Arial"/>
          <w:color w:val="000000"/>
          <w:lang w:val="de-AT" w:eastAsia="ja-JP"/>
        </w:rPr>
      </w:pPr>
    </w:p>
    <w:p w14:paraId="30031C3D" w14:textId="1BEDBA98" w:rsidR="00282DF9" w:rsidRPr="007945C9" w:rsidRDefault="00282DF9" w:rsidP="00F55352">
      <w:pPr>
        <w:pStyle w:val="berschrift3"/>
        <w:spacing w:after="240" w:line="276" w:lineRule="auto"/>
        <w:rPr>
          <w:rFonts w:ascii="Arial" w:hAnsi="Arial" w:cs="Arial"/>
          <w:sz w:val="24"/>
          <w:szCs w:val="24"/>
        </w:rPr>
      </w:pPr>
      <w:bookmarkStart w:id="88" w:name="_Toc117766490"/>
      <w:r w:rsidRPr="007945C9">
        <w:rPr>
          <w:rFonts w:ascii="Arial" w:hAnsi="Arial" w:cs="Arial"/>
          <w:sz w:val="24"/>
          <w:szCs w:val="24"/>
        </w:rPr>
        <w:t>Infrastruktur</w:t>
      </w:r>
      <w:bookmarkEnd w:id="88"/>
    </w:p>
    <w:p w14:paraId="61D7D494" w14:textId="536F836C" w:rsidR="00282DF9" w:rsidRPr="007945C9" w:rsidRDefault="00282DF9" w:rsidP="00C327DE">
      <w:pPr>
        <w:autoSpaceDE w:val="0"/>
        <w:autoSpaceDN w:val="0"/>
        <w:adjustRightInd w:val="0"/>
        <w:spacing w:line="276" w:lineRule="auto"/>
        <w:ind w:left="284"/>
        <w:rPr>
          <w:rFonts w:ascii="Arial" w:hAnsi="Arial" w:cs="Arial"/>
          <w:color w:val="000000"/>
          <w:lang w:val="de-AT" w:eastAsia="ja-JP"/>
        </w:rPr>
      </w:pPr>
      <w:r w:rsidRPr="007945C9">
        <w:rPr>
          <w:rFonts w:ascii="Arial" w:hAnsi="Arial" w:cs="Arial"/>
          <w:color w:val="000000"/>
          <w:lang w:val="de-AT" w:eastAsia="ja-JP"/>
        </w:rPr>
        <w:t>Die GL stellt die benötigte In</w:t>
      </w:r>
      <w:r w:rsidR="003D5123" w:rsidRPr="007945C9">
        <w:rPr>
          <w:rFonts w:ascii="Arial" w:hAnsi="Arial" w:cs="Arial"/>
          <w:color w:val="000000"/>
          <w:lang w:val="de-AT" w:eastAsia="ja-JP"/>
        </w:rPr>
        <w:t>f</w:t>
      </w:r>
      <w:r w:rsidRPr="007945C9">
        <w:rPr>
          <w:rFonts w:ascii="Arial" w:hAnsi="Arial" w:cs="Arial"/>
          <w:color w:val="000000"/>
          <w:lang w:val="de-AT" w:eastAsia="ja-JP"/>
        </w:rPr>
        <w:t xml:space="preserve">rastruktur </w:t>
      </w:r>
      <w:r w:rsidR="003D5123" w:rsidRPr="007945C9">
        <w:rPr>
          <w:rFonts w:ascii="Arial" w:hAnsi="Arial" w:cs="Arial"/>
          <w:color w:val="000000"/>
          <w:lang w:val="de-AT" w:eastAsia="ja-JP"/>
        </w:rPr>
        <w:t>zur Verfügung. Investitionen werden geplant und in der Managementbewertung oder einem eigenen Businessplan angegeben.</w:t>
      </w:r>
    </w:p>
    <w:p w14:paraId="5958F200" w14:textId="77777777" w:rsidR="003D5123" w:rsidRPr="007945C9" w:rsidRDefault="003D5123" w:rsidP="00C327DE">
      <w:pPr>
        <w:autoSpaceDE w:val="0"/>
        <w:autoSpaceDN w:val="0"/>
        <w:adjustRightInd w:val="0"/>
        <w:spacing w:line="276" w:lineRule="auto"/>
        <w:ind w:left="284"/>
        <w:rPr>
          <w:rFonts w:ascii="Arial" w:hAnsi="Arial" w:cs="Arial"/>
          <w:color w:val="000000"/>
          <w:lang w:val="de-AT" w:eastAsia="ja-JP"/>
        </w:rPr>
      </w:pPr>
    </w:p>
    <w:p w14:paraId="5E4718F7" w14:textId="450DF589" w:rsidR="00F52E10" w:rsidRPr="007945C9" w:rsidRDefault="00F52E10" w:rsidP="00C327DE">
      <w:pPr>
        <w:autoSpaceDE w:val="0"/>
        <w:autoSpaceDN w:val="0"/>
        <w:adjustRightInd w:val="0"/>
        <w:spacing w:line="276" w:lineRule="auto"/>
        <w:ind w:left="284"/>
        <w:rPr>
          <w:rFonts w:ascii="Arial" w:hAnsi="Arial" w:cs="Arial"/>
          <w:color w:val="000000"/>
          <w:lang w:val="de-AT" w:eastAsia="ja-JP"/>
        </w:rPr>
      </w:pPr>
      <w:r w:rsidRPr="007945C9">
        <w:rPr>
          <w:rFonts w:ascii="Arial" w:hAnsi="Arial" w:cs="Arial"/>
          <w:color w:val="000000"/>
          <w:lang w:val="de-AT" w:eastAsia="ja-JP"/>
        </w:rPr>
        <w:t>Notwendige Wartungs- und Instandhaltungsmaßnahmen werden durchgeführt. Die ent</w:t>
      </w:r>
      <w:r w:rsidR="005812B3" w:rsidRPr="007945C9">
        <w:rPr>
          <w:rFonts w:ascii="Arial" w:hAnsi="Arial" w:cs="Arial"/>
          <w:color w:val="000000"/>
          <w:lang w:val="de-AT" w:eastAsia="ja-JP"/>
        </w:rPr>
        <w:t>s</w:t>
      </w:r>
      <w:r w:rsidRPr="007945C9">
        <w:rPr>
          <w:rFonts w:ascii="Arial" w:hAnsi="Arial" w:cs="Arial"/>
          <w:color w:val="000000"/>
          <w:lang w:val="de-AT" w:eastAsia="ja-JP"/>
        </w:rPr>
        <w:t>prechenden Anlagen und Geräte werden in einer Wartung</w:t>
      </w:r>
      <w:r w:rsidR="005812B3" w:rsidRPr="007945C9">
        <w:rPr>
          <w:rFonts w:ascii="Arial" w:hAnsi="Arial" w:cs="Arial"/>
          <w:color w:val="000000"/>
          <w:lang w:val="de-AT" w:eastAsia="ja-JP"/>
        </w:rPr>
        <w:t>s- oder Geräteliste geführt.</w:t>
      </w:r>
    </w:p>
    <w:p w14:paraId="1FA30238" w14:textId="19971777" w:rsidR="008A7988" w:rsidRPr="00E1031B" w:rsidRDefault="008A7988"/>
    <w:p w14:paraId="421DAD36" w14:textId="6422AD58" w:rsidR="00E1031B" w:rsidRDefault="00D12EE5" w:rsidP="00D50106">
      <w:pPr>
        <w:pStyle w:val="berschrift2"/>
        <w:rPr>
          <w:rStyle w:val="berschrift2Zchn"/>
          <w:b/>
          <w:bCs/>
        </w:rPr>
      </w:pPr>
      <w:r w:rsidRPr="00E1031B">
        <w:rPr>
          <w:rStyle w:val="berschrift2Zchn"/>
          <w:b/>
          <w:bCs/>
          <w:vanish/>
        </w:rPr>
        <w:t xml:space="preserve"> </w:t>
      </w:r>
      <w:bookmarkStart w:id="89" w:name="_Toc117766491"/>
      <w:r w:rsidR="00D47D0F">
        <w:rPr>
          <w:rStyle w:val="berschrift2Zchn"/>
          <w:b/>
          <w:bCs/>
        </w:rPr>
        <w:t xml:space="preserve">Begriffe </w:t>
      </w:r>
      <w:r w:rsidRPr="007945C9">
        <w:rPr>
          <w:rStyle w:val="berschrift2Zchn"/>
          <w:b/>
          <w:bCs/>
        </w:rPr>
        <w:t>des QM-Systems</w:t>
      </w:r>
      <w:bookmarkEnd w:id="89"/>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6830"/>
      </w:tblGrid>
      <w:tr w:rsidR="00C55FBD" w14:paraId="0E658D82" w14:textId="77777777" w:rsidTr="00010D75">
        <w:trPr>
          <w:trHeight w:val="454"/>
        </w:trPr>
        <w:tc>
          <w:tcPr>
            <w:tcW w:w="3518" w:type="dxa"/>
            <w:tcBorders>
              <w:bottom w:val="single" w:sz="4" w:space="0" w:color="auto"/>
              <w:right w:val="single" w:sz="4" w:space="0" w:color="auto"/>
            </w:tcBorders>
          </w:tcPr>
          <w:p w14:paraId="16AFB481" w14:textId="49653403" w:rsidR="00C55FBD" w:rsidRDefault="00C55FBD" w:rsidP="00CD4B0D">
            <w:pPr>
              <w:jc w:val="center"/>
            </w:pPr>
            <w:r w:rsidRPr="007945C9">
              <w:rPr>
                <w:rFonts w:ascii="Arial" w:hAnsi="Arial" w:cs="Arial"/>
              </w:rPr>
              <w:t>Begriffe:</w:t>
            </w:r>
          </w:p>
        </w:tc>
        <w:tc>
          <w:tcPr>
            <w:tcW w:w="6830" w:type="dxa"/>
            <w:tcBorders>
              <w:left w:val="single" w:sz="4" w:space="0" w:color="auto"/>
              <w:bottom w:val="single" w:sz="4" w:space="0" w:color="auto"/>
            </w:tcBorders>
          </w:tcPr>
          <w:p w14:paraId="6DAC848A" w14:textId="487E65E4" w:rsidR="00C55FBD" w:rsidRDefault="00C55FBD" w:rsidP="00CD4B0D">
            <w:pPr>
              <w:jc w:val="center"/>
            </w:pPr>
            <w:r w:rsidRPr="007945C9">
              <w:rPr>
                <w:rFonts w:ascii="Arial" w:hAnsi="Arial" w:cs="Arial"/>
              </w:rPr>
              <w:t>Bedeutung:</w:t>
            </w:r>
          </w:p>
        </w:tc>
      </w:tr>
      <w:tr w:rsidR="00C55FBD" w14:paraId="3345E8CD" w14:textId="77777777" w:rsidTr="00010D75">
        <w:trPr>
          <w:trHeight w:val="454"/>
        </w:trPr>
        <w:tc>
          <w:tcPr>
            <w:tcW w:w="3518" w:type="dxa"/>
            <w:tcBorders>
              <w:top w:val="single" w:sz="4" w:space="0" w:color="auto"/>
              <w:right w:val="single" w:sz="4" w:space="0" w:color="auto"/>
            </w:tcBorders>
          </w:tcPr>
          <w:p w14:paraId="68F272F0" w14:textId="4454D2ED" w:rsidR="00C55FBD" w:rsidRDefault="00C55FBD" w:rsidP="009A0420">
            <w:r w:rsidRPr="007945C9">
              <w:rPr>
                <w:rFonts w:ascii="Arial" w:hAnsi="Arial" w:cs="Arial"/>
              </w:rPr>
              <w:t>CE-Zeichen</w:t>
            </w:r>
          </w:p>
        </w:tc>
        <w:tc>
          <w:tcPr>
            <w:tcW w:w="6830" w:type="dxa"/>
            <w:tcBorders>
              <w:top w:val="single" w:sz="4" w:space="0" w:color="auto"/>
              <w:left w:val="single" w:sz="4" w:space="0" w:color="auto"/>
            </w:tcBorders>
          </w:tcPr>
          <w:p w14:paraId="38D470E1" w14:textId="77777777" w:rsidR="00C55FBD" w:rsidRDefault="00C55FBD" w:rsidP="00010D75">
            <w:pPr>
              <w:ind w:left="38" w:right="14"/>
              <w:jc w:val="left"/>
              <w:rPr>
                <w:rFonts w:ascii="Arial" w:hAnsi="Arial" w:cs="Arial"/>
              </w:rPr>
            </w:pPr>
            <w:r w:rsidRPr="007945C9">
              <w:rPr>
                <w:rFonts w:ascii="Arial" w:hAnsi="Arial" w:cs="Arial"/>
              </w:rPr>
              <w:t>Zeichen, dass die Übereinstimmung mit allen auf das Produkt zutreffende EU-Richtlinien bzw. EU-Verordnungen ausdrückt. Der Hersteller muss das CE-Zeichen je nach Richtlinie am Produkt, (Verpackung) und Konformitätsbescheinigung anbringen (Mindestgröße 5mm).</w:t>
            </w:r>
          </w:p>
          <w:p w14:paraId="21AC4DC8" w14:textId="77777777" w:rsidR="009A0420" w:rsidRDefault="009A0420" w:rsidP="00010D75">
            <w:pPr>
              <w:ind w:left="38" w:right="14"/>
              <w:jc w:val="left"/>
              <w:rPr>
                <w:rFonts w:ascii="Arial" w:hAnsi="Arial" w:cs="Arial"/>
              </w:rPr>
            </w:pPr>
          </w:p>
          <w:p w14:paraId="383062AA" w14:textId="0BD912A0" w:rsidR="00A97E6E" w:rsidRPr="00C55FBD" w:rsidRDefault="00A97E6E" w:rsidP="00010D75">
            <w:pPr>
              <w:ind w:left="38" w:right="14"/>
              <w:jc w:val="left"/>
              <w:rPr>
                <w:rFonts w:ascii="Arial" w:hAnsi="Arial" w:cs="Arial"/>
              </w:rPr>
            </w:pPr>
          </w:p>
        </w:tc>
      </w:tr>
      <w:tr w:rsidR="00C55FBD" w14:paraId="26315A9D" w14:textId="77777777" w:rsidTr="00010D75">
        <w:trPr>
          <w:trHeight w:val="454"/>
        </w:trPr>
        <w:tc>
          <w:tcPr>
            <w:tcW w:w="3518" w:type="dxa"/>
            <w:tcBorders>
              <w:right w:val="single" w:sz="4" w:space="0" w:color="auto"/>
            </w:tcBorders>
          </w:tcPr>
          <w:p w14:paraId="1C00E089" w14:textId="45921D2D" w:rsidR="00C55FBD" w:rsidRDefault="00C55FBD" w:rsidP="009A0420">
            <w:r w:rsidRPr="007945C9">
              <w:rPr>
                <w:rFonts w:ascii="Arial" w:hAnsi="Arial" w:cs="Arial"/>
              </w:rPr>
              <w:t>Konformitätsbewertungsverfahren nach MDR</w:t>
            </w:r>
          </w:p>
        </w:tc>
        <w:tc>
          <w:tcPr>
            <w:tcW w:w="6830" w:type="dxa"/>
            <w:tcBorders>
              <w:left w:val="single" w:sz="4" w:space="0" w:color="auto"/>
            </w:tcBorders>
          </w:tcPr>
          <w:p w14:paraId="62EDF07C" w14:textId="77777777" w:rsidR="00C55FBD" w:rsidRDefault="00C55FBD" w:rsidP="00010D75">
            <w:pPr>
              <w:jc w:val="left"/>
              <w:rPr>
                <w:rFonts w:ascii="Arial" w:hAnsi="Arial" w:cs="Arial"/>
              </w:rPr>
            </w:pPr>
            <w:r w:rsidRPr="007945C9">
              <w:rPr>
                <w:rFonts w:ascii="Arial" w:hAnsi="Arial" w:cs="Arial"/>
              </w:rPr>
              <w:t>Der Hersteller muss prüfen, welchen EU-Richtlinien bzw. EU-Verordnungen sein Produkt unterliegt und ob es die vorgegebenen Grundlegenden Sicherheits- und Leistungsanforderungen erreicht. Aufgrund seiner Aufzeichnung muss eine Rückverfolgbarkeit auf Produkte u. Kunden gewährleistet sein</w:t>
            </w:r>
          </w:p>
          <w:p w14:paraId="6A69566C" w14:textId="77777777" w:rsidR="009A0420" w:rsidRDefault="009A0420" w:rsidP="00010D75">
            <w:pPr>
              <w:jc w:val="left"/>
              <w:rPr>
                <w:rFonts w:ascii="Arial" w:hAnsi="Arial" w:cs="Arial"/>
              </w:rPr>
            </w:pPr>
          </w:p>
          <w:p w14:paraId="68B29600" w14:textId="6A30BA56" w:rsidR="00A97E6E" w:rsidRPr="00C55FBD" w:rsidRDefault="00A97E6E" w:rsidP="00010D75">
            <w:pPr>
              <w:jc w:val="left"/>
              <w:rPr>
                <w:rFonts w:ascii="Arial" w:hAnsi="Arial" w:cs="Arial"/>
              </w:rPr>
            </w:pPr>
          </w:p>
        </w:tc>
      </w:tr>
      <w:tr w:rsidR="00C55FBD" w14:paraId="1600824E" w14:textId="77777777" w:rsidTr="00010D75">
        <w:trPr>
          <w:trHeight w:val="454"/>
        </w:trPr>
        <w:tc>
          <w:tcPr>
            <w:tcW w:w="3518" w:type="dxa"/>
            <w:tcBorders>
              <w:right w:val="single" w:sz="4" w:space="0" w:color="auto"/>
            </w:tcBorders>
          </w:tcPr>
          <w:p w14:paraId="4E6DFFFE" w14:textId="6854A0C4" w:rsidR="00C55FBD" w:rsidRDefault="00C55FBD" w:rsidP="009A0420">
            <w:r w:rsidRPr="007945C9">
              <w:rPr>
                <w:rFonts w:ascii="Arial" w:hAnsi="Arial" w:cs="Arial"/>
              </w:rPr>
              <w:t>Konformitätserklärung</w:t>
            </w:r>
          </w:p>
        </w:tc>
        <w:tc>
          <w:tcPr>
            <w:tcW w:w="6830" w:type="dxa"/>
            <w:tcBorders>
              <w:left w:val="single" w:sz="4" w:space="0" w:color="auto"/>
            </w:tcBorders>
          </w:tcPr>
          <w:p w14:paraId="09D7BAA5" w14:textId="77777777" w:rsidR="00C55FBD" w:rsidRDefault="00C55FBD" w:rsidP="00010D75">
            <w:pPr>
              <w:jc w:val="left"/>
              <w:rPr>
                <w:rFonts w:ascii="Arial" w:hAnsi="Arial" w:cs="Arial"/>
              </w:rPr>
            </w:pPr>
            <w:r w:rsidRPr="007945C9">
              <w:rPr>
                <w:rFonts w:ascii="Arial" w:hAnsi="Arial" w:cs="Arial"/>
              </w:rPr>
              <w:t>Erklärung des Herstellers, dass er alle für dein Produkt anzuwendenden Rechtsvorschriften einhält und das Konformitätsbewertungsverfahren positiv abgeschloss4en wurde. Ist bei Sonderanfertigungen für jedes einzelne Produkt auszustellen. Anforderungen siehe Anhang XIII MDR bzw. Punkt 3.3.3 des Handbuches. Aufbewahrungsfrist der Konformitätserklärung mindestens 10 Jahre.</w:t>
            </w:r>
          </w:p>
          <w:p w14:paraId="4285AEA6" w14:textId="77777777" w:rsidR="009A0420" w:rsidRDefault="009A0420" w:rsidP="00010D75">
            <w:pPr>
              <w:jc w:val="left"/>
              <w:rPr>
                <w:rFonts w:ascii="Arial" w:hAnsi="Arial" w:cs="Arial"/>
              </w:rPr>
            </w:pPr>
          </w:p>
          <w:p w14:paraId="6D028DA2" w14:textId="66255DA0" w:rsidR="00A97E6E" w:rsidRPr="00C55FBD" w:rsidRDefault="00A97E6E" w:rsidP="00010D75">
            <w:pPr>
              <w:jc w:val="left"/>
              <w:rPr>
                <w:rFonts w:ascii="Arial" w:hAnsi="Arial" w:cs="Arial"/>
              </w:rPr>
            </w:pPr>
          </w:p>
        </w:tc>
      </w:tr>
      <w:tr w:rsidR="00C55FBD" w14:paraId="2CFC7BD9" w14:textId="77777777" w:rsidTr="00010D75">
        <w:trPr>
          <w:trHeight w:val="454"/>
        </w:trPr>
        <w:tc>
          <w:tcPr>
            <w:tcW w:w="3518" w:type="dxa"/>
            <w:tcBorders>
              <w:right w:val="single" w:sz="4" w:space="0" w:color="auto"/>
            </w:tcBorders>
          </w:tcPr>
          <w:p w14:paraId="2C93A6F4" w14:textId="4C44235D" w:rsidR="00C55FBD" w:rsidRDefault="00C55FBD" w:rsidP="009A0420">
            <w:r w:rsidRPr="007945C9">
              <w:rPr>
                <w:rFonts w:ascii="Arial" w:hAnsi="Arial" w:cs="Arial"/>
              </w:rPr>
              <w:t>Qualität</w:t>
            </w:r>
          </w:p>
        </w:tc>
        <w:tc>
          <w:tcPr>
            <w:tcW w:w="6830" w:type="dxa"/>
            <w:tcBorders>
              <w:left w:val="single" w:sz="4" w:space="0" w:color="auto"/>
            </w:tcBorders>
          </w:tcPr>
          <w:p w14:paraId="4B8AD28D" w14:textId="77777777" w:rsidR="00C55FBD" w:rsidRDefault="00C55FBD" w:rsidP="00010D75">
            <w:pPr>
              <w:jc w:val="left"/>
              <w:rPr>
                <w:rFonts w:ascii="Arial" w:hAnsi="Arial" w:cs="Arial"/>
              </w:rPr>
            </w:pPr>
            <w:r w:rsidRPr="007945C9">
              <w:rPr>
                <w:rFonts w:ascii="Arial" w:hAnsi="Arial" w:cs="Arial"/>
              </w:rPr>
              <w:t>Beschaffenheit einer Einheit (Leistung) bezüglich ihrer Eignung, festgelegte und vorausgesetzte Erfordernisse zu erfüllen. Die Wirksamkeit wird durch Q-Audits überwacht</w:t>
            </w:r>
          </w:p>
          <w:p w14:paraId="4DD1C401" w14:textId="77777777" w:rsidR="009A0420" w:rsidRDefault="009A0420" w:rsidP="00010D75">
            <w:pPr>
              <w:jc w:val="left"/>
              <w:rPr>
                <w:rFonts w:ascii="Arial" w:hAnsi="Arial" w:cs="Arial"/>
              </w:rPr>
            </w:pPr>
          </w:p>
          <w:p w14:paraId="3778B675" w14:textId="1D89E2E2" w:rsidR="00A97E6E" w:rsidRPr="00C55FBD" w:rsidRDefault="00A97E6E" w:rsidP="00010D75">
            <w:pPr>
              <w:jc w:val="left"/>
              <w:rPr>
                <w:rFonts w:ascii="Arial" w:hAnsi="Arial" w:cs="Arial"/>
              </w:rPr>
            </w:pPr>
          </w:p>
        </w:tc>
      </w:tr>
      <w:tr w:rsidR="00C55FBD" w14:paraId="1E05B13B" w14:textId="77777777" w:rsidTr="00010D75">
        <w:trPr>
          <w:trHeight w:val="454"/>
        </w:trPr>
        <w:tc>
          <w:tcPr>
            <w:tcW w:w="3518" w:type="dxa"/>
            <w:tcBorders>
              <w:right w:val="single" w:sz="4" w:space="0" w:color="auto"/>
            </w:tcBorders>
          </w:tcPr>
          <w:p w14:paraId="6D280966" w14:textId="44FACD3C" w:rsidR="00C55FBD" w:rsidRDefault="00C55FBD" w:rsidP="009A0420">
            <w:r w:rsidRPr="007945C9">
              <w:rPr>
                <w:rFonts w:ascii="Arial" w:hAnsi="Arial" w:cs="Arial"/>
              </w:rPr>
              <w:t>Qualitätsmanagement</w:t>
            </w:r>
          </w:p>
        </w:tc>
        <w:tc>
          <w:tcPr>
            <w:tcW w:w="6830" w:type="dxa"/>
            <w:tcBorders>
              <w:left w:val="single" w:sz="4" w:space="0" w:color="auto"/>
            </w:tcBorders>
          </w:tcPr>
          <w:p w14:paraId="7BE071EC" w14:textId="77777777" w:rsidR="00C55FBD" w:rsidRDefault="00C55FBD" w:rsidP="00010D75">
            <w:pPr>
              <w:jc w:val="left"/>
              <w:rPr>
                <w:rFonts w:ascii="Arial" w:hAnsi="Arial" w:cs="Arial"/>
              </w:rPr>
            </w:pPr>
            <w:r w:rsidRPr="007945C9">
              <w:rPr>
                <w:rFonts w:ascii="Arial" w:hAnsi="Arial" w:cs="Arial"/>
              </w:rPr>
              <w:t xml:space="preserve">Alle Tätigkeiten der Gesamtführungsaufgabe, welche die Qualitätspolitik, Ziele und Verantwortungen festlegen, sowie diese durch Mittel wie Qualitätsplanung, Qualitätslenkung, </w:t>
            </w:r>
            <w:r w:rsidRPr="007945C9">
              <w:rPr>
                <w:rFonts w:ascii="Arial" w:hAnsi="Arial" w:cs="Arial"/>
              </w:rPr>
              <w:lastRenderedPageBreak/>
              <w:t>Qualitätssicherung und Qualitätsverbesserung verwirklichen.</w:t>
            </w:r>
          </w:p>
          <w:p w14:paraId="10376070" w14:textId="77777777" w:rsidR="009A0420" w:rsidRDefault="009A0420" w:rsidP="00010D75">
            <w:pPr>
              <w:jc w:val="left"/>
              <w:rPr>
                <w:rFonts w:ascii="Arial" w:hAnsi="Arial" w:cs="Arial"/>
              </w:rPr>
            </w:pPr>
          </w:p>
          <w:p w14:paraId="33FD7887" w14:textId="03593448" w:rsidR="00A97E6E" w:rsidRPr="00C55FBD" w:rsidRDefault="00A97E6E" w:rsidP="00010D75">
            <w:pPr>
              <w:jc w:val="left"/>
              <w:rPr>
                <w:rFonts w:ascii="Arial" w:hAnsi="Arial" w:cs="Arial"/>
              </w:rPr>
            </w:pPr>
          </w:p>
        </w:tc>
      </w:tr>
      <w:tr w:rsidR="00C55FBD" w14:paraId="30EA57C7" w14:textId="77777777" w:rsidTr="00010D75">
        <w:trPr>
          <w:trHeight w:val="454"/>
        </w:trPr>
        <w:tc>
          <w:tcPr>
            <w:tcW w:w="3518" w:type="dxa"/>
            <w:tcBorders>
              <w:right w:val="single" w:sz="4" w:space="0" w:color="auto"/>
            </w:tcBorders>
          </w:tcPr>
          <w:p w14:paraId="5B6CE445" w14:textId="5A1BFF15" w:rsidR="00C55FBD" w:rsidRDefault="00C55FBD" w:rsidP="009A0420">
            <w:r w:rsidRPr="007945C9">
              <w:rPr>
                <w:rFonts w:ascii="Arial" w:hAnsi="Arial" w:cs="Arial"/>
              </w:rPr>
              <w:lastRenderedPageBreak/>
              <w:t>Qualitäts-Politik / Ziele</w:t>
            </w:r>
          </w:p>
        </w:tc>
        <w:tc>
          <w:tcPr>
            <w:tcW w:w="6830" w:type="dxa"/>
            <w:tcBorders>
              <w:left w:val="single" w:sz="4" w:space="0" w:color="auto"/>
            </w:tcBorders>
          </w:tcPr>
          <w:p w14:paraId="6E3C361C" w14:textId="77777777" w:rsidR="00C55FBD" w:rsidRDefault="00C55FBD" w:rsidP="00010D75">
            <w:pPr>
              <w:jc w:val="left"/>
              <w:rPr>
                <w:rFonts w:ascii="Arial" w:hAnsi="Arial" w:cs="Arial"/>
              </w:rPr>
            </w:pPr>
            <w:r w:rsidRPr="007945C9">
              <w:rPr>
                <w:rFonts w:ascii="Arial" w:hAnsi="Arial" w:cs="Arial"/>
              </w:rPr>
              <w:t>Die grundlegenden Absichten und Zielsetzungen einer Organisation zur Qualität, wie sie von der GL formell erklärt wird. Q-Ziele sind Strategien, die zur allgemeinen Verbesserung des Qualitäts-Systems führen</w:t>
            </w:r>
          </w:p>
          <w:p w14:paraId="11DC30D2" w14:textId="77777777" w:rsidR="009A0420" w:rsidRDefault="009A0420" w:rsidP="00010D75">
            <w:pPr>
              <w:jc w:val="left"/>
              <w:rPr>
                <w:rFonts w:ascii="Arial" w:hAnsi="Arial" w:cs="Arial"/>
              </w:rPr>
            </w:pPr>
          </w:p>
          <w:p w14:paraId="7B7E21F9" w14:textId="377B5798" w:rsidR="00A97E6E" w:rsidRPr="00C55FBD" w:rsidRDefault="00A97E6E" w:rsidP="00010D75">
            <w:pPr>
              <w:jc w:val="left"/>
              <w:rPr>
                <w:rFonts w:ascii="Arial" w:hAnsi="Arial" w:cs="Arial"/>
              </w:rPr>
            </w:pPr>
          </w:p>
        </w:tc>
      </w:tr>
      <w:tr w:rsidR="00C55FBD" w14:paraId="5F82E70E" w14:textId="77777777" w:rsidTr="00010D75">
        <w:trPr>
          <w:trHeight w:val="454"/>
        </w:trPr>
        <w:tc>
          <w:tcPr>
            <w:tcW w:w="3518" w:type="dxa"/>
            <w:tcBorders>
              <w:right w:val="single" w:sz="4" w:space="0" w:color="auto"/>
            </w:tcBorders>
          </w:tcPr>
          <w:p w14:paraId="29362CC2" w14:textId="0A60DC96" w:rsidR="00C55FBD" w:rsidRDefault="00C55FBD" w:rsidP="009A0420">
            <w:r w:rsidRPr="007945C9">
              <w:rPr>
                <w:rFonts w:ascii="Arial" w:hAnsi="Arial" w:cs="Arial"/>
              </w:rPr>
              <w:t>Qualitätssicherung</w:t>
            </w:r>
          </w:p>
        </w:tc>
        <w:tc>
          <w:tcPr>
            <w:tcW w:w="6830" w:type="dxa"/>
            <w:tcBorders>
              <w:left w:val="single" w:sz="4" w:space="0" w:color="auto"/>
            </w:tcBorders>
          </w:tcPr>
          <w:p w14:paraId="1E5FE28C" w14:textId="399BD78A" w:rsidR="00C55FBD" w:rsidRDefault="00C55FBD" w:rsidP="00010D75">
            <w:pPr>
              <w:jc w:val="left"/>
            </w:pPr>
            <w:r w:rsidRPr="007945C9">
              <w:rPr>
                <w:rFonts w:ascii="Arial" w:hAnsi="Arial" w:cs="Arial"/>
              </w:rPr>
              <w:t>Alle geplanten und systematischen Tätigkeiten, die innerhalb des QM-Systems verwirklicht sind, um angemessenes Vertrauen zu schaffen, dass durch eine Leistung die Q-Forderungen erfüllen wird.</w:t>
            </w:r>
          </w:p>
        </w:tc>
      </w:tr>
    </w:tbl>
    <w:p w14:paraId="211B732F" w14:textId="77777777" w:rsidR="009E4123" w:rsidRDefault="009E4123">
      <w:pPr>
        <w:rPr>
          <w:rFonts w:ascii="Arial" w:hAnsi="Arial" w:cs="Arial"/>
          <w:b/>
          <w:bCs/>
          <w:szCs w:val="96"/>
        </w:rPr>
      </w:pPr>
      <w:r>
        <w:rPr>
          <w:rFonts w:ascii="Arial" w:hAnsi="Arial" w:cs="Arial"/>
          <w:b/>
          <w:bCs/>
          <w:szCs w:val="96"/>
        </w:rPr>
        <w:br w:type="page"/>
      </w:r>
    </w:p>
    <w:p w14:paraId="5240A6BD" w14:textId="77777777" w:rsidR="009E4123" w:rsidRPr="007945C9" w:rsidRDefault="009E4123" w:rsidP="009E4123">
      <w:pPr>
        <w:spacing w:line="276" w:lineRule="auto"/>
        <w:rPr>
          <w:rFonts w:ascii="Arial" w:hAnsi="Arial" w:cs="Arial"/>
          <w:sz w:val="44"/>
          <w:szCs w:val="44"/>
        </w:rPr>
      </w:pPr>
    </w:p>
    <w:p w14:paraId="1549952D" w14:textId="77777777" w:rsidR="009E4123" w:rsidRPr="007945C9" w:rsidRDefault="009E4123" w:rsidP="009E4123">
      <w:pPr>
        <w:spacing w:line="276" w:lineRule="auto"/>
        <w:rPr>
          <w:rFonts w:ascii="Arial" w:hAnsi="Arial" w:cs="Arial"/>
          <w:sz w:val="44"/>
          <w:szCs w:val="44"/>
        </w:rPr>
      </w:pPr>
    </w:p>
    <w:p w14:paraId="42ECA422" w14:textId="77777777" w:rsidR="009E4123" w:rsidRPr="007945C9" w:rsidRDefault="009E4123" w:rsidP="009E4123">
      <w:pPr>
        <w:spacing w:line="276" w:lineRule="auto"/>
        <w:rPr>
          <w:rFonts w:ascii="Arial" w:hAnsi="Arial" w:cs="Arial"/>
          <w:sz w:val="44"/>
          <w:szCs w:val="44"/>
        </w:rPr>
      </w:pPr>
    </w:p>
    <w:p w14:paraId="0B617C74" w14:textId="77777777" w:rsidR="009E4123" w:rsidRPr="007945C9" w:rsidRDefault="009E4123" w:rsidP="009E4123">
      <w:pPr>
        <w:spacing w:line="276" w:lineRule="auto"/>
        <w:rPr>
          <w:rFonts w:ascii="Arial" w:hAnsi="Arial" w:cs="Arial"/>
          <w:sz w:val="44"/>
          <w:szCs w:val="44"/>
        </w:rPr>
      </w:pPr>
    </w:p>
    <w:p w14:paraId="35F02849" w14:textId="77777777" w:rsidR="009E4123" w:rsidRPr="007945C9" w:rsidRDefault="009E4123" w:rsidP="009E4123">
      <w:pPr>
        <w:spacing w:line="276" w:lineRule="auto"/>
        <w:rPr>
          <w:rFonts w:ascii="Arial" w:hAnsi="Arial" w:cs="Arial"/>
          <w:sz w:val="44"/>
          <w:szCs w:val="44"/>
        </w:rPr>
      </w:pPr>
    </w:p>
    <w:p w14:paraId="5946508F" w14:textId="77777777" w:rsidR="009E4123" w:rsidRPr="007945C9" w:rsidRDefault="009E4123" w:rsidP="009E4123">
      <w:pPr>
        <w:spacing w:line="276" w:lineRule="auto"/>
        <w:rPr>
          <w:rFonts w:ascii="Arial" w:hAnsi="Arial" w:cs="Arial"/>
          <w:sz w:val="44"/>
          <w:szCs w:val="44"/>
        </w:rPr>
      </w:pPr>
    </w:p>
    <w:p w14:paraId="798D6832" w14:textId="77777777" w:rsidR="009E4123" w:rsidRDefault="009E4123" w:rsidP="009E4123">
      <w:pPr>
        <w:spacing w:line="276" w:lineRule="auto"/>
        <w:rPr>
          <w:rFonts w:ascii="Arial" w:hAnsi="Arial" w:cs="Arial"/>
          <w:sz w:val="44"/>
          <w:szCs w:val="44"/>
        </w:rPr>
      </w:pPr>
    </w:p>
    <w:p w14:paraId="47FCBCE0" w14:textId="77777777" w:rsidR="00C232F6" w:rsidRPr="007945C9" w:rsidRDefault="00C232F6" w:rsidP="009E4123">
      <w:pPr>
        <w:spacing w:line="276" w:lineRule="auto"/>
        <w:rPr>
          <w:rFonts w:ascii="Arial" w:hAnsi="Arial" w:cs="Arial"/>
          <w:sz w:val="44"/>
          <w:szCs w:val="44"/>
        </w:rPr>
      </w:pPr>
    </w:p>
    <w:p w14:paraId="6EA80149" w14:textId="0CDC3722" w:rsidR="00306030" w:rsidRPr="00AF67BD" w:rsidRDefault="001C18D9" w:rsidP="00E10838">
      <w:pPr>
        <w:pStyle w:val="berschrift1"/>
        <w:spacing w:line="276" w:lineRule="auto"/>
        <w:ind w:left="1134" w:firstLine="0"/>
        <w:rPr>
          <w:rFonts w:ascii="Arial" w:hAnsi="Arial" w:cs="Arial"/>
          <w:b/>
          <w:bCs/>
          <w:sz w:val="72"/>
          <w:szCs w:val="72"/>
        </w:rPr>
        <w:sectPr w:rsidR="00306030" w:rsidRPr="00AF67BD" w:rsidSect="00FF43D7">
          <w:pgSz w:w="11906" w:h="16838"/>
          <w:pgMar w:top="1134" w:right="720" w:bottom="720" w:left="720" w:header="708" w:footer="708" w:gutter="0"/>
          <w:cols w:space="708"/>
          <w:docGrid w:linePitch="360"/>
        </w:sectPr>
      </w:pPr>
      <w:bookmarkStart w:id="90" w:name="_Toc117596690"/>
      <w:bookmarkStart w:id="91" w:name="_Toc117597516"/>
      <w:bookmarkStart w:id="92" w:name="_Toc117597519"/>
      <w:bookmarkStart w:id="93" w:name="_Toc117766492"/>
      <w:bookmarkEnd w:id="90"/>
      <w:bookmarkEnd w:id="91"/>
      <w:bookmarkEnd w:id="92"/>
      <w:r>
        <w:rPr>
          <w:rFonts w:ascii="Arial" w:hAnsi="Arial" w:cs="Arial"/>
          <w:b/>
          <w:bCs/>
          <w:szCs w:val="96"/>
        </w:rPr>
        <w:br/>
      </w:r>
      <w:r w:rsidR="009D5918" w:rsidRPr="00AF67BD">
        <w:rPr>
          <w:rFonts w:ascii="Arial" w:hAnsi="Arial" w:cs="Arial"/>
          <w:b/>
          <w:bCs/>
          <w:sz w:val="72"/>
          <w:szCs w:val="72"/>
        </w:rPr>
        <w:t>BESCHAFFUNG</w:t>
      </w:r>
      <w:bookmarkEnd w:id="93"/>
    </w:p>
    <w:p w14:paraId="359BA33C" w14:textId="0A0CCE7C" w:rsidR="00306030" w:rsidRPr="007945C9" w:rsidRDefault="009D5918" w:rsidP="00D50106">
      <w:pPr>
        <w:pStyle w:val="berschrift2"/>
        <w:rPr>
          <w:rStyle w:val="berschrift2Zchn"/>
          <w:b/>
          <w:bCs/>
        </w:rPr>
      </w:pPr>
      <w:bookmarkStart w:id="94" w:name="_Toc117766493"/>
      <w:r w:rsidRPr="007945C9">
        <w:rPr>
          <w:rStyle w:val="berschrift2Zchn"/>
          <w:b/>
          <w:bCs/>
        </w:rPr>
        <w:lastRenderedPageBreak/>
        <w:t>Zweck</w:t>
      </w:r>
      <w:bookmarkEnd w:id="94"/>
      <w:r w:rsidRPr="007945C9">
        <w:rPr>
          <w:rStyle w:val="berschrift2Zchn"/>
          <w:b/>
          <w:bCs/>
        </w:rPr>
        <w:t xml:space="preserve"> </w:t>
      </w:r>
    </w:p>
    <w:p w14:paraId="48E647E3" w14:textId="78FF9C12" w:rsidR="00306030" w:rsidRDefault="009D5918" w:rsidP="002F38CA">
      <w:pPr>
        <w:spacing w:line="276" w:lineRule="auto"/>
        <w:rPr>
          <w:rFonts w:ascii="Arial" w:hAnsi="Arial" w:cs="Arial"/>
        </w:rPr>
      </w:pPr>
      <w:r w:rsidRPr="00880F2F">
        <w:rPr>
          <w:rFonts w:ascii="Arial" w:hAnsi="Arial" w:cs="Arial"/>
          <w:highlight w:val="yellow"/>
        </w:rPr>
        <w:t>D</w:t>
      </w:r>
      <w:r w:rsidR="003642D4" w:rsidRPr="00880F2F">
        <w:rPr>
          <w:rFonts w:ascii="Arial" w:hAnsi="Arial" w:cs="Arial"/>
          <w:highlight w:val="yellow"/>
        </w:rPr>
        <w:t xml:space="preserve">er Abschnitt </w:t>
      </w:r>
      <w:r w:rsidRPr="00880F2F">
        <w:rPr>
          <w:rFonts w:ascii="Arial" w:hAnsi="Arial" w:cs="Arial"/>
          <w:highlight w:val="yellow"/>
        </w:rPr>
        <w:t xml:space="preserve">Beschaffung </w:t>
      </w:r>
      <w:r w:rsidR="003642D4" w:rsidRPr="00880F2F">
        <w:rPr>
          <w:rFonts w:ascii="Arial" w:hAnsi="Arial" w:cs="Arial"/>
          <w:highlight w:val="yellow"/>
        </w:rPr>
        <w:t xml:space="preserve">im Qualitätsmanagement </w:t>
      </w:r>
      <w:r w:rsidRPr="007945C9">
        <w:rPr>
          <w:rFonts w:ascii="Arial" w:hAnsi="Arial" w:cs="Arial"/>
        </w:rPr>
        <w:t>dient dazu, die Bauteil- und Materialbeschaffung sowie den Zukauf von Teilen bei Lieferanten zu sichern und zu standardisieren.</w:t>
      </w:r>
    </w:p>
    <w:p w14:paraId="5BF34083" w14:textId="77777777" w:rsidR="00C7090D" w:rsidRPr="007945C9" w:rsidRDefault="00C7090D" w:rsidP="002F38CA">
      <w:pPr>
        <w:spacing w:line="276" w:lineRule="auto"/>
        <w:rPr>
          <w:rFonts w:ascii="Arial" w:hAnsi="Arial" w:cs="Arial"/>
        </w:rPr>
      </w:pPr>
    </w:p>
    <w:p w14:paraId="366998FE" w14:textId="77777777" w:rsidR="00306030" w:rsidRPr="007945C9" w:rsidRDefault="009D5918" w:rsidP="002F38CA">
      <w:pPr>
        <w:spacing w:line="276" w:lineRule="auto"/>
        <w:rPr>
          <w:rFonts w:ascii="Arial" w:hAnsi="Arial" w:cs="Arial"/>
        </w:rPr>
      </w:pPr>
      <w:r w:rsidRPr="007945C9">
        <w:rPr>
          <w:rFonts w:ascii="Arial" w:hAnsi="Arial" w:cs="Arial"/>
        </w:rPr>
        <w:t xml:space="preserve">Durch geregelte Abläufe und Verfahren bei der Beschaffung stellen wir sicher, dass: </w:t>
      </w:r>
    </w:p>
    <w:p w14:paraId="37EFA3E3" w14:textId="77777777" w:rsidR="00306030" w:rsidRPr="007945C9" w:rsidRDefault="00306030" w:rsidP="002F38CA">
      <w:pPr>
        <w:spacing w:line="276" w:lineRule="auto"/>
        <w:rPr>
          <w:rFonts w:ascii="Arial" w:hAnsi="Arial" w:cs="Arial"/>
        </w:rPr>
      </w:pPr>
    </w:p>
    <w:p w14:paraId="2A93B74B" w14:textId="1A17E4F9" w:rsidR="00306030" w:rsidRPr="00E41154" w:rsidRDefault="009D5918" w:rsidP="00B544C4">
      <w:pPr>
        <w:pStyle w:val="Listenabsatz"/>
        <w:numPr>
          <w:ilvl w:val="0"/>
          <w:numId w:val="15"/>
        </w:numPr>
        <w:spacing w:line="360" w:lineRule="auto"/>
        <w:ind w:left="1134" w:right="260" w:hanging="567"/>
        <w:rPr>
          <w:rFonts w:ascii="Arial" w:hAnsi="Arial" w:cs="Arial"/>
        </w:rPr>
      </w:pPr>
      <w:r w:rsidRPr="00E41154">
        <w:rPr>
          <w:rFonts w:ascii="Arial" w:hAnsi="Arial" w:cs="Arial"/>
        </w:rPr>
        <w:t>vor der Auftragsvergabe oder Bestellung eine eindeutige Qualitätsanforderung der zu bestellenden Produkte vorliegt</w:t>
      </w:r>
      <w:r w:rsidR="00C7090D">
        <w:rPr>
          <w:rFonts w:ascii="Arial" w:hAnsi="Arial" w:cs="Arial"/>
        </w:rPr>
        <w:t>;</w:t>
      </w:r>
    </w:p>
    <w:p w14:paraId="74FCA2B2" w14:textId="268D2A5C" w:rsidR="000E4F63" w:rsidRDefault="009D5918" w:rsidP="00B544C4">
      <w:pPr>
        <w:pStyle w:val="Listenabsatz"/>
        <w:numPr>
          <w:ilvl w:val="0"/>
          <w:numId w:val="15"/>
        </w:numPr>
        <w:spacing w:line="360" w:lineRule="auto"/>
        <w:ind w:left="1134" w:right="260" w:hanging="567"/>
        <w:rPr>
          <w:rFonts w:ascii="Arial" w:hAnsi="Arial" w:cs="Arial"/>
        </w:rPr>
      </w:pPr>
      <w:r w:rsidRPr="00E41154">
        <w:rPr>
          <w:rFonts w:ascii="Arial" w:hAnsi="Arial" w:cs="Arial"/>
        </w:rPr>
        <w:t>vor der Auftragsvergabe oder Bestellung eine angemessene Lieferantenauswahl auf Basis der</w:t>
      </w:r>
      <w:r w:rsidR="000E4F63">
        <w:rPr>
          <w:rFonts w:ascii="Arial" w:hAnsi="Arial" w:cs="Arial"/>
        </w:rPr>
        <w:t xml:space="preserve"> </w:t>
      </w:r>
      <w:r w:rsidRPr="000E4F63">
        <w:rPr>
          <w:rFonts w:ascii="Arial" w:hAnsi="Arial" w:cs="Arial"/>
        </w:rPr>
        <w:t>Lieferantenbewertung erfolgt</w:t>
      </w:r>
      <w:r w:rsidR="00C7090D">
        <w:rPr>
          <w:rFonts w:ascii="Arial" w:hAnsi="Arial" w:cs="Arial"/>
        </w:rPr>
        <w:t>;</w:t>
      </w:r>
    </w:p>
    <w:p w14:paraId="7844682B" w14:textId="4F6C548C" w:rsidR="000E4F63" w:rsidRDefault="009D5918" w:rsidP="00B544C4">
      <w:pPr>
        <w:pStyle w:val="Listenabsatz"/>
        <w:numPr>
          <w:ilvl w:val="0"/>
          <w:numId w:val="15"/>
        </w:numPr>
        <w:spacing w:line="360" w:lineRule="auto"/>
        <w:ind w:left="1134" w:right="260" w:hanging="567"/>
        <w:rPr>
          <w:rFonts w:ascii="Arial" w:hAnsi="Arial" w:cs="Arial"/>
        </w:rPr>
      </w:pPr>
      <w:r w:rsidRPr="000E4F63">
        <w:rPr>
          <w:rFonts w:ascii="Arial" w:hAnsi="Arial" w:cs="Arial"/>
        </w:rPr>
        <w:t>alle beschafften Gegenstände die festgelegten Anforderungen erfüllen</w:t>
      </w:r>
      <w:r w:rsidR="00683055">
        <w:rPr>
          <w:rFonts w:ascii="Arial" w:hAnsi="Arial" w:cs="Arial"/>
        </w:rPr>
        <w:t>;</w:t>
      </w:r>
      <w:r w:rsidRPr="000E4F63">
        <w:rPr>
          <w:rFonts w:ascii="Arial" w:hAnsi="Arial" w:cs="Arial"/>
        </w:rPr>
        <w:t xml:space="preserve">  </w:t>
      </w:r>
    </w:p>
    <w:p w14:paraId="0A2153F7" w14:textId="40397B85" w:rsidR="00306030" w:rsidRPr="000E4F63" w:rsidRDefault="009D5918" w:rsidP="00B544C4">
      <w:pPr>
        <w:pStyle w:val="Listenabsatz"/>
        <w:numPr>
          <w:ilvl w:val="0"/>
          <w:numId w:val="15"/>
        </w:numPr>
        <w:spacing w:line="360" w:lineRule="auto"/>
        <w:ind w:left="1134" w:right="260" w:hanging="567"/>
        <w:rPr>
          <w:rFonts w:ascii="Arial" w:hAnsi="Arial" w:cs="Arial"/>
        </w:rPr>
      </w:pPr>
      <w:r w:rsidRPr="000E4F63">
        <w:rPr>
          <w:rFonts w:ascii="Arial" w:hAnsi="Arial" w:cs="Arial"/>
        </w:rPr>
        <w:t>sowie eine Eingangskontrolle und gesicherte Lagerung erfolgt.</w:t>
      </w:r>
    </w:p>
    <w:p w14:paraId="34959D4B" w14:textId="77777777" w:rsidR="00306030" w:rsidRPr="007945C9" w:rsidRDefault="00306030" w:rsidP="002F38CA">
      <w:pPr>
        <w:spacing w:line="276" w:lineRule="auto"/>
        <w:rPr>
          <w:rFonts w:ascii="Arial" w:hAnsi="Arial" w:cs="Arial"/>
        </w:rPr>
      </w:pPr>
    </w:p>
    <w:p w14:paraId="7B17C068" w14:textId="78E5BE5A" w:rsidR="00306030" w:rsidRPr="007945C9" w:rsidRDefault="009D5918" w:rsidP="00D50106">
      <w:pPr>
        <w:pStyle w:val="berschrift2"/>
        <w:rPr>
          <w:rStyle w:val="berschrift2Zchn"/>
          <w:b/>
          <w:bCs/>
        </w:rPr>
      </w:pPr>
      <w:bookmarkStart w:id="95" w:name="_Toc117766494"/>
      <w:r w:rsidRPr="007945C9">
        <w:rPr>
          <w:rStyle w:val="berschrift2Zchn"/>
          <w:b/>
          <w:bCs/>
        </w:rPr>
        <w:t>Anwendungsbereich</w:t>
      </w:r>
      <w:bookmarkStart w:id="96" w:name="_Toc116986382"/>
      <w:bookmarkEnd w:id="95"/>
      <w:bookmarkEnd w:id="96"/>
    </w:p>
    <w:p w14:paraId="6793C4F6" w14:textId="77777777" w:rsidR="00306030" w:rsidRPr="007945C9" w:rsidRDefault="009D5918" w:rsidP="002F38CA">
      <w:pPr>
        <w:spacing w:line="276" w:lineRule="auto"/>
        <w:rPr>
          <w:rFonts w:ascii="Arial" w:hAnsi="Arial" w:cs="Arial"/>
        </w:rPr>
      </w:pPr>
      <w:r w:rsidRPr="007945C9">
        <w:rPr>
          <w:rFonts w:ascii="Arial" w:hAnsi="Arial" w:cs="Arial"/>
        </w:rPr>
        <w:t xml:space="preserve">Die hier beschriebenen Regelungen gelten für die Beschaffung von Waren, die für ein Produkt oder Auftrag benötigt werden oder damit in direkter Verbindung stehen. </w:t>
      </w:r>
    </w:p>
    <w:p w14:paraId="5C108B0A" w14:textId="77777777" w:rsidR="00306030" w:rsidRDefault="009D5918" w:rsidP="002F38CA">
      <w:pPr>
        <w:spacing w:line="276" w:lineRule="auto"/>
        <w:rPr>
          <w:rFonts w:ascii="Arial" w:hAnsi="Arial" w:cs="Arial"/>
        </w:rPr>
      </w:pPr>
      <w:r w:rsidRPr="007945C9">
        <w:rPr>
          <w:rFonts w:ascii="Arial" w:hAnsi="Arial" w:cs="Arial"/>
        </w:rPr>
        <w:t xml:space="preserve">Ausgenommen hiervon sind Büroartikel, Anlage- und Investitionsgüter sowie andere Verbrauchsmaterialien. </w:t>
      </w:r>
    </w:p>
    <w:p w14:paraId="2E132111" w14:textId="77777777" w:rsidR="0067501D" w:rsidRPr="007945C9" w:rsidRDefault="0067501D" w:rsidP="002F38CA">
      <w:pPr>
        <w:spacing w:line="276" w:lineRule="auto"/>
        <w:rPr>
          <w:rFonts w:ascii="Arial" w:hAnsi="Arial" w:cs="Arial"/>
        </w:rPr>
      </w:pPr>
    </w:p>
    <w:p w14:paraId="1BC4F389" w14:textId="0310F18A" w:rsidR="00306030" w:rsidRPr="00683055" w:rsidRDefault="009F387C" w:rsidP="00D50106">
      <w:pPr>
        <w:pStyle w:val="berschrift2"/>
        <w:rPr>
          <w:rStyle w:val="berschrift2Zchn"/>
          <w:b/>
          <w:bCs/>
        </w:rPr>
      </w:pPr>
      <w:bookmarkStart w:id="97" w:name="_Toc117766495"/>
      <w:r w:rsidRPr="00683055">
        <w:rPr>
          <w:rStyle w:val="berschrift2Zchn"/>
          <w:b/>
          <w:bCs/>
        </w:rPr>
        <w:t>Lieferantenbewer</w:t>
      </w:r>
      <w:r w:rsidR="008B4848" w:rsidRPr="00683055">
        <w:rPr>
          <w:rStyle w:val="berschrift2Zchn"/>
          <w:b/>
          <w:bCs/>
        </w:rPr>
        <w:t>t</w:t>
      </w:r>
      <w:r w:rsidRPr="00683055">
        <w:rPr>
          <w:rStyle w:val="berschrift2Zchn"/>
          <w:b/>
          <w:bCs/>
        </w:rPr>
        <w:t>ung</w:t>
      </w:r>
      <w:bookmarkEnd w:id="97"/>
    </w:p>
    <w:p w14:paraId="1DC27A91" w14:textId="24D7F43F" w:rsidR="00306030" w:rsidRPr="007945C9" w:rsidRDefault="00F37B0C" w:rsidP="002F38CA">
      <w:pPr>
        <w:spacing w:line="276" w:lineRule="auto"/>
        <w:rPr>
          <w:rFonts w:ascii="Arial" w:hAnsi="Arial" w:cs="Arial"/>
        </w:rPr>
      </w:pPr>
      <w:r>
        <w:rPr>
          <w:rFonts w:ascii="Arial" w:hAnsi="Arial" w:cs="Arial"/>
          <w:highlight w:val="yellow"/>
        </w:rPr>
        <w:t>W</w:t>
      </w:r>
      <w:r w:rsidR="009D5918" w:rsidRPr="007945C9">
        <w:rPr>
          <w:rFonts w:ascii="Arial" w:hAnsi="Arial" w:cs="Arial"/>
          <w:highlight w:val="yellow"/>
        </w:rPr>
        <w:t>er bestellt was und wie wird bestellt</w:t>
      </w:r>
      <w:r>
        <w:rPr>
          <w:rFonts w:ascii="Arial" w:hAnsi="Arial" w:cs="Arial"/>
          <w:highlight w:val="yellow"/>
        </w:rPr>
        <w:t>?</w:t>
      </w:r>
      <w:r w:rsidR="0057007C" w:rsidRPr="007945C9">
        <w:rPr>
          <w:rFonts w:ascii="Arial" w:hAnsi="Arial" w:cs="Arial"/>
          <w:highlight w:val="yellow"/>
        </w:rPr>
        <w:t xml:space="preserve"> </w:t>
      </w:r>
      <w:r>
        <w:rPr>
          <w:rFonts w:ascii="Arial" w:hAnsi="Arial" w:cs="Arial"/>
          <w:highlight w:val="yellow"/>
        </w:rPr>
        <w:t>E</w:t>
      </w:r>
      <w:r w:rsidR="0057007C" w:rsidRPr="007945C9">
        <w:rPr>
          <w:rFonts w:ascii="Arial" w:hAnsi="Arial" w:cs="Arial"/>
          <w:highlight w:val="yellow"/>
        </w:rPr>
        <w:t>ntweder hier kurz erklär</w:t>
      </w:r>
      <w:r>
        <w:rPr>
          <w:rFonts w:ascii="Arial" w:hAnsi="Arial" w:cs="Arial"/>
          <w:highlight w:val="yellow"/>
        </w:rPr>
        <w:t>en</w:t>
      </w:r>
      <w:r w:rsidR="0057007C" w:rsidRPr="007945C9">
        <w:rPr>
          <w:rFonts w:ascii="Arial" w:hAnsi="Arial" w:cs="Arial"/>
          <w:highlight w:val="yellow"/>
        </w:rPr>
        <w:t xml:space="preserve"> oder in eigener Verfahrensbeschreibung oder </w:t>
      </w:r>
      <w:r w:rsidR="007520F2" w:rsidRPr="00F947F1">
        <w:rPr>
          <w:rFonts w:ascii="Arial" w:hAnsi="Arial" w:cs="Arial"/>
          <w:highlight w:val="yellow"/>
        </w:rPr>
        <w:t>Flowchart</w:t>
      </w:r>
      <w:r w:rsidRPr="00F947F1">
        <w:rPr>
          <w:rFonts w:ascii="Arial" w:hAnsi="Arial" w:cs="Arial"/>
          <w:highlight w:val="yellow"/>
        </w:rPr>
        <w:t xml:space="preserve"> darstellen.</w:t>
      </w:r>
    </w:p>
    <w:p w14:paraId="3572E399" w14:textId="77777777" w:rsidR="00306030" w:rsidRPr="007945C9" w:rsidRDefault="00306030" w:rsidP="002F38CA">
      <w:pPr>
        <w:spacing w:line="276" w:lineRule="auto"/>
        <w:rPr>
          <w:rFonts w:ascii="Arial" w:hAnsi="Arial" w:cs="Arial"/>
        </w:rPr>
      </w:pPr>
    </w:p>
    <w:p w14:paraId="39B394E9" w14:textId="7967733C" w:rsidR="00306030" w:rsidRPr="007945C9" w:rsidRDefault="009D5918" w:rsidP="0067501D">
      <w:pPr>
        <w:pStyle w:val="berschrift3"/>
        <w:spacing w:after="240" w:line="276" w:lineRule="auto"/>
        <w:rPr>
          <w:rFonts w:ascii="Arial" w:hAnsi="Arial" w:cs="Arial"/>
          <w:sz w:val="24"/>
          <w:szCs w:val="24"/>
        </w:rPr>
      </w:pPr>
      <w:bookmarkStart w:id="98" w:name="_Toc117766496"/>
      <w:r w:rsidRPr="007945C9">
        <w:rPr>
          <w:rFonts w:ascii="Arial" w:hAnsi="Arial" w:cs="Arial"/>
          <w:sz w:val="24"/>
          <w:szCs w:val="24"/>
        </w:rPr>
        <w:t>Qualifizierung neuer Lieferanten</w:t>
      </w:r>
      <w:bookmarkEnd w:id="98"/>
      <w:r w:rsidRPr="007945C9">
        <w:rPr>
          <w:rFonts w:ascii="Arial" w:hAnsi="Arial" w:cs="Arial"/>
          <w:sz w:val="24"/>
          <w:szCs w:val="24"/>
        </w:rPr>
        <w:t xml:space="preserve"> </w:t>
      </w:r>
      <w:bookmarkStart w:id="99" w:name="_Toc116986638"/>
      <w:bookmarkStart w:id="100" w:name="_Toc116988210"/>
      <w:bookmarkStart w:id="101" w:name="_Toc116988271"/>
      <w:bookmarkStart w:id="102" w:name="_Toc116988332"/>
      <w:bookmarkStart w:id="103" w:name="_Toc116988393"/>
      <w:bookmarkEnd w:id="99"/>
      <w:bookmarkEnd w:id="100"/>
      <w:bookmarkEnd w:id="101"/>
      <w:bookmarkEnd w:id="102"/>
      <w:bookmarkEnd w:id="103"/>
    </w:p>
    <w:p w14:paraId="279EB987" w14:textId="77777777" w:rsidR="00306030" w:rsidRPr="007945C9" w:rsidRDefault="009D5918" w:rsidP="002F38CA">
      <w:pPr>
        <w:spacing w:line="276" w:lineRule="auto"/>
        <w:rPr>
          <w:rFonts w:ascii="Arial" w:hAnsi="Arial" w:cs="Arial"/>
        </w:rPr>
      </w:pPr>
      <w:r w:rsidRPr="007945C9">
        <w:rPr>
          <w:rFonts w:ascii="Arial" w:hAnsi="Arial" w:cs="Arial"/>
        </w:rPr>
        <w:t xml:space="preserve">Neue Lieferanten werden gesucht, wenn </w:t>
      </w:r>
    </w:p>
    <w:p w14:paraId="66518E39" w14:textId="77777777" w:rsidR="00306030" w:rsidRPr="007945C9" w:rsidRDefault="00306030" w:rsidP="002F38CA">
      <w:pPr>
        <w:spacing w:line="276" w:lineRule="auto"/>
        <w:rPr>
          <w:rFonts w:ascii="Arial" w:hAnsi="Arial" w:cs="Arial"/>
        </w:rPr>
      </w:pPr>
    </w:p>
    <w:p w14:paraId="55534990" w14:textId="46D83A21" w:rsidR="00306030" w:rsidRPr="007945C9" w:rsidRDefault="009D5918" w:rsidP="00B544C4">
      <w:pPr>
        <w:pStyle w:val="Listenabsatz"/>
        <w:numPr>
          <w:ilvl w:val="0"/>
          <w:numId w:val="16"/>
        </w:numPr>
        <w:spacing w:line="360" w:lineRule="auto"/>
        <w:ind w:left="1134" w:hanging="567"/>
        <w:rPr>
          <w:rFonts w:ascii="Arial" w:hAnsi="Arial" w:cs="Arial"/>
        </w:rPr>
      </w:pPr>
      <w:r w:rsidRPr="007945C9">
        <w:rPr>
          <w:rFonts w:ascii="Arial" w:hAnsi="Arial" w:cs="Arial"/>
        </w:rPr>
        <w:t xml:space="preserve">Kosten deutlich niedriger sind bei gleicher Qualität </w:t>
      </w:r>
    </w:p>
    <w:p w14:paraId="60EBB8C5" w14:textId="5B323B52" w:rsidR="00306030" w:rsidRPr="007945C9" w:rsidRDefault="009D5918" w:rsidP="00B544C4">
      <w:pPr>
        <w:pStyle w:val="Listenabsatz"/>
        <w:numPr>
          <w:ilvl w:val="0"/>
          <w:numId w:val="16"/>
        </w:numPr>
        <w:spacing w:line="360" w:lineRule="auto"/>
        <w:ind w:left="1134" w:hanging="567"/>
        <w:rPr>
          <w:rFonts w:ascii="Arial" w:hAnsi="Arial" w:cs="Arial"/>
        </w:rPr>
      </w:pPr>
      <w:r w:rsidRPr="007945C9">
        <w:rPr>
          <w:rFonts w:ascii="Arial" w:hAnsi="Arial" w:cs="Arial"/>
        </w:rPr>
        <w:t>bei alten Lieferanten ständige Mängel vorhanden sind</w:t>
      </w:r>
    </w:p>
    <w:p w14:paraId="39E3CAEE" w14:textId="77777777" w:rsidR="008F176B" w:rsidRDefault="009D5918" w:rsidP="00B544C4">
      <w:pPr>
        <w:pStyle w:val="Listenabsatz"/>
        <w:numPr>
          <w:ilvl w:val="0"/>
          <w:numId w:val="16"/>
        </w:numPr>
        <w:spacing w:line="360" w:lineRule="auto"/>
        <w:ind w:left="1134" w:hanging="567"/>
        <w:rPr>
          <w:rFonts w:ascii="Arial" w:hAnsi="Arial" w:cs="Arial"/>
        </w:rPr>
      </w:pPr>
      <w:r w:rsidRPr="007945C9">
        <w:rPr>
          <w:rFonts w:ascii="Arial" w:hAnsi="Arial" w:cs="Arial"/>
        </w:rPr>
        <w:t xml:space="preserve">Kollegen neue Lieferanten empfehlen </w:t>
      </w:r>
    </w:p>
    <w:p w14:paraId="0326E25A" w14:textId="77777777" w:rsidR="008F176B" w:rsidRDefault="008F176B" w:rsidP="008F176B">
      <w:pPr>
        <w:pStyle w:val="Listenabsatz"/>
        <w:spacing w:line="360" w:lineRule="auto"/>
        <w:ind w:left="1134"/>
        <w:rPr>
          <w:rFonts w:ascii="Arial" w:hAnsi="Arial" w:cs="Arial"/>
        </w:rPr>
      </w:pPr>
    </w:p>
    <w:p w14:paraId="068B8C7E" w14:textId="72ECD7FC" w:rsidR="008C2825" w:rsidRPr="008F176B" w:rsidRDefault="008C2825" w:rsidP="008F176B">
      <w:pPr>
        <w:spacing w:line="360" w:lineRule="auto"/>
        <w:rPr>
          <w:rFonts w:ascii="Arial" w:hAnsi="Arial" w:cs="Arial"/>
        </w:rPr>
      </w:pPr>
      <w:r w:rsidRPr="008F176B">
        <w:rPr>
          <w:rFonts w:ascii="Arial" w:hAnsi="Arial" w:cs="Arial"/>
        </w:rPr>
        <w:t>Für eine erstmalige Bewertung und Auswahl werden folgende Kriterien erfasst:</w:t>
      </w:r>
    </w:p>
    <w:p w14:paraId="1552EC54" w14:textId="77777777" w:rsidR="00B0418A" w:rsidRPr="00B0418A" w:rsidRDefault="00B0418A" w:rsidP="00B0418A"/>
    <w:p w14:paraId="329975BF" w14:textId="3BDE9EF2" w:rsidR="008C2825" w:rsidRPr="007945C9" w:rsidRDefault="008C2825" w:rsidP="00B544C4">
      <w:pPr>
        <w:numPr>
          <w:ilvl w:val="0"/>
          <w:numId w:val="17"/>
        </w:numPr>
        <w:tabs>
          <w:tab w:val="left" w:pos="420"/>
        </w:tabs>
        <w:spacing w:line="360" w:lineRule="auto"/>
        <w:ind w:left="1134" w:right="260" w:hanging="567"/>
        <w:rPr>
          <w:rFonts w:ascii="Arial" w:hAnsi="Arial" w:cs="Arial"/>
        </w:rPr>
      </w:pPr>
      <w:r w:rsidRPr="007945C9">
        <w:rPr>
          <w:rFonts w:ascii="Arial" w:hAnsi="Arial" w:cs="Arial"/>
        </w:rPr>
        <w:t>Ist der Lieferant entsprechend zertifiziert</w:t>
      </w:r>
      <w:r w:rsidR="005A297F" w:rsidRPr="007945C9">
        <w:rPr>
          <w:rFonts w:ascii="Arial" w:hAnsi="Arial" w:cs="Arial"/>
        </w:rPr>
        <w:t xml:space="preserve"> (ISO 13485, sonstige Zertifikate)</w:t>
      </w:r>
      <w:r w:rsidRPr="007945C9">
        <w:rPr>
          <w:rFonts w:ascii="Arial" w:hAnsi="Arial" w:cs="Arial"/>
        </w:rPr>
        <w:t>?</w:t>
      </w:r>
    </w:p>
    <w:p w14:paraId="702B8990" w14:textId="4AFB1CCB" w:rsidR="008C2825" w:rsidRPr="007945C9" w:rsidRDefault="008C2825" w:rsidP="00B544C4">
      <w:pPr>
        <w:numPr>
          <w:ilvl w:val="0"/>
          <w:numId w:val="17"/>
        </w:numPr>
        <w:tabs>
          <w:tab w:val="left" w:pos="420"/>
        </w:tabs>
        <w:spacing w:line="360" w:lineRule="auto"/>
        <w:ind w:left="1134" w:right="260" w:hanging="567"/>
        <w:rPr>
          <w:rFonts w:ascii="Arial" w:hAnsi="Arial" w:cs="Arial"/>
        </w:rPr>
      </w:pPr>
      <w:r w:rsidRPr="007945C9">
        <w:rPr>
          <w:rFonts w:ascii="Arial" w:hAnsi="Arial" w:cs="Arial"/>
        </w:rPr>
        <w:t xml:space="preserve">Erfüllen die Produkte des Lieferanten die grundlegenden Anforderungen nach Anhang I der Richtlinie </w:t>
      </w:r>
      <w:r w:rsidRPr="007945C9">
        <w:rPr>
          <w:rFonts w:ascii="Arial" w:hAnsi="Arial" w:cs="Arial"/>
          <w:lang w:val="de"/>
        </w:rPr>
        <w:t>EU 2017/745</w:t>
      </w:r>
      <w:r w:rsidRPr="007945C9">
        <w:rPr>
          <w:rFonts w:ascii="Arial" w:hAnsi="Arial" w:cs="Arial"/>
        </w:rPr>
        <w:t xml:space="preserve"> mit der entsprechenden Konformitäts</w:t>
      </w:r>
      <w:r w:rsidR="00D531D6" w:rsidRPr="007945C9">
        <w:rPr>
          <w:rFonts w:ascii="Arial" w:hAnsi="Arial" w:cs="Arial"/>
        </w:rPr>
        <w:t>erklärung</w:t>
      </w:r>
      <w:r w:rsidRPr="007945C9">
        <w:rPr>
          <w:rFonts w:ascii="Arial" w:hAnsi="Arial" w:cs="Arial"/>
        </w:rPr>
        <w:t>?</w:t>
      </w:r>
    </w:p>
    <w:p w14:paraId="51493E04" w14:textId="1E8C6586" w:rsidR="008C2825" w:rsidRPr="007945C9" w:rsidRDefault="008C2825" w:rsidP="00B544C4">
      <w:pPr>
        <w:numPr>
          <w:ilvl w:val="0"/>
          <w:numId w:val="17"/>
        </w:numPr>
        <w:tabs>
          <w:tab w:val="left" w:pos="420"/>
        </w:tabs>
        <w:spacing w:line="360" w:lineRule="auto"/>
        <w:ind w:left="1134" w:right="260" w:hanging="567"/>
        <w:rPr>
          <w:rFonts w:ascii="Arial" w:hAnsi="Arial" w:cs="Arial"/>
        </w:rPr>
      </w:pPr>
      <w:r w:rsidRPr="007945C9">
        <w:rPr>
          <w:rFonts w:ascii="Arial" w:hAnsi="Arial" w:cs="Arial"/>
        </w:rPr>
        <w:t>Gibt der Lieferant detaillierte Produktinformationen oder Verpflichtungserklärungen zur Offenlegung beim Auftreten von Risiken?</w:t>
      </w:r>
    </w:p>
    <w:p w14:paraId="0B1F8DFD" w14:textId="0E22021D" w:rsidR="00D531D6" w:rsidRPr="007945C9" w:rsidRDefault="00D531D6" w:rsidP="00B544C4">
      <w:pPr>
        <w:numPr>
          <w:ilvl w:val="0"/>
          <w:numId w:val="17"/>
        </w:numPr>
        <w:tabs>
          <w:tab w:val="left" w:pos="420"/>
        </w:tabs>
        <w:spacing w:line="360" w:lineRule="auto"/>
        <w:ind w:left="1134" w:right="260" w:hanging="567"/>
        <w:rPr>
          <w:rFonts w:ascii="Arial" w:hAnsi="Arial" w:cs="Arial"/>
        </w:rPr>
      </w:pPr>
      <w:r w:rsidRPr="007945C9">
        <w:rPr>
          <w:rFonts w:ascii="Arial" w:hAnsi="Arial" w:cs="Arial"/>
        </w:rPr>
        <w:t>Besteht die Möglichkeit, eine Qualitätssicherungsvereinbarung mit dem Lieferanten abzuschließen</w:t>
      </w:r>
    </w:p>
    <w:p w14:paraId="7E75FCD0" w14:textId="77777777" w:rsidR="00306030" w:rsidRPr="007945C9" w:rsidRDefault="00306030" w:rsidP="002F38CA">
      <w:pPr>
        <w:spacing w:line="276" w:lineRule="auto"/>
        <w:rPr>
          <w:rFonts w:ascii="Arial" w:hAnsi="Arial" w:cs="Arial"/>
        </w:rPr>
      </w:pPr>
    </w:p>
    <w:p w14:paraId="10FAAB33" w14:textId="50269837" w:rsidR="00306030" w:rsidRPr="007945C9" w:rsidRDefault="00B87BB3" w:rsidP="0067501D">
      <w:pPr>
        <w:pStyle w:val="berschrift3"/>
        <w:spacing w:after="240" w:line="276" w:lineRule="auto"/>
        <w:rPr>
          <w:rFonts w:ascii="Arial" w:hAnsi="Arial" w:cs="Arial"/>
          <w:sz w:val="24"/>
          <w:szCs w:val="24"/>
        </w:rPr>
      </w:pPr>
      <w:bookmarkStart w:id="104" w:name="_Toc117766497"/>
      <w:r w:rsidRPr="007945C9">
        <w:rPr>
          <w:rFonts w:ascii="Arial" w:hAnsi="Arial" w:cs="Arial"/>
          <w:sz w:val="24"/>
          <w:szCs w:val="24"/>
        </w:rPr>
        <w:lastRenderedPageBreak/>
        <w:t>B</w:t>
      </w:r>
      <w:r w:rsidR="009D5918" w:rsidRPr="007945C9">
        <w:rPr>
          <w:rFonts w:ascii="Arial" w:hAnsi="Arial" w:cs="Arial"/>
          <w:sz w:val="24"/>
          <w:szCs w:val="24"/>
        </w:rPr>
        <w:t>eurteilung neuer Lieferanten</w:t>
      </w:r>
      <w:bookmarkEnd w:id="104"/>
      <w:r w:rsidR="009D5918" w:rsidRPr="007945C9">
        <w:rPr>
          <w:rFonts w:ascii="Arial" w:hAnsi="Arial" w:cs="Arial"/>
          <w:sz w:val="24"/>
          <w:szCs w:val="24"/>
        </w:rPr>
        <w:t xml:space="preserve"> </w:t>
      </w:r>
      <w:bookmarkStart w:id="105" w:name="_Toc116988211"/>
      <w:bookmarkStart w:id="106" w:name="_Toc116988272"/>
      <w:bookmarkStart w:id="107" w:name="_Toc116988333"/>
      <w:bookmarkStart w:id="108" w:name="_Toc116988394"/>
      <w:bookmarkStart w:id="109" w:name="_Toc116988455"/>
      <w:bookmarkEnd w:id="105"/>
      <w:bookmarkEnd w:id="106"/>
      <w:bookmarkEnd w:id="107"/>
      <w:bookmarkEnd w:id="108"/>
      <w:bookmarkEnd w:id="109"/>
    </w:p>
    <w:p w14:paraId="11106B14" w14:textId="5746DC86" w:rsidR="00306030" w:rsidRPr="007945C9" w:rsidRDefault="009D5918" w:rsidP="00B544C4">
      <w:pPr>
        <w:pStyle w:val="Listenabsatz"/>
        <w:numPr>
          <w:ilvl w:val="0"/>
          <w:numId w:val="18"/>
        </w:numPr>
        <w:spacing w:line="360" w:lineRule="auto"/>
        <w:ind w:left="1134" w:right="260" w:hanging="567"/>
        <w:rPr>
          <w:rFonts w:ascii="Arial" w:hAnsi="Arial" w:cs="Arial"/>
        </w:rPr>
      </w:pPr>
      <w:r w:rsidRPr="007945C9">
        <w:rPr>
          <w:rFonts w:ascii="Arial" w:hAnsi="Arial" w:cs="Arial"/>
        </w:rPr>
        <w:t xml:space="preserve">bezüglich technischer Aspekte, besserer Qualität bzw. bessere Eigenschaften </w:t>
      </w:r>
    </w:p>
    <w:p w14:paraId="4038C89A" w14:textId="5BF87E4B" w:rsidR="00306030" w:rsidRPr="007945C9" w:rsidRDefault="009D5918" w:rsidP="00B544C4">
      <w:pPr>
        <w:pStyle w:val="Listenabsatz"/>
        <w:numPr>
          <w:ilvl w:val="0"/>
          <w:numId w:val="18"/>
        </w:numPr>
        <w:spacing w:line="360" w:lineRule="auto"/>
        <w:ind w:left="1134" w:right="260" w:hanging="567"/>
        <w:rPr>
          <w:rFonts w:ascii="Arial" w:hAnsi="Arial" w:cs="Arial"/>
        </w:rPr>
      </w:pPr>
      <w:r w:rsidRPr="007945C9">
        <w:rPr>
          <w:rFonts w:ascii="Arial" w:hAnsi="Arial" w:cs="Arial"/>
        </w:rPr>
        <w:t>bezüglich kaufmännischer Aspekte, wie Preis, kostengünstigere Produktion bei zumindest gleichbleibender Qualität</w:t>
      </w:r>
    </w:p>
    <w:p w14:paraId="041D98D7" w14:textId="77777777" w:rsidR="00306030" w:rsidRPr="007945C9" w:rsidRDefault="00306030" w:rsidP="002F38CA">
      <w:pPr>
        <w:spacing w:line="276" w:lineRule="auto"/>
        <w:rPr>
          <w:rFonts w:ascii="Arial" w:hAnsi="Arial" w:cs="Arial"/>
        </w:rPr>
      </w:pPr>
    </w:p>
    <w:p w14:paraId="57045123" w14:textId="6DB7E199" w:rsidR="00306030" w:rsidRPr="007945C9" w:rsidRDefault="009D5918" w:rsidP="0067501D">
      <w:pPr>
        <w:pStyle w:val="berschrift3"/>
        <w:spacing w:after="240" w:line="276" w:lineRule="auto"/>
        <w:rPr>
          <w:rFonts w:ascii="Arial" w:hAnsi="Arial" w:cs="Arial"/>
          <w:sz w:val="24"/>
          <w:szCs w:val="24"/>
        </w:rPr>
      </w:pPr>
      <w:bookmarkStart w:id="110" w:name="_Toc117766498"/>
      <w:r w:rsidRPr="007945C9">
        <w:rPr>
          <w:rFonts w:ascii="Arial" w:hAnsi="Arial" w:cs="Arial"/>
          <w:sz w:val="24"/>
          <w:szCs w:val="24"/>
        </w:rPr>
        <w:t>Beurteilung der Qualität/ des Lieferanten</w:t>
      </w:r>
      <w:bookmarkEnd w:id="110"/>
      <w:r w:rsidRPr="007945C9">
        <w:rPr>
          <w:rFonts w:ascii="Arial" w:hAnsi="Arial" w:cs="Arial"/>
          <w:sz w:val="24"/>
          <w:szCs w:val="24"/>
        </w:rPr>
        <w:t xml:space="preserve"> </w:t>
      </w:r>
      <w:bookmarkStart w:id="111" w:name="_Toc116988212"/>
      <w:bookmarkStart w:id="112" w:name="_Toc116988273"/>
      <w:bookmarkStart w:id="113" w:name="_Toc116988334"/>
      <w:bookmarkStart w:id="114" w:name="_Toc116988395"/>
      <w:bookmarkStart w:id="115" w:name="_Toc116988456"/>
      <w:bookmarkEnd w:id="111"/>
      <w:bookmarkEnd w:id="112"/>
      <w:bookmarkEnd w:id="113"/>
      <w:bookmarkEnd w:id="114"/>
      <w:bookmarkEnd w:id="115"/>
    </w:p>
    <w:p w14:paraId="58B90FB6" w14:textId="4CDDB933" w:rsidR="008E393B" w:rsidRDefault="008E393B" w:rsidP="002F38CA">
      <w:pPr>
        <w:spacing w:line="276" w:lineRule="auto"/>
        <w:rPr>
          <w:rFonts w:ascii="Arial" w:hAnsi="Arial" w:cs="Arial"/>
        </w:rPr>
      </w:pPr>
      <w:r w:rsidRPr="007945C9">
        <w:rPr>
          <w:rFonts w:ascii="Arial" w:hAnsi="Arial" w:cs="Arial"/>
        </w:rPr>
        <w:t xml:space="preserve">Es ist das Formular </w:t>
      </w:r>
      <w:r w:rsidR="00907030" w:rsidRPr="007945C9">
        <w:rPr>
          <w:rFonts w:ascii="Arial" w:hAnsi="Arial" w:cs="Arial"/>
        </w:rPr>
        <w:t>„FM-XXX_Liefera</w:t>
      </w:r>
      <w:r w:rsidR="00293172">
        <w:rPr>
          <w:rFonts w:ascii="Arial" w:hAnsi="Arial" w:cs="Arial"/>
        </w:rPr>
        <w:t>n</w:t>
      </w:r>
      <w:r w:rsidR="00907030" w:rsidRPr="007945C9">
        <w:rPr>
          <w:rFonts w:ascii="Arial" w:hAnsi="Arial" w:cs="Arial"/>
        </w:rPr>
        <w:t xml:space="preserve">tenbewertung.xls zu verwenden und die </w:t>
      </w:r>
      <w:r w:rsidR="002D68A2" w:rsidRPr="007945C9">
        <w:rPr>
          <w:rFonts w:ascii="Arial" w:hAnsi="Arial" w:cs="Arial"/>
        </w:rPr>
        <w:t>Werte entsprechend dem Bewertungsschlüssel in die einzelnen</w:t>
      </w:r>
      <w:r w:rsidR="007343ED" w:rsidRPr="007945C9">
        <w:rPr>
          <w:rFonts w:ascii="Arial" w:hAnsi="Arial" w:cs="Arial"/>
        </w:rPr>
        <w:t xml:space="preserve"> (gelb hinterlegten)</w:t>
      </w:r>
      <w:r w:rsidR="002D68A2" w:rsidRPr="007945C9">
        <w:rPr>
          <w:rFonts w:ascii="Arial" w:hAnsi="Arial" w:cs="Arial"/>
        </w:rPr>
        <w:t xml:space="preserve"> Felder einzutragen:</w:t>
      </w:r>
    </w:p>
    <w:p w14:paraId="77DDB6F1" w14:textId="77777777" w:rsidR="00EE7F64" w:rsidRPr="007945C9" w:rsidRDefault="00EE7F64" w:rsidP="002F38CA">
      <w:pPr>
        <w:spacing w:line="276" w:lineRule="auto"/>
        <w:rPr>
          <w:rFonts w:ascii="Arial" w:hAnsi="Arial" w:cs="Arial"/>
        </w:rPr>
      </w:pPr>
    </w:p>
    <w:p w14:paraId="25FCF59F" w14:textId="77777777" w:rsidR="008E393B" w:rsidRPr="007945C9" w:rsidRDefault="008E393B" w:rsidP="00EE7F64">
      <w:pPr>
        <w:spacing w:line="360" w:lineRule="auto"/>
        <w:ind w:left="708"/>
        <w:rPr>
          <w:rFonts w:ascii="Arial" w:eastAsia="Times New Roman" w:hAnsi="Arial" w:cs="Arial"/>
          <w:b/>
          <w:bCs/>
          <w:color w:val="000000"/>
          <w:lang w:val="de-AT" w:eastAsia="de-AT"/>
        </w:rPr>
      </w:pPr>
      <w:r w:rsidRPr="007945C9">
        <w:rPr>
          <w:rFonts w:ascii="Arial" w:eastAsia="Times New Roman" w:hAnsi="Arial" w:cs="Arial"/>
          <w:b/>
          <w:bCs/>
          <w:color w:val="000000"/>
          <w:lang w:val="de-AT" w:eastAsia="de-AT"/>
        </w:rPr>
        <w:t>Bewertungsschlüssel</w:t>
      </w:r>
    </w:p>
    <w:p w14:paraId="746788E9" w14:textId="77777777" w:rsidR="008E393B" w:rsidRPr="007945C9" w:rsidRDefault="008E393B" w:rsidP="00EE7F64">
      <w:pPr>
        <w:spacing w:line="360" w:lineRule="auto"/>
        <w:ind w:left="1416"/>
        <w:rPr>
          <w:rFonts w:ascii="Arial" w:eastAsia="Times New Roman" w:hAnsi="Arial" w:cs="Arial"/>
          <w:color w:val="000000"/>
          <w:lang w:val="de-AT" w:eastAsia="de-AT"/>
        </w:rPr>
      </w:pPr>
      <w:r w:rsidRPr="007945C9">
        <w:rPr>
          <w:rFonts w:ascii="Arial" w:eastAsia="Times New Roman" w:hAnsi="Arial" w:cs="Arial"/>
          <w:color w:val="000000"/>
          <w:lang w:val="de-AT" w:eastAsia="de-AT"/>
        </w:rPr>
        <w:t>1 = sehr gut</w:t>
      </w:r>
    </w:p>
    <w:p w14:paraId="42FC3CAB" w14:textId="77777777" w:rsidR="008E393B" w:rsidRPr="007945C9" w:rsidRDefault="008E393B" w:rsidP="00EE7F64">
      <w:pPr>
        <w:spacing w:line="360" w:lineRule="auto"/>
        <w:ind w:left="1416"/>
        <w:rPr>
          <w:rFonts w:ascii="Arial" w:eastAsia="Times New Roman" w:hAnsi="Arial" w:cs="Arial"/>
          <w:color w:val="000000"/>
          <w:lang w:val="de-AT" w:eastAsia="de-AT"/>
        </w:rPr>
      </w:pPr>
      <w:r w:rsidRPr="007945C9">
        <w:rPr>
          <w:rFonts w:ascii="Arial" w:eastAsia="Times New Roman" w:hAnsi="Arial" w:cs="Arial"/>
          <w:color w:val="000000"/>
          <w:lang w:val="de-AT" w:eastAsia="de-AT"/>
        </w:rPr>
        <w:t>2 = gut</w:t>
      </w:r>
    </w:p>
    <w:p w14:paraId="61B046DC" w14:textId="77777777" w:rsidR="008E393B" w:rsidRPr="007945C9" w:rsidRDefault="008E393B" w:rsidP="00EE7F64">
      <w:pPr>
        <w:spacing w:line="360" w:lineRule="auto"/>
        <w:ind w:left="1416"/>
        <w:rPr>
          <w:rFonts w:ascii="Arial" w:eastAsia="Times New Roman" w:hAnsi="Arial" w:cs="Arial"/>
          <w:color w:val="000000"/>
          <w:lang w:val="de-AT" w:eastAsia="de-AT"/>
        </w:rPr>
      </w:pPr>
      <w:r w:rsidRPr="007945C9">
        <w:rPr>
          <w:rFonts w:ascii="Arial" w:eastAsia="Times New Roman" w:hAnsi="Arial" w:cs="Arial"/>
          <w:color w:val="000000"/>
          <w:lang w:val="de-AT" w:eastAsia="de-AT"/>
        </w:rPr>
        <w:t>3 = weniger gut / unbeständig</w:t>
      </w:r>
    </w:p>
    <w:p w14:paraId="271AE1F2" w14:textId="50B2DD01" w:rsidR="00306030" w:rsidRPr="007945C9" w:rsidRDefault="00306030" w:rsidP="002F38CA">
      <w:pPr>
        <w:spacing w:line="276" w:lineRule="auto"/>
        <w:rPr>
          <w:rFonts w:ascii="Arial" w:hAnsi="Arial" w:cs="Arial"/>
        </w:rPr>
      </w:pPr>
    </w:p>
    <w:p w14:paraId="78D54A79" w14:textId="6A2C7C75" w:rsidR="002E5D2A" w:rsidRDefault="002E5D2A" w:rsidP="002F38CA">
      <w:pPr>
        <w:spacing w:line="276" w:lineRule="auto"/>
        <w:rPr>
          <w:rFonts w:ascii="Arial" w:hAnsi="Arial" w:cs="Arial"/>
        </w:rPr>
      </w:pPr>
      <w:r w:rsidRPr="007945C9">
        <w:rPr>
          <w:rFonts w:ascii="Arial" w:hAnsi="Arial" w:cs="Arial"/>
        </w:rPr>
        <w:t xml:space="preserve">Durch die Bewertung ergeben sich </w:t>
      </w:r>
      <w:r w:rsidR="00CA07E2" w:rsidRPr="007945C9">
        <w:rPr>
          <w:rFonts w:ascii="Arial" w:hAnsi="Arial" w:cs="Arial"/>
        </w:rPr>
        <w:t>folgende 3 Lieferantenlevel:</w:t>
      </w:r>
    </w:p>
    <w:p w14:paraId="204E40F1" w14:textId="77777777" w:rsidR="00963622" w:rsidRPr="007945C9" w:rsidRDefault="00963622" w:rsidP="002F38CA">
      <w:pPr>
        <w:spacing w:line="276" w:lineRule="auto"/>
        <w:rPr>
          <w:rFonts w:ascii="Arial" w:hAnsi="Arial" w:cs="Arial"/>
        </w:rPr>
      </w:pPr>
    </w:p>
    <w:p w14:paraId="300FB246" w14:textId="77777777" w:rsidR="00CA07E2" w:rsidRPr="00A835F5" w:rsidRDefault="00CA07E2" w:rsidP="00963622">
      <w:pPr>
        <w:spacing w:line="360" w:lineRule="auto"/>
        <w:ind w:left="708"/>
        <w:textAlignment w:val="center"/>
        <w:rPr>
          <w:rFonts w:ascii="Arial" w:hAnsi="Arial" w:cs="Arial"/>
          <w:b/>
          <w:bCs/>
          <w:color w:val="000000"/>
          <w:lang w:val="de-AT"/>
        </w:rPr>
      </w:pPr>
      <w:r w:rsidRPr="00A835F5">
        <w:rPr>
          <w:rFonts w:ascii="Arial" w:eastAsia="SimSun" w:hAnsi="Arial" w:cs="Arial"/>
          <w:b/>
          <w:bCs/>
          <w:color w:val="000000"/>
          <w:lang w:val="de-AT" w:eastAsia="zh-CN" w:bidi="ar"/>
        </w:rPr>
        <w:t>Lieferantenlevel</w:t>
      </w:r>
    </w:p>
    <w:p w14:paraId="6536EDDC" w14:textId="5DAC2642" w:rsidR="00CA07E2" w:rsidRPr="00A835F5" w:rsidRDefault="00CA07E2" w:rsidP="00963622">
      <w:pPr>
        <w:spacing w:line="360" w:lineRule="auto"/>
        <w:ind w:left="1416"/>
        <w:textAlignment w:val="bottom"/>
        <w:rPr>
          <w:rFonts w:ascii="Arial" w:hAnsi="Arial" w:cs="Arial"/>
          <w:color w:val="000000"/>
          <w:lang w:val="de-AT"/>
        </w:rPr>
      </w:pPr>
      <w:r w:rsidRPr="00A835F5">
        <w:rPr>
          <w:rFonts w:ascii="Arial" w:eastAsia="SimSun" w:hAnsi="Arial" w:cs="Arial"/>
          <w:color w:val="000000"/>
          <w:lang w:val="de-AT" w:eastAsia="zh-CN" w:bidi="ar"/>
        </w:rPr>
        <w:t>A = Partner (zu bevorzugen)</w:t>
      </w:r>
    </w:p>
    <w:p w14:paraId="0750073D" w14:textId="77777777" w:rsidR="00CA07E2" w:rsidRPr="00A835F5" w:rsidRDefault="00CA07E2" w:rsidP="00963622">
      <w:pPr>
        <w:spacing w:line="360" w:lineRule="auto"/>
        <w:ind w:left="1416"/>
        <w:textAlignment w:val="bottom"/>
        <w:rPr>
          <w:rFonts w:ascii="Arial" w:hAnsi="Arial" w:cs="Arial"/>
          <w:color w:val="000000"/>
          <w:lang w:val="de-AT"/>
        </w:rPr>
      </w:pPr>
      <w:r w:rsidRPr="00A835F5">
        <w:rPr>
          <w:rFonts w:ascii="Arial" w:eastAsia="SimSun" w:hAnsi="Arial" w:cs="Arial"/>
          <w:color w:val="000000"/>
          <w:lang w:val="de-AT" w:eastAsia="zh-CN" w:bidi="ar"/>
        </w:rPr>
        <w:t>B = als Lieferant freigegeben</w:t>
      </w:r>
    </w:p>
    <w:p w14:paraId="24325B5F" w14:textId="77777777" w:rsidR="00CA07E2" w:rsidRPr="00A835F5" w:rsidRDefault="00CA07E2" w:rsidP="00963622">
      <w:pPr>
        <w:spacing w:line="360" w:lineRule="auto"/>
        <w:ind w:left="1416"/>
        <w:textAlignment w:val="bottom"/>
        <w:rPr>
          <w:rFonts w:ascii="Arial" w:eastAsia="SimSun" w:hAnsi="Arial" w:cs="Arial"/>
          <w:color w:val="000000"/>
          <w:lang w:val="de-AT" w:eastAsia="zh-CN" w:bidi="ar"/>
        </w:rPr>
      </w:pPr>
      <w:r w:rsidRPr="00A835F5">
        <w:rPr>
          <w:rFonts w:ascii="Arial" w:eastAsia="SimSun" w:hAnsi="Arial" w:cs="Arial"/>
          <w:color w:val="000000"/>
          <w:lang w:val="de-AT" w:eastAsia="zh-CN" w:bidi="ar"/>
        </w:rPr>
        <w:t>C = Lieferant ist entwicklungsfähig - nur im Notfall bestellen</w:t>
      </w:r>
    </w:p>
    <w:p w14:paraId="2677290C" w14:textId="3B28AFE8" w:rsidR="00306030" w:rsidRPr="00A835F5" w:rsidRDefault="00306030" w:rsidP="002F38CA">
      <w:pPr>
        <w:spacing w:line="276" w:lineRule="auto"/>
        <w:rPr>
          <w:rFonts w:ascii="Arial" w:eastAsia="SimSun" w:hAnsi="Arial" w:cs="Arial"/>
          <w:color w:val="000000"/>
          <w:lang w:val="de-AT" w:eastAsia="zh-CN" w:bidi="ar"/>
        </w:rPr>
      </w:pPr>
    </w:p>
    <w:p w14:paraId="22F1340B" w14:textId="09BB21FC" w:rsidR="00503EA0" w:rsidRPr="00A835F5" w:rsidRDefault="007D3624" w:rsidP="00A36940">
      <w:pPr>
        <w:spacing w:line="360" w:lineRule="auto"/>
        <w:rPr>
          <w:rFonts w:ascii="Arial" w:eastAsia="SimSun" w:hAnsi="Arial" w:cs="Arial"/>
          <w:color w:val="000000"/>
          <w:lang w:val="de-AT" w:eastAsia="zh-CN" w:bidi="ar"/>
        </w:rPr>
      </w:pPr>
      <w:r w:rsidRPr="00A835F5">
        <w:rPr>
          <w:rFonts w:ascii="Arial" w:eastAsia="SimSun" w:hAnsi="Arial" w:cs="Arial"/>
          <w:color w:val="000000"/>
          <w:lang w:val="de-AT" w:eastAsia="zh-CN" w:bidi="ar"/>
        </w:rPr>
        <w:t>Das Ergebnis der</w:t>
      </w:r>
      <w:r w:rsidR="00503EA0" w:rsidRPr="00A835F5">
        <w:rPr>
          <w:rFonts w:ascii="Arial" w:eastAsia="SimSun" w:hAnsi="Arial" w:cs="Arial"/>
          <w:color w:val="000000"/>
          <w:lang w:val="de-AT" w:eastAsia="zh-CN" w:bidi="ar"/>
        </w:rPr>
        <w:t xml:space="preserve"> </w:t>
      </w:r>
      <w:r w:rsidRPr="00A835F5">
        <w:rPr>
          <w:rFonts w:ascii="Arial" w:eastAsia="SimSun" w:hAnsi="Arial" w:cs="Arial"/>
          <w:color w:val="000000"/>
          <w:lang w:val="de-AT" w:eastAsia="zh-CN" w:bidi="ar"/>
        </w:rPr>
        <w:t>Lieferanten</w:t>
      </w:r>
      <w:r w:rsidR="00A835F5">
        <w:rPr>
          <w:rFonts w:ascii="Arial" w:eastAsia="SimSun" w:hAnsi="Arial" w:cs="Arial"/>
          <w:color w:val="000000"/>
          <w:lang w:val="de-AT" w:eastAsia="zh-CN" w:bidi="ar"/>
        </w:rPr>
        <w:t>b</w:t>
      </w:r>
      <w:r w:rsidR="00503EA0" w:rsidRPr="00A835F5">
        <w:rPr>
          <w:rFonts w:ascii="Arial" w:eastAsia="SimSun" w:hAnsi="Arial" w:cs="Arial"/>
          <w:color w:val="000000"/>
          <w:lang w:val="de-AT" w:eastAsia="zh-CN" w:bidi="ar"/>
        </w:rPr>
        <w:t xml:space="preserve">ewertung wurde wie folgt festgelegt: </w:t>
      </w:r>
    </w:p>
    <w:p w14:paraId="0F48D732" w14:textId="0DAC70D7" w:rsidR="007D3624" w:rsidRPr="00A835F5" w:rsidRDefault="007D3624" w:rsidP="00A36940">
      <w:pPr>
        <w:spacing w:line="360" w:lineRule="auto"/>
        <w:rPr>
          <w:rFonts w:ascii="Arial" w:eastAsia="SimSun" w:hAnsi="Arial" w:cs="Arial"/>
          <w:color w:val="000000"/>
          <w:lang w:val="de-AT" w:eastAsia="zh-CN" w:bidi="ar"/>
        </w:rPr>
      </w:pPr>
      <w:r w:rsidRPr="00A835F5">
        <w:rPr>
          <w:rFonts w:ascii="Arial" w:eastAsia="SimSun" w:hAnsi="Arial" w:cs="Arial"/>
          <w:color w:val="000000"/>
          <w:lang w:val="de-AT" w:eastAsia="zh-CN" w:bidi="ar"/>
        </w:rPr>
        <w:tab/>
      </w:r>
      <w:r w:rsidR="00A36940">
        <w:rPr>
          <w:rFonts w:ascii="Arial" w:eastAsia="SimSun" w:hAnsi="Arial" w:cs="Arial"/>
          <w:color w:val="000000"/>
          <w:lang w:val="de-AT" w:eastAsia="zh-CN" w:bidi="ar"/>
        </w:rPr>
        <w:tab/>
      </w:r>
      <w:r w:rsidR="006B16F2" w:rsidRPr="00A835F5">
        <w:rPr>
          <w:rFonts w:ascii="Arial" w:eastAsia="SimSun" w:hAnsi="Arial" w:cs="Arial"/>
          <w:color w:val="000000"/>
          <w:lang w:val="de-AT" w:eastAsia="zh-CN" w:bidi="ar"/>
        </w:rPr>
        <w:t>&lt; 2</w:t>
      </w:r>
      <w:r w:rsidR="006B16F2" w:rsidRPr="00A835F5">
        <w:rPr>
          <w:rFonts w:ascii="Arial" w:eastAsia="SimSun" w:hAnsi="Arial" w:cs="Arial"/>
          <w:color w:val="000000"/>
          <w:lang w:val="de-AT" w:eastAsia="zh-CN" w:bidi="ar"/>
        </w:rPr>
        <w:tab/>
      </w:r>
      <w:r w:rsidR="001B4E56" w:rsidRPr="00A835F5">
        <w:rPr>
          <w:rFonts w:ascii="Arial" w:eastAsia="SimSun" w:hAnsi="Arial" w:cs="Arial"/>
          <w:color w:val="000000"/>
          <w:lang w:val="de-AT" w:eastAsia="zh-CN" w:bidi="ar"/>
        </w:rPr>
        <w:tab/>
      </w:r>
      <w:r w:rsidR="001B4E56" w:rsidRPr="00A835F5">
        <w:rPr>
          <w:rFonts w:ascii="Arial" w:eastAsia="SimSun" w:hAnsi="Arial" w:cs="Arial"/>
          <w:color w:val="000000"/>
          <w:lang w:val="de-AT" w:eastAsia="zh-CN" w:bidi="ar"/>
        </w:rPr>
        <w:tab/>
      </w:r>
      <w:r w:rsidR="006B16F2" w:rsidRPr="00A835F5">
        <w:rPr>
          <w:rFonts w:ascii="Arial" w:eastAsia="SimSun" w:hAnsi="Arial" w:cs="Arial"/>
          <w:color w:val="000000"/>
          <w:lang w:val="de-AT" w:eastAsia="zh-CN" w:bidi="ar"/>
        </w:rPr>
        <w:t>A-Lieferant</w:t>
      </w:r>
    </w:p>
    <w:p w14:paraId="1D53E412" w14:textId="2B71A673" w:rsidR="006B16F2" w:rsidRPr="00A835F5" w:rsidRDefault="006B16F2" w:rsidP="00A36940">
      <w:pPr>
        <w:spacing w:line="360" w:lineRule="auto"/>
        <w:rPr>
          <w:rFonts w:ascii="Arial" w:eastAsia="SimSun" w:hAnsi="Arial" w:cs="Arial"/>
          <w:color w:val="000000"/>
          <w:lang w:val="de-AT" w:eastAsia="zh-CN" w:bidi="ar"/>
        </w:rPr>
      </w:pPr>
      <w:r w:rsidRPr="00A835F5">
        <w:rPr>
          <w:rFonts w:ascii="Arial" w:eastAsia="SimSun" w:hAnsi="Arial" w:cs="Arial"/>
          <w:color w:val="000000"/>
          <w:lang w:val="de-AT" w:eastAsia="zh-CN" w:bidi="ar"/>
        </w:rPr>
        <w:tab/>
      </w:r>
      <w:r w:rsidR="00A36940">
        <w:rPr>
          <w:rFonts w:ascii="Arial" w:eastAsia="SimSun" w:hAnsi="Arial" w:cs="Arial"/>
          <w:color w:val="000000"/>
          <w:lang w:val="de-AT" w:eastAsia="zh-CN" w:bidi="ar"/>
        </w:rPr>
        <w:tab/>
      </w:r>
      <w:r w:rsidR="001B4E56" w:rsidRPr="00A835F5">
        <w:rPr>
          <w:rFonts w:ascii="Arial" w:eastAsia="SimSun" w:hAnsi="Arial" w:cs="Arial"/>
          <w:color w:val="000000"/>
          <w:lang w:val="de-AT" w:eastAsia="zh-CN" w:bidi="ar"/>
        </w:rPr>
        <w:t xml:space="preserve">zw. </w:t>
      </w:r>
      <w:r w:rsidRPr="00A835F5">
        <w:rPr>
          <w:rFonts w:ascii="Arial" w:eastAsia="SimSun" w:hAnsi="Arial" w:cs="Arial"/>
          <w:color w:val="000000"/>
          <w:lang w:val="de-AT" w:eastAsia="zh-CN" w:bidi="ar"/>
        </w:rPr>
        <w:t xml:space="preserve">2 </w:t>
      </w:r>
      <w:r w:rsidR="001B4E56" w:rsidRPr="00A835F5">
        <w:rPr>
          <w:rFonts w:ascii="Arial" w:eastAsia="SimSun" w:hAnsi="Arial" w:cs="Arial"/>
          <w:color w:val="000000"/>
          <w:lang w:val="de-AT" w:eastAsia="zh-CN" w:bidi="ar"/>
        </w:rPr>
        <w:t xml:space="preserve">und </w:t>
      </w:r>
      <w:r w:rsidRPr="00A835F5">
        <w:rPr>
          <w:rFonts w:ascii="Arial" w:eastAsia="SimSun" w:hAnsi="Arial" w:cs="Arial"/>
          <w:color w:val="000000"/>
          <w:lang w:val="de-AT" w:eastAsia="zh-CN" w:bidi="ar"/>
        </w:rPr>
        <w:t>2,5</w:t>
      </w:r>
      <w:r w:rsidR="001B4E56" w:rsidRPr="00A835F5">
        <w:rPr>
          <w:rFonts w:ascii="Arial" w:eastAsia="SimSun" w:hAnsi="Arial" w:cs="Arial"/>
          <w:color w:val="000000"/>
          <w:lang w:val="de-AT" w:eastAsia="zh-CN" w:bidi="ar"/>
        </w:rPr>
        <w:tab/>
      </w:r>
      <w:r w:rsidR="00A36940">
        <w:rPr>
          <w:rFonts w:ascii="Arial" w:eastAsia="SimSun" w:hAnsi="Arial" w:cs="Arial"/>
          <w:color w:val="000000"/>
          <w:lang w:val="de-AT" w:eastAsia="zh-CN" w:bidi="ar"/>
        </w:rPr>
        <w:tab/>
      </w:r>
      <w:r w:rsidR="001B4E56" w:rsidRPr="00A835F5">
        <w:rPr>
          <w:rFonts w:ascii="Arial" w:eastAsia="SimSun" w:hAnsi="Arial" w:cs="Arial"/>
          <w:color w:val="000000"/>
          <w:lang w:val="de-AT" w:eastAsia="zh-CN" w:bidi="ar"/>
        </w:rPr>
        <w:t>B-Lieferant</w:t>
      </w:r>
    </w:p>
    <w:p w14:paraId="1D0BD9BD" w14:textId="420B420C" w:rsidR="00036D0E" w:rsidRPr="00A835F5" w:rsidRDefault="00036D0E" w:rsidP="00A36940">
      <w:pPr>
        <w:spacing w:line="360" w:lineRule="auto"/>
        <w:rPr>
          <w:rFonts w:ascii="Arial" w:eastAsia="SimSun" w:hAnsi="Arial" w:cs="Arial"/>
          <w:color w:val="000000"/>
          <w:lang w:val="de-AT" w:eastAsia="zh-CN" w:bidi="ar"/>
        </w:rPr>
      </w:pPr>
      <w:r w:rsidRPr="00A835F5">
        <w:rPr>
          <w:rFonts w:ascii="Arial" w:eastAsia="SimSun" w:hAnsi="Arial" w:cs="Arial"/>
          <w:color w:val="000000"/>
          <w:lang w:val="de-AT" w:eastAsia="zh-CN" w:bidi="ar"/>
        </w:rPr>
        <w:tab/>
      </w:r>
      <w:r w:rsidR="00A36940">
        <w:rPr>
          <w:rFonts w:ascii="Arial" w:eastAsia="SimSun" w:hAnsi="Arial" w:cs="Arial"/>
          <w:color w:val="000000"/>
          <w:lang w:val="de-AT" w:eastAsia="zh-CN" w:bidi="ar"/>
        </w:rPr>
        <w:tab/>
      </w:r>
      <w:r w:rsidRPr="00A835F5">
        <w:rPr>
          <w:rFonts w:ascii="Arial" w:eastAsia="SimSun" w:hAnsi="Arial" w:cs="Arial"/>
          <w:color w:val="000000"/>
          <w:lang w:val="de-AT" w:eastAsia="zh-CN" w:bidi="ar"/>
        </w:rPr>
        <w:t>&gt; 2,5</w:t>
      </w:r>
      <w:r w:rsidRPr="00A835F5">
        <w:rPr>
          <w:rFonts w:ascii="Arial" w:eastAsia="SimSun" w:hAnsi="Arial" w:cs="Arial"/>
          <w:color w:val="000000"/>
          <w:lang w:val="de-AT" w:eastAsia="zh-CN" w:bidi="ar"/>
        </w:rPr>
        <w:tab/>
      </w:r>
      <w:r w:rsidRPr="00A835F5">
        <w:rPr>
          <w:rFonts w:ascii="Arial" w:eastAsia="SimSun" w:hAnsi="Arial" w:cs="Arial"/>
          <w:color w:val="000000"/>
          <w:lang w:val="de-AT" w:eastAsia="zh-CN" w:bidi="ar"/>
        </w:rPr>
        <w:tab/>
      </w:r>
      <w:r w:rsidRPr="00A835F5">
        <w:rPr>
          <w:rFonts w:ascii="Arial" w:eastAsia="SimSun" w:hAnsi="Arial" w:cs="Arial"/>
          <w:color w:val="000000"/>
          <w:lang w:val="de-AT" w:eastAsia="zh-CN" w:bidi="ar"/>
        </w:rPr>
        <w:tab/>
        <w:t>C-Lieferant</w:t>
      </w:r>
    </w:p>
    <w:p w14:paraId="249BF8C6" w14:textId="77777777" w:rsidR="00306030" w:rsidRPr="007945C9" w:rsidRDefault="00306030" w:rsidP="002F38CA">
      <w:pPr>
        <w:spacing w:line="276" w:lineRule="auto"/>
        <w:rPr>
          <w:rFonts w:ascii="Arial" w:hAnsi="Arial" w:cs="Arial"/>
        </w:rPr>
      </w:pPr>
    </w:p>
    <w:p w14:paraId="3A371690" w14:textId="77777777" w:rsidR="001614E1" w:rsidRDefault="009D5918" w:rsidP="002F38CA">
      <w:pPr>
        <w:spacing w:line="276" w:lineRule="auto"/>
        <w:rPr>
          <w:rFonts w:ascii="Arial" w:hAnsi="Arial" w:cs="Arial"/>
        </w:rPr>
      </w:pPr>
      <w:r w:rsidRPr="007945C9">
        <w:rPr>
          <w:rFonts w:ascii="Arial" w:hAnsi="Arial" w:cs="Arial"/>
        </w:rPr>
        <w:t>Die</w:t>
      </w:r>
      <w:r w:rsidR="005801B8" w:rsidRPr="007945C9">
        <w:rPr>
          <w:rFonts w:ascii="Arial" w:hAnsi="Arial" w:cs="Arial"/>
        </w:rPr>
        <w:t xml:space="preserve"> Bewertung</w:t>
      </w:r>
      <w:r w:rsidRPr="007945C9">
        <w:rPr>
          <w:rFonts w:ascii="Arial" w:hAnsi="Arial" w:cs="Arial"/>
        </w:rPr>
        <w:t xml:space="preserve"> erfolgt aufgrund einer Musterlieferung, woraus aus der 1.Versuchsproduktion eine Bewertung abgeleitet wird. </w:t>
      </w:r>
      <w:r w:rsidR="00FC61C9" w:rsidRPr="007945C9">
        <w:rPr>
          <w:rFonts w:ascii="Arial" w:hAnsi="Arial" w:cs="Arial"/>
        </w:rPr>
        <w:t xml:space="preserve">Die Gewichtung der einzelnen Punkte kann in der Lieferantenbewertung festgelegt werden. </w:t>
      </w:r>
    </w:p>
    <w:p w14:paraId="5AF44208" w14:textId="77777777" w:rsidR="001614E1" w:rsidRDefault="001614E1" w:rsidP="002F38CA">
      <w:pPr>
        <w:spacing w:line="276" w:lineRule="auto"/>
        <w:rPr>
          <w:rFonts w:ascii="Arial" w:hAnsi="Arial" w:cs="Arial"/>
        </w:rPr>
      </w:pPr>
    </w:p>
    <w:p w14:paraId="01ABFF70" w14:textId="6E695BD1" w:rsidR="00306030" w:rsidRPr="007945C9" w:rsidRDefault="00FC61C9" w:rsidP="002F38CA">
      <w:pPr>
        <w:spacing w:line="276" w:lineRule="auto"/>
        <w:rPr>
          <w:rFonts w:ascii="Arial" w:hAnsi="Arial" w:cs="Arial"/>
        </w:rPr>
      </w:pPr>
      <w:r w:rsidRPr="007945C9">
        <w:rPr>
          <w:rFonts w:ascii="Arial" w:hAnsi="Arial" w:cs="Arial"/>
        </w:rPr>
        <w:t>Beispiele sind:</w:t>
      </w:r>
      <w:r w:rsidR="009D5918" w:rsidRPr="007945C9">
        <w:rPr>
          <w:rFonts w:ascii="Arial" w:hAnsi="Arial" w:cs="Arial"/>
        </w:rPr>
        <w:t xml:space="preserve"> </w:t>
      </w:r>
    </w:p>
    <w:p w14:paraId="0EF46479" w14:textId="77777777" w:rsidR="00306030" w:rsidRPr="007945C9" w:rsidRDefault="00306030" w:rsidP="002F38CA">
      <w:pPr>
        <w:spacing w:line="276" w:lineRule="auto"/>
        <w:rPr>
          <w:rFonts w:ascii="Arial" w:hAnsi="Arial" w:cs="Arial"/>
        </w:rPr>
      </w:pPr>
    </w:p>
    <w:p w14:paraId="17D23B8E" w14:textId="24E771F4" w:rsidR="00306030" w:rsidRPr="007945C9" w:rsidRDefault="009D5918" w:rsidP="00B544C4">
      <w:pPr>
        <w:pStyle w:val="Listenabsatz"/>
        <w:numPr>
          <w:ilvl w:val="0"/>
          <w:numId w:val="19"/>
        </w:numPr>
        <w:spacing w:line="360" w:lineRule="auto"/>
        <w:ind w:left="1134" w:right="260" w:hanging="567"/>
        <w:rPr>
          <w:rFonts w:ascii="Arial" w:hAnsi="Arial" w:cs="Arial"/>
        </w:rPr>
      </w:pPr>
      <w:r w:rsidRPr="007945C9">
        <w:rPr>
          <w:rFonts w:ascii="Arial" w:hAnsi="Arial" w:cs="Arial"/>
        </w:rPr>
        <w:t xml:space="preserve">Einfluss auf die Fertigung und auf das Endprodukt </w:t>
      </w:r>
    </w:p>
    <w:p w14:paraId="438C7C08" w14:textId="33BF331A" w:rsidR="00306030" w:rsidRPr="007945C9" w:rsidRDefault="009D5918" w:rsidP="00B544C4">
      <w:pPr>
        <w:pStyle w:val="Listenabsatz"/>
        <w:numPr>
          <w:ilvl w:val="0"/>
          <w:numId w:val="19"/>
        </w:numPr>
        <w:spacing w:line="360" w:lineRule="auto"/>
        <w:ind w:left="1134" w:right="260" w:hanging="567"/>
        <w:rPr>
          <w:rFonts w:ascii="Arial" w:hAnsi="Arial" w:cs="Arial"/>
        </w:rPr>
      </w:pPr>
      <w:r w:rsidRPr="007945C9">
        <w:rPr>
          <w:rFonts w:ascii="Arial" w:hAnsi="Arial" w:cs="Arial"/>
        </w:rPr>
        <w:t xml:space="preserve">Optische Qualitätsbeurteilung, Handhabung, Trocknungszeiten </w:t>
      </w:r>
    </w:p>
    <w:p w14:paraId="34876003" w14:textId="2C942C2C" w:rsidR="00306030" w:rsidRPr="007945C9" w:rsidRDefault="009D5918" w:rsidP="00B544C4">
      <w:pPr>
        <w:pStyle w:val="Listenabsatz"/>
        <w:numPr>
          <w:ilvl w:val="0"/>
          <w:numId w:val="19"/>
        </w:numPr>
        <w:spacing w:line="360" w:lineRule="auto"/>
        <w:ind w:left="1134" w:right="260" w:hanging="567"/>
        <w:rPr>
          <w:rFonts w:ascii="Arial" w:hAnsi="Arial" w:cs="Arial"/>
        </w:rPr>
      </w:pPr>
      <w:r w:rsidRPr="007945C9">
        <w:rPr>
          <w:rFonts w:ascii="Arial" w:hAnsi="Arial" w:cs="Arial"/>
        </w:rPr>
        <w:t>Festigkeits- bzw.</w:t>
      </w:r>
      <w:r w:rsidR="005474D9" w:rsidRPr="007945C9">
        <w:rPr>
          <w:rFonts w:ascii="Arial" w:hAnsi="Arial" w:cs="Arial"/>
        </w:rPr>
        <w:t xml:space="preserve"> </w:t>
      </w:r>
      <w:r w:rsidRPr="007945C9">
        <w:rPr>
          <w:rFonts w:ascii="Arial" w:hAnsi="Arial" w:cs="Arial"/>
        </w:rPr>
        <w:t xml:space="preserve">allgemeine Qualitätsprüfungen </w:t>
      </w:r>
    </w:p>
    <w:p w14:paraId="3AB58C42" w14:textId="5EAECBA2" w:rsidR="00E87698" w:rsidRDefault="00E87698">
      <w:pPr>
        <w:rPr>
          <w:rFonts w:ascii="Arial" w:hAnsi="Arial" w:cs="Arial"/>
        </w:rPr>
      </w:pPr>
      <w:r>
        <w:rPr>
          <w:rFonts w:ascii="Arial" w:hAnsi="Arial" w:cs="Arial"/>
        </w:rPr>
        <w:br w:type="page"/>
      </w:r>
    </w:p>
    <w:p w14:paraId="59C1953C" w14:textId="11451244" w:rsidR="00306030" w:rsidRPr="007945C9" w:rsidRDefault="009D5918" w:rsidP="00D50106">
      <w:pPr>
        <w:pStyle w:val="berschrift2"/>
        <w:rPr>
          <w:rStyle w:val="berschrift2Zchn"/>
          <w:b/>
          <w:bCs/>
        </w:rPr>
      </w:pPr>
      <w:r w:rsidRPr="007945C9">
        <w:rPr>
          <w:rStyle w:val="berschrift2Zchn"/>
          <w:b/>
          <w:bCs/>
        </w:rPr>
        <w:lastRenderedPageBreak/>
        <w:t xml:space="preserve"> </w:t>
      </w:r>
      <w:bookmarkStart w:id="116" w:name="_Toc117766499"/>
      <w:r w:rsidRPr="007945C9">
        <w:rPr>
          <w:rStyle w:val="berschrift2Zchn"/>
          <w:b/>
          <w:bCs/>
        </w:rPr>
        <w:t>Ablauf von Bestellungen</w:t>
      </w:r>
      <w:bookmarkEnd w:id="116"/>
      <w:r w:rsidRPr="007945C9">
        <w:rPr>
          <w:rStyle w:val="berschrift2Zchn"/>
          <w:b/>
          <w:bCs/>
        </w:rPr>
        <w:t xml:space="preserve"> </w:t>
      </w:r>
    </w:p>
    <w:p w14:paraId="4A8621E6" w14:textId="603A76F3" w:rsidR="00306030" w:rsidRPr="007945C9" w:rsidRDefault="009D5918" w:rsidP="00B544C4">
      <w:pPr>
        <w:numPr>
          <w:ilvl w:val="0"/>
          <w:numId w:val="20"/>
        </w:numPr>
        <w:tabs>
          <w:tab w:val="left" w:pos="420"/>
        </w:tabs>
        <w:spacing w:line="360" w:lineRule="auto"/>
        <w:ind w:left="1134" w:right="260" w:hanging="567"/>
        <w:rPr>
          <w:rFonts w:ascii="Arial" w:hAnsi="Arial" w:cs="Arial"/>
        </w:rPr>
      </w:pPr>
      <w:r w:rsidRPr="007945C9">
        <w:rPr>
          <w:rFonts w:ascii="Arial" w:hAnsi="Arial" w:cs="Arial"/>
        </w:rPr>
        <w:t>Schriftliche exakte Anforderung an diverse Lieferanten versenden. Telefonische Bestellungen werden intern rückverfolgbar aufgezeichnet bzw. ein Fax nachgeschickt</w:t>
      </w:r>
    </w:p>
    <w:p w14:paraId="213A266A" w14:textId="77777777" w:rsidR="00306030" w:rsidRPr="007945C9" w:rsidRDefault="009D5918" w:rsidP="00B544C4">
      <w:pPr>
        <w:numPr>
          <w:ilvl w:val="0"/>
          <w:numId w:val="20"/>
        </w:numPr>
        <w:tabs>
          <w:tab w:val="left" w:pos="420"/>
        </w:tabs>
        <w:spacing w:line="360" w:lineRule="auto"/>
        <w:ind w:left="1134" w:right="260" w:hanging="567"/>
        <w:rPr>
          <w:rFonts w:ascii="Arial" w:hAnsi="Arial" w:cs="Arial"/>
        </w:rPr>
      </w:pPr>
      <w:r w:rsidRPr="007945C9">
        <w:rPr>
          <w:rFonts w:ascii="Arial" w:hAnsi="Arial" w:cs="Arial"/>
        </w:rPr>
        <w:t>Die Qualitätsnachweise sind in schriftlicher Vereinbarung oder in Sicherheitsdatenblättern festgelegt.</w:t>
      </w:r>
    </w:p>
    <w:p w14:paraId="2C0B2A98" w14:textId="77777777" w:rsidR="00306030" w:rsidRPr="007945C9" w:rsidRDefault="009D5918" w:rsidP="00B544C4">
      <w:pPr>
        <w:numPr>
          <w:ilvl w:val="0"/>
          <w:numId w:val="20"/>
        </w:numPr>
        <w:tabs>
          <w:tab w:val="left" w:pos="420"/>
        </w:tabs>
        <w:spacing w:line="360" w:lineRule="auto"/>
        <w:ind w:left="1134" w:right="260" w:hanging="567"/>
        <w:rPr>
          <w:rFonts w:ascii="Arial" w:hAnsi="Arial" w:cs="Arial"/>
        </w:rPr>
      </w:pPr>
      <w:r w:rsidRPr="007945C9">
        <w:rPr>
          <w:rFonts w:ascii="Arial" w:hAnsi="Arial" w:cs="Arial"/>
        </w:rPr>
        <w:t>Qualitäts- und Preisspiegel werden lt. Angebot bzw. Musterprüfung erstellt.</w:t>
      </w:r>
    </w:p>
    <w:p w14:paraId="409B824C" w14:textId="77777777" w:rsidR="00306030" w:rsidRPr="007945C9" w:rsidRDefault="009D5918" w:rsidP="00B544C4">
      <w:pPr>
        <w:numPr>
          <w:ilvl w:val="0"/>
          <w:numId w:val="20"/>
        </w:numPr>
        <w:tabs>
          <w:tab w:val="left" w:pos="420"/>
        </w:tabs>
        <w:spacing w:line="360" w:lineRule="auto"/>
        <w:ind w:left="1134" w:right="260" w:hanging="567"/>
        <w:rPr>
          <w:rFonts w:ascii="Arial" w:hAnsi="Arial" w:cs="Arial"/>
        </w:rPr>
      </w:pPr>
      <w:r w:rsidRPr="007945C9">
        <w:rPr>
          <w:rFonts w:ascii="Arial" w:hAnsi="Arial" w:cs="Arial"/>
        </w:rPr>
        <w:t>Vergabeverhandlung erfolgen über:</w:t>
      </w:r>
      <w:r w:rsidRPr="007945C9">
        <w:rPr>
          <w:rFonts w:ascii="Arial" w:hAnsi="Arial" w:cs="Arial"/>
        </w:rPr>
        <w:tab/>
        <w:t>Liefertermin / Lieferkosten</w:t>
      </w:r>
    </w:p>
    <w:p w14:paraId="092333A5" w14:textId="77777777" w:rsidR="00306030" w:rsidRPr="007945C9" w:rsidRDefault="009D5918" w:rsidP="00B544C4">
      <w:pPr>
        <w:numPr>
          <w:ilvl w:val="0"/>
          <w:numId w:val="20"/>
        </w:numPr>
        <w:tabs>
          <w:tab w:val="left" w:pos="420"/>
        </w:tabs>
        <w:spacing w:line="360" w:lineRule="auto"/>
        <w:ind w:left="1134" w:right="260" w:hanging="567"/>
        <w:rPr>
          <w:rFonts w:ascii="Arial" w:hAnsi="Arial" w:cs="Arial"/>
        </w:rPr>
      </w:pPr>
      <w:r w:rsidRPr="007945C9">
        <w:rPr>
          <w:rFonts w:ascii="Arial" w:hAnsi="Arial" w:cs="Arial"/>
        </w:rPr>
        <w:t>Preisnachlass / Skonto, Pönalen (bei Bedarf)</w:t>
      </w:r>
    </w:p>
    <w:p w14:paraId="74AEC401" w14:textId="78EA217C" w:rsidR="00306030" w:rsidRPr="007945C9" w:rsidRDefault="009D5918" w:rsidP="00B544C4">
      <w:pPr>
        <w:numPr>
          <w:ilvl w:val="0"/>
          <w:numId w:val="20"/>
        </w:numPr>
        <w:tabs>
          <w:tab w:val="left" w:pos="420"/>
        </w:tabs>
        <w:spacing w:line="360" w:lineRule="auto"/>
        <w:ind w:left="1134" w:right="260" w:hanging="567"/>
        <w:rPr>
          <w:rFonts w:ascii="Arial" w:hAnsi="Arial" w:cs="Arial"/>
        </w:rPr>
      </w:pPr>
      <w:r w:rsidRPr="007945C9">
        <w:rPr>
          <w:rFonts w:ascii="Arial" w:hAnsi="Arial" w:cs="Arial"/>
        </w:rPr>
        <w:t xml:space="preserve">schriftliche Bestellung wird je nach Vereinbarung durch eine Auftragsbestätigung vom Lieferanten </w:t>
      </w:r>
      <w:r w:rsidR="009E2B15">
        <w:rPr>
          <w:rFonts w:ascii="Arial" w:hAnsi="Arial" w:cs="Arial"/>
        </w:rPr>
        <w:t>bescheinigt</w:t>
      </w:r>
      <w:r w:rsidRPr="007945C9">
        <w:rPr>
          <w:rFonts w:ascii="Arial" w:hAnsi="Arial" w:cs="Arial"/>
        </w:rPr>
        <w:t>.</w:t>
      </w:r>
    </w:p>
    <w:p w14:paraId="29EDBB59" w14:textId="47AFB4F9" w:rsidR="00306030" w:rsidRPr="007945C9" w:rsidRDefault="009D5918" w:rsidP="00B544C4">
      <w:pPr>
        <w:numPr>
          <w:ilvl w:val="0"/>
          <w:numId w:val="20"/>
        </w:numPr>
        <w:tabs>
          <w:tab w:val="left" w:pos="420"/>
        </w:tabs>
        <w:spacing w:line="360" w:lineRule="auto"/>
        <w:ind w:left="1134" w:right="260" w:hanging="567"/>
        <w:rPr>
          <w:rFonts w:ascii="Arial" w:hAnsi="Arial" w:cs="Arial"/>
        </w:rPr>
      </w:pPr>
      <w:r w:rsidRPr="007945C9">
        <w:rPr>
          <w:rFonts w:ascii="Arial" w:hAnsi="Arial" w:cs="Arial"/>
        </w:rPr>
        <w:t xml:space="preserve">Alle Bestellungen werden in der Bestellmappe bzw. </w:t>
      </w:r>
      <w:r w:rsidR="000061D2">
        <w:rPr>
          <w:rFonts w:ascii="Arial" w:hAnsi="Arial" w:cs="Arial"/>
        </w:rPr>
        <w:t xml:space="preserve">dem </w:t>
      </w:r>
      <w:r w:rsidRPr="007945C9">
        <w:rPr>
          <w:rFonts w:ascii="Arial" w:hAnsi="Arial" w:cs="Arial"/>
        </w:rPr>
        <w:t>Bestellfach abgelegt.</w:t>
      </w:r>
    </w:p>
    <w:p w14:paraId="308F224F" w14:textId="77777777" w:rsidR="00306030" w:rsidRPr="007945C9" w:rsidRDefault="00306030" w:rsidP="002F38CA">
      <w:pPr>
        <w:spacing w:line="276" w:lineRule="auto"/>
        <w:rPr>
          <w:rFonts w:ascii="Arial" w:hAnsi="Arial" w:cs="Arial"/>
        </w:rPr>
      </w:pPr>
    </w:p>
    <w:p w14:paraId="61810385" w14:textId="10DD954B" w:rsidR="00306030" w:rsidRPr="007945C9" w:rsidRDefault="009D5918" w:rsidP="0067501D">
      <w:pPr>
        <w:pStyle w:val="berschrift3"/>
        <w:spacing w:after="240" w:line="276" w:lineRule="auto"/>
        <w:rPr>
          <w:rFonts w:ascii="Arial" w:hAnsi="Arial" w:cs="Arial"/>
          <w:sz w:val="24"/>
          <w:szCs w:val="24"/>
        </w:rPr>
      </w:pPr>
      <w:bookmarkStart w:id="117" w:name="_Toc117766500"/>
      <w:r w:rsidRPr="007945C9">
        <w:rPr>
          <w:rFonts w:ascii="Arial" w:hAnsi="Arial" w:cs="Arial"/>
          <w:sz w:val="24"/>
          <w:szCs w:val="24"/>
        </w:rPr>
        <w:t>Lieferung und Warenübernahme</w:t>
      </w:r>
      <w:bookmarkStart w:id="118" w:name="_Toc116988214"/>
      <w:bookmarkStart w:id="119" w:name="_Toc116988275"/>
      <w:bookmarkStart w:id="120" w:name="_Toc116988336"/>
      <w:bookmarkStart w:id="121" w:name="_Toc116988397"/>
      <w:bookmarkStart w:id="122" w:name="_Toc116988458"/>
      <w:bookmarkEnd w:id="117"/>
      <w:bookmarkEnd w:id="118"/>
      <w:bookmarkEnd w:id="119"/>
      <w:bookmarkEnd w:id="120"/>
      <w:bookmarkEnd w:id="121"/>
      <w:bookmarkEnd w:id="122"/>
    </w:p>
    <w:p w14:paraId="3C446DF7" w14:textId="08215FC9" w:rsidR="00306030" w:rsidRPr="007945C9" w:rsidRDefault="009D5918" w:rsidP="002F38CA">
      <w:pPr>
        <w:spacing w:line="276" w:lineRule="auto"/>
        <w:rPr>
          <w:rFonts w:ascii="Arial" w:hAnsi="Arial" w:cs="Arial"/>
        </w:rPr>
      </w:pPr>
      <w:r w:rsidRPr="007945C9">
        <w:rPr>
          <w:rFonts w:ascii="Arial" w:hAnsi="Arial" w:cs="Arial"/>
        </w:rPr>
        <w:t xml:space="preserve">Die Lieferungen werden übernommen und der Lieferschein mit Datum und Unterschrift bestätigt. Kann die Lieferung bei der Übernahme nicht gleich geprüft werden, so wird der Lieferschein mit ,,unter Vorbehalt übernommen´´ </w:t>
      </w:r>
      <w:r w:rsidR="000061D2">
        <w:rPr>
          <w:rFonts w:ascii="Arial" w:hAnsi="Arial" w:cs="Arial"/>
        </w:rPr>
        <w:t xml:space="preserve">sowie </w:t>
      </w:r>
      <w:r w:rsidRPr="007945C9">
        <w:rPr>
          <w:rFonts w:ascii="Arial" w:hAnsi="Arial" w:cs="Arial"/>
        </w:rPr>
        <w:t>mit Datum u</w:t>
      </w:r>
      <w:r w:rsidR="000061D2">
        <w:rPr>
          <w:rFonts w:ascii="Arial" w:hAnsi="Arial" w:cs="Arial"/>
        </w:rPr>
        <w:t>nd</w:t>
      </w:r>
      <w:r w:rsidRPr="007945C9">
        <w:rPr>
          <w:rFonts w:ascii="Arial" w:hAnsi="Arial" w:cs="Arial"/>
        </w:rPr>
        <w:t xml:space="preserve"> Unterschrift bestätigt. </w:t>
      </w:r>
    </w:p>
    <w:p w14:paraId="7B969857" w14:textId="77777777" w:rsidR="00306030" w:rsidRPr="007945C9" w:rsidRDefault="00306030" w:rsidP="002F38CA">
      <w:pPr>
        <w:spacing w:line="276" w:lineRule="auto"/>
        <w:rPr>
          <w:rFonts w:ascii="Arial" w:hAnsi="Arial" w:cs="Arial"/>
        </w:rPr>
      </w:pPr>
    </w:p>
    <w:p w14:paraId="011A9847" w14:textId="77777777" w:rsidR="00306030" w:rsidRDefault="009D5918" w:rsidP="002F38CA">
      <w:pPr>
        <w:spacing w:line="276" w:lineRule="auto"/>
        <w:rPr>
          <w:rFonts w:ascii="Arial" w:hAnsi="Arial" w:cs="Arial"/>
        </w:rPr>
      </w:pPr>
      <w:r w:rsidRPr="007945C9">
        <w:rPr>
          <w:rFonts w:ascii="Arial" w:hAnsi="Arial" w:cs="Arial"/>
        </w:rPr>
        <w:t xml:space="preserve">Kontrollaufgaben des Einkaufes sind: </w:t>
      </w:r>
    </w:p>
    <w:p w14:paraId="372F5484" w14:textId="77777777" w:rsidR="00C95853" w:rsidRPr="007945C9" w:rsidRDefault="00C95853" w:rsidP="002F38CA">
      <w:pPr>
        <w:spacing w:line="276" w:lineRule="auto"/>
        <w:rPr>
          <w:rFonts w:ascii="Arial" w:hAnsi="Arial" w:cs="Arial"/>
        </w:rPr>
      </w:pPr>
    </w:p>
    <w:p w14:paraId="2A3B5D6B" w14:textId="0FD1D8E6" w:rsidR="00306030" w:rsidRPr="007945C9" w:rsidRDefault="009D5918" w:rsidP="00B544C4">
      <w:pPr>
        <w:pStyle w:val="Listenabsatz"/>
        <w:numPr>
          <w:ilvl w:val="0"/>
          <w:numId w:val="21"/>
        </w:numPr>
        <w:spacing w:line="360" w:lineRule="auto"/>
        <w:ind w:left="1134" w:hanging="567"/>
        <w:rPr>
          <w:rFonts w:ascii="Arial" w:hAnsi="Arial" w:cs="Arial"/>
        </w:rPr>
      </w:pPr>
      <w:r w:rsidRPr="007945C9">
        <w:rPr>
          <w:rFonts w:ascii="Arial" w:hAnsi="Arial" w:cs="Arial"/>
        </w:rPr>
        <w:t xml:space="preserve">LFS überprüfen, </w:t>
      </w:r>
      <w:r w:rsidR="00C619FA" w:rsidRPr="007945C9">
        <w:rPr>
          <w:rFonts w:ascii="Arial" w:hAnsi="Arial" w:cs="Arial"/>
        </w:rPr>
        <w:t>mit angeliefertem Produkt</w:t>
      </w:r>
      <w:r w:rsidRPr="007945C9">
        <w:rPr>
          <w:rFonts w:ascii="Arial" w:hAnsi="Arial" w:cs="Arial"/>
        </w:rPr>
        <w:t xml:space="preserve"> u</w:t>
      </w:r>
      <w:r w:rsidR="00245265">
        <w:rPr>
          <w:rFonts w:ascii="Arial" w:hAnsi="Arial" w:cs="Arial"/>
        </w:rPr>
        <w:t>nd</w:t>
      </w:r>
      <w:r w:rsidR="00765DF0" w:rsidRPr="007945C9">
        <w:rPr>
          <w:rFonts w:ascii="Arial" w:hAnsi="Arial" w:cs="Arial"/>
        </w:rPr>
        <w:t xml:space="preserve"> </w:t>
      </w:r>
      <w:r w:rsidRPr="007945C9">
        <w:rPr>
          <w:rFonts w:ascii="Arial" w:hAnsi="Arial" w:cs="Arial"/>
        </w:rPr>
        <w:t xml:space="preserve">Bestellung </w:t>
      </w:r>
    </w:p>
    <w:p w14:paraId="407FFC96" w14:textId="0FAC79DF" w:rsidR="00306030" w:rsidRPr="007945C9" w:rsidRDefault="009D5918" w:rsidP="00B544C4">
      <w:pPr>
        <w:pStyle w:val="Listenabsatz"/>
        <w:numPr>
          <w:ilvl w:val="0"/>
          <w:numId w:val="21"/>
        </w:numPr>
        <w:spacing w:line="360" w:lineRule="auto"/>
        <w:ind w:left="1134" w:hanging="567"/>
        <w:rPr>
          <w:rFonts w:ascii="Arial" w:hAnsi="Arial" w:cs="Arial"/>
        </w:rPr>
      </w:pPr>
      <w:r w:rsidRPr="007945C9">
        <w:rPr>
          <w:rFonts w:ascii="Arial" w:hAnsi="Arial" w:cs="Arial"/>
        </w:rPr>
        <w:t>Rechnung lt.</w:t>
      </w:r>
      <w:r w:rsidR="00765DF0" w:rsidRPr="007945C9">
        <w:rPr>
          <w:rFonts w:ascii="Arial" w:hAnsi="Arial" w:cs="Arial"/>
        </w:rPr>
        <w:t xml:space="preserve"> </w:t>
      </w:r>
      <w:r w:rsidRPr="007945C9">
        <w:rPr>
          <w:rFonts w:ascii="Arial" w:hAnsi="Arial" w:cs="Arial"/>
        </w:rPr>
        <w:t>Bestellung und LFS kontrollieren</w:t>
      </w:r>
    </w:p>
    <w:p w14:paraId="62A1F980" w14:textId="51D5F052" w:rsidR="00306030" w:rsidRDefault="009D5918" w:rsidP="00B544C4">
      <w:pPr>
        <w:pStyle w:val="Listenabsatz"/>
        <w:numPr>
          <w:ilvl w:val="0"/>
          <w:numId w:val="21"/>
        </w:numPr>
        <w:spacing w:line="360" w:lineRule="auto"/>
        <w:ind w:left="1134" w:hanging="567"/>
        <w:rPr>
          <w:rFonts w:ascii="Arial" w:hAnsi="Arial" w:cs="Arial"/>
        </w:rPr>
      </w:pPr>
      <w:r w:rsidRPr="007945C9">
        <w:rPr>
          <w:rFonts w:ascii="Arial" w:hAnsi="Arial" w:cs="Arial"/>
        </w:rPr>
        <w:t xml:space="preserve">Zahlungskondition prüfen und Rechnung freigeben </w:t>
      </w:r>
    </w:p>
    <w:p w14:paraId="3DA2FF3B" w14:textId="0C0C3D64" w:rsidR="00E87698" w:rsidRDefault="00E87698">
      <w:pPr>
        <w:rPr>
          <w:rFonts w:ascii="Arial" w:hAnsi="Arial" w:cs="Arial"/>
        </w:rPr>
      </w:pPr>
      <w:r>
        <w:rPr>
          <w:rFonts w:ascii="Arial" w:hAnsi="Arial" w:cs="Arial"/>
        </w:rPr>
        <w:br w:type="page"/>
      </w:r>
    </w:p>
    <w:p w14:paraId="37A31054" w14:textId="304C3FA8" w:rsidR="00306030" w:rsidRPr="007945C9" w:rsidRDefault="009D5918" w:rsidP="00D50106">
      <w:pPr>
        <w:pStyle w:val="berschrift2"/>
        <w:rPr>
          <w:rStyle w:val="berschrift2Zchn"/>
          <w:b/>
          <w:bCs/>
        </w:rPr>
      </w:pPr>
      <w:bookmarkStart w:id="123" w:name="_Toc117766501"/>
      <w:r w:rsidRPr="007945C9">
        <w:rPr>
          <w:rStyle w:val="berschrift2Zchn"/>
          <w:b/>
          <w:bCs/>
          <w:noProof/>
        </w:rPr>
        <w:lastRenderedPageBreak/>
        <w:drawing>
          <wp:anchor distT="0" distB="0" distL="114300" distR="114300" simplePos="0" relativeHeight="251658247" behindDoc="0" locked="0" layoutInCell="1" allowOverlap="0" wp14:anchorId="0BAA39FF" wp14:editId="07777777">
            <wp:simplePos x="0" y="0"/>
            <wp:positionH relativeFrom="page">
              <wp:posOffset>579120</wp:posOffset>
            </wp:positionH>
            <wp:positionV relativeFrom="page">
              <wp:posOffset>4366260</wp:posOffset>
            </wp:positionV>
            <wp:extent cx="15240" cy="8890"/>
            <wp:effectExtent l="0" t="0" r="0" b="0"/>
            <wp:wrapSquare wrapText="bothSides"/>
            <wp:docPr id="18" name="Picture 2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7033"/>
                    <pic:cNvPicPr>
                      <a:picLocks noChangeAspect="1"/>
                    </pic:cNvPicPr>
                  </pic:nvPicPr>
                  <pic:blipFill>
                    <a:blip r:embed="rId15"/>
                    <a:stretch>
                      <a:fillRect/>
                    </a:stretch>
                  </pic:blipFill>
                  <pic:spPr>
                    <a:xfrm>
                      <a:off x="0" y="0"/>
                      <a:ext cx="15240" cy="8890"/>
                    </a:xfrm>
                    <a:prstGeom prst="rect">
                      <a:avLst/>
                    </a:prstGeom>
                    <a:noFill/>
                    <a:ln>
                      <a:noFill/>
                    </a:ln>
                  </pic:spPr>
                </pic:pic>
              </a:graphicData>
            </a:graphic>
          </wp:anchor>
        </w:drawing>
      </w:r>
      <w:r w:rsidRPr="007945C9">
        <w:rPr>
          <w:rStyle w:val="berschrift2Zchn"/>
          <w:b/>
          <w:bCs/>
        </w:rPr>
        <w:t>Übersicht — Verfahren der Beschaffun</w:t>
      </w:r>
      <w:bookmarkStart w:id="124" w:name="_Toc116988215"/>
      <w:bookmarkStart w:id="125" w:name="_Toc116988276"/>
      <w:bookmarkStart w:id="126" w:name="_Toc116988337"/>
      <w:bookmarkEnd w:id="124"/>
      <w:bookmarkEnd w:id="125"/>
      <w:bookmarkEnd w:id="126"/>
      <w:r w:rsidR="009A6EE8" w:rsidRPr="007945C9">
        <w:rPr>
          <w:rStyle w:val="berschrift2Zchn"/>
          <w:b/>
          <w:bCs/>
        </w:rPr>
        <w:t>g</w:t>
      </w:r>
      <w:bookmarkEnd w:id="123"/>
    </w:p>
    <w:tbl>
      <w:tblPr>
        <w:tblpPr w:leftFromText="180" w:rightFromText="180" w:vertAnchor="text" w:horzAnchor="page" w:tblpX="863" w:tblpY="433"/>
        <w:tblOverlap w:val="never"/>
        <w:tblW w:w="9737" w:type="dxa"/>
        <w:tblCellMar>
          <w:top w:w="89" w:type="dxa"/>
          <w:left w:w="34" w:type="dxa"/>
          <w:right w:w="51" w:type="dxa"/>
        </w:tblCellMar>
        <w:tblLook w:val="04A0" w:firstRow="1" w:lastRow="0" w:firstColumn="1" w:lastColumn="0" w:noHBand="0" w:noVBand="1"/>
      </w:tblPr>
      <w:tblGrid>
        <w:gridCol w:w="3254"/>
        <w:gridCol w:w="6483"/>
      </w:tblGrid>
      <w:tr w:rsidR="009A6EE8" w:rsidRPr="007945C9" w14:paraId="60D50134" w14:textId="77777777" w:rsidTr="00C929D6">
        <w:trPr>
          <w:trHeight w:val="413"/>
        </w:trPr>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51D00D59" w14:textId="77777777" w:rsidR="009A6EE8" w:rsidRPr="007945C9" w:rsidRDefault="009A6EE8" w:rsidP="002F38CA">
            <w:pPr>
              <w:spacing w:line="276" w:lineRule="auto"/>
              <w:ind w:left="53"/>
              <w:rPr>
                <w:rFonts w:ascii="Arial" w:hAnsi="Arial" w:cs="Arial"/>
              </w:rPr>
            </w:pPr>
            <w:r w:rsidRPr="007945C9">
              <w:rPr>
                <w:rFonts w:ascii="Arial" w:hAnsi="Arial" w:cs="Arial"/>
              </w:rPr>
              <w:t>Bestellkriterien</w:t>
            </w:r>
          </w:p>
        </w:tc>
        <w:tc>
          <w:tcPr>
            <w:tcW w:w="6483" w:type="dxa"/>
            <w:tcBorders>
              <w:top w:val="single" w:sz="2" w:space="0" w:color="000000"/>
              <w:left w:val="single" w:sz="2" w:space="0" w:color="000000"/>
              <w:bottom w:val="single" w:sz="2" w:space="0" w:color="000000"/>
              <w:right w:val="single" w:sz="2" w:space="0" w:color="000000"/>
            </w:tcBorders>
            <w:shd w:val="clear" w:color="auto" w:fill="auto"/>
          </w:tcPr>
          <w:p w14:paraId="359CF0F7" w14:textId="77777777" w:rsidR="009A6EE8" w:rsidRPr="007945C9" w:rsidRDefault="009A6EE8" w:rsidP="002F38CA">
            <w:pPr>
              <w:spacing w:line="276" w:lineRule="auto"/>
              <w:ind w:left="48"/>
              <w:rPr>
                <w:rFonts w:ascii="Arial" w:hAnsi="Arial" w:cs="Arial"/>
              </w:rPr>
            </w:pPr>
            <w:r w:rsidRPr="007945C9">
              <w:rPr>
                <w:rFonts w:ascii="Arial" w:hAnsi="Arial" w:cs="Arial"/>
              </w:rPr>
              <w:t>Ablauf/Tätigkeit</w:t>
            </w:r>
          </w:p>
        </w:tc>
      </w:tr>
      <w:tr w:rsidR="009A6EE8" w:rsidRPr="007945C9" w14:paraId="1416DE00" w14:textId="77777777" w:rsidTr="00C929D6">
        <w:trPr>
          <w:trHeight w:val="636"/>
        </w:trPr>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669C210C" w14:textId="77777777" w:rsidR="009A6EE8" w:rsidRPr="007945C9" w:rsidRDefault="009A6EE8" w:rsidP="002F38CA">
            <w:pPr>
              <w:spacing w:line="276" w:lineRule="auto"/>
              <w:ind w:left="53"/>
              <w:rPr>
                <w:rFonts w:ascii="Arial" w:hAnsi="Arial" w:cs="Arial"/>
              </w:rPr>
            </w:pPr>
            <w:r w:rsidRPr="007945C9">
              <w:rPr>
                <w:rFonts w:ascii="Arial" w:hAnsi="Arial" w:cs="Arial"/>
              </w:rPr>
              <w:t>Ermittlung des Bestellbedarfes</w:t>
            </w:r>
          </w:p>
        </w:tc>
        <w:tc>
          <w:tcPr>
            <w:tcW w:w="6483" w:type="dxa"/>
            <w:tcBorders>
              <w:top w:val="single" w:sz="2" w:space="0" w:color="000000"/>
              <w:left w:val="single" w:sz="2" w:space="0" w:color="000000"/>
              <w:bottom w:val="single" w:sz="2" w:space="0" w:color="000000"/>
              <w:right w:val="single" w:sz="2" w:space="0" w:color="000000"/>
            </w:tcBorders>
            <w:shd w:val="clear" w:color="auto" w:fill="auto"/>
          </w:tcPr>
          <w:p w14:paraId="0EACBE8D" w14:textId="77777777" w:rsidR="009A6EE8" w:rsidRPr="007945C9" w:rsidRDefault="009A6EE8" w:rsidP="002F38CA">
            <w:pPr>
              <w:spacing w:line="276" w:lineRule="auto"/>
              <w:ind w:left="48" w:firstLine="5"/>
              <w:rPr>
                <w:rFonts w:ascii="Arial" w:hAnsi="Arial" w:cs="Arial"/>
              </w:rPr>
            </w:pPr>
            <w:r w:rsidRPr="007945C9">
              <w:rPr>
                <w:rFonts w:ascii="Arial" w:hAnsi="Arial" w:cs="Arial"/>
              </w:rPr>
              <w:t>Mindestbestand-u. Lagerkontrolle, Kundenanforderung Aufgaben der GL oder Mitarbeiter je nach Aufgabenbereich</w:t>
            </w:r>
          </w:p>
        </w:tc>
      </w:tr>
      <w:tr w:rsidR="009A6EE8" w:rsidRPr="007945C9" w14:paraId="4C222204" w14:textId="77777777" w:rsidTr="00C929D6">
        <w:trPr>
          <w:trHeight w:val="637"/>
        </w:trPr>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4C4F5102" w14:textId="77777777" w:rsidR="009A6EE8" w:rsidRPr="007945C9" w:rsidRDefault="009A6EE8" w:rsidP="002F38CA">
            <w:pPr>
              <w:spacing w:line="276" w:lineRule="auto"/>
              <w:ind w:left="43" w:firstLine="5"/>
              <w:rPr>
                <w:rFonts w:ascii="Arial" w:hAnsi="Arial" w:cs="Arial"/>
              </w:rPr>
            </w:pPr>
            <w:r w:rsidRPr="007945C9">
              <w:rPr>
                <w:rFonts w:ascii="Arial" w:hAnsi="Arial" w:cs="Arial"/>
              </w:rPr>
              <w:t>Bestellnachweis: schriftlich, meist per FAX</w:t>
            </w:r>
          </w:p>
        </w:tc>
        <w:tc>
          <w:tcPr>
            <w:tcW w:w="6483" w:type="dxa"/>
            <w:tcBorders>
              <w:top w:val="single" w:sz="2" w:space="0" w:color="000000"/>
              <w:left w:val="single" w:sz="2" w:space="0" w:color="000000"/>
              <w:bottom w:val="single" w:sz="2" w:space="0" w:color="000000"/>
              <w:right w:val="single" w:sz="2" w:space="0" w:color="000000"/>
            </w:tcBorders>
            <w:shd w:val="clear" w:color="auto" w:fill="auto"/>
          </w:tcPr>
          <w:p w14:paraId="19E39D9C" w14:textId="77777777" w:rsidR="009A6EE8" w:rsidRPr="007945C9" w:rsidRDefault="009A6EE8" w:rsidP="002F38CA">
            <w:pPr>
              <w:spacing w:line="276" w:lineRule="auto"/>
              <w:ind w:left="43"/>
              <w:rPr>
                <w:rFonts w:ascii="Arial" w:hAnsi="Arial" w:cs="Arial"/>
              </w:rPr>
            </w:pPr>
            <w:r w:rsidRPr="007945C9">
              <w:rPr>
                <w:rFonts w:ascii="Arial" w:hAnsi="Arial" w:cs="Arial"/>
              </w:rPr>
              <w:t>Für alle Produkte, ausgenommen direkte Vertreterbesuche oder direkte Bestellung beim Lieferanten.</w:t>
            </w:r>
          </w:p>
        </w:tc>
      </w:tr>
      <w:tr w:rsidR="009A6EE8" w:rsidRPr="007945C9" w14:paraId="1E4FDA86" w14:textId="77777777" w:rsidTr="00C929D6">
        <w:trPr>
          <w:trHeight w:val="389"/>
        </w:trPr>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547FE412" w14:textId="77777777" w:rsidR="009A6EE8" w:rsidRPr="007945C9" w:rsidRDefault="009A6EE8" w:rsidP="002F38CA">
            <w:pPr>
              <w:spacing w:line="276" w:lineRule="auto"/>
              <w:ind w:left="43"/>
              <w:rPr>
                <w:rFonts w:ascii="Arial" w:hAnsi="Arial" w:cs="Arial"/>
              </w:rPr>
            </w:pPr>
            <w:r w:rsidRPr="007945C9">
              <w:rPr>
                <w:rFonts w:ascii="Arial" w:hAnsi="Arial" w:cs="Arial"/>
              </w:rPr>
              <w:t>Bestelldokumente-Aufbewahrung</w:t>
            </w:r>
          </w:p>
        </w:tc>
        <w:tc>
          <w:tcPr>
            <w:tcW w:w="6483" w:type="dxa"/>
            <w:tcBorders>
              <w:top w:val="single" w:sz="2" w:space="0" w:color="000000"/>
              <w:left w:val="single" w:sz="2" w:space="0" w:color="000000"/>
              <w:bottom w:val="single" w:sz="2" w:space="0" w:color="000000"/>
              <w:right w:val="single" w:sz="2" w:space="0" w:color="000000"/>
            </w:tcBorders>
            <w:shd w:val="clear" w:color="auto" w:fill="auto"/>
          </w:tcPr>
          <w:p w14:paraId="495D609A" w14:textId="77777777" w:rsidR="009A6EE8" w:rsidRPr="007945C9" w:rsidRDefault="009A6EE8" w:rsidP="002F38CA">
            <w:pPr>
              <w:spacing w:line="276" w:lineRule="auto"/>
              <w:ind w:left="38"/>
              <w:rPr>
                <w:rFonts w:ascii="Arial" w:hAnsi="Arial" w:cs="Arial"/>
              </w:rPr>
            </w:pPr>
            <w:r w:rsidRPr="007945C9">
              <w:rPr>
                <w:rFonts w:ascii="Arial" w:hAnsi="Arial" w:cs="Arial"/>
              </w:rPr>
              <w:t>im Büro</w:t>
            </w:r>
          </w:p>
        </w:tc>
      </w:tr>
      <w:tr w:rsidR="009A6EE8" w:rsidRPr="007945C9" w14:paraId="7FD98B11" w14:textId="77777777" w:rsidTr="00C929D6">
        <w:trPr>
          <w:trHeight w:val="183"/>
        </w:trPr>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787F13B4" w14:textId="77777777" w:rsidR="009A6EE8" w:rsidRPr="007945C9" w:rsidRDefault="009A6EE8" w:rsidP="002F38CA">
            <w:pPr>
              <w:spacing w:line="276" w:lineRule="auto"/>
              <w:ind w:left="43"/>
              <w:rPr>
                <w:rFonts w:ascii="Arial" w:hAnsi="Arial" w:cs="Arial"/>
              </w:rPr>
            </w:pPr>
            <w:r w:rsidRPr="007945C9">
              <w:rPr>
                <w:rFonts w:ascii="Arial" w:hAnsi="Arial" w:cs="Arial"/>
              </w:rPr>
              <w:t>Produkt-Spezifikationen</w:t>
            </w:r>
          </w:p>
        </w:tc>
        <w:tc>
          <w:tcPr>
            <w:tcW w:w="6483" w:type="dxa"/>
            <w:tcBorders>
              <w:top w:val="single" w:sz="2" w:space="0" w:color="000000"/>
              <w:left w:val="single" w:sz="2" w:space="0" w:color="000000"/>
              <w:bottom w:val="single" w:sz="2" w:space="0" w:color="000000"/>
              <w:right w:val="single" w:sz="2" w:space="0" w:color="000000"/>
            </w:tcBorders>
            <w:shd w:val="clear" w:color="auto" w:fill="auto"/>
          </w:tcPr>
          <w:p w14:paraId="3E23D61A" w14:textId="77777777" w:rsidR="009A6EE8" w:rsidRPr="007945C9" w:rsidRDefault="009A6EE8" w:rsidP="002F38CA">
            <w:pPr>
              <w:spacing w:line="276" w:lineRule="auto"/>
              <w:ind w:left="34"/>
              <w:rPr>
                <w:rFonts w:ascii="Arial" w:hAnsi="Arial" w:cs="Arial"/>
              </w:rPr>
            </w:pPr>
            <w:r w:rsidRPr="007945C9">
              <w:rPr>
                <w:rFonts w:ascii="Arial" w:hAnsi="Arial" w:cs="Arial"/>
              </w:rPr>
              <w:t>Aufbewahrung der Kataloge, Sicherheitsdatenblätter und Konformitätserklärung im Produktionsbüro</w:t>
            </w:r>
          </w:p>
        </w:tc>
      </w:tr>
      <w:tr w:rsidR="009A6EE8" w:rsidRPr="007945C9" w14:paraId="4D581B13" w14:textId="77777777" w:rsidTr="00C929D6">
        <w:trPr>
          <w:trHeight w:val="592"/>
        </w:trPr>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57B91365" w14:textId="77777777" w:rsidR="009A6EE8" w:rsidRPr="007945C9" w:rsidRDefault="009A6EE8" w:rsidP="002F38CA">
            <w:pPr>
              <w:spacing w:line="276" w:lineRule="auto"/>
              <w:ind w:left="24" w:firstLine="14"/>
              <w:rPr>
                <w:rFonts w:ascii="Arial" w:hAnsi="Arial" w:cs="Arial"/>
              </w:rPr>
            </w:pPr>
            <w:r w:rsidRPr="007945C9">
              <w:rPr>
                <w:rFonts w:ascii="Arial" w:hAnsi="Arial" w:cs="Arial"/>
              </w:rPr>
              <w:t>Aufbewahrungszeit der Bestelldokumente:</w:t>
            </w:r>
          </w:p>
        </w:tc>
        <w:tc>
          <w:tcPr>
            <w:tcW w:w="6483" w:type="dxa"/>
            <w:tcBorders>
              <w:top w:val="single" w:sz="2" w:space="0" w:color="000000"/>
              <w:left w:val="single" w:sz="2" w:space="0" w:color="000000"/>
              <w:bottom w:val="single" w:sz="2" w:space="0" w:color="000000"/>
              <w:right w:val="single" w:sz="2" w:space="0" w:color="000000"/>
            </w:tcBorders>
            <w:shd w:val="clear" w:color="auto" w:fill="auto"/>
          </w:tcPr>
          <w:p w14:paraId="7229EC38" w14:textId="77777777" w:rsidR="009A6EE8" w:rsidRPr="007945C9" w:rsidRDefault="009A6EE8" w:rsidP="002F38CA">
            <w:pPr>
              <w:spacing w:line="276" w:lineRule="auto"/>
              <w:ind w:left="24" w:firstLine="10"/>
              <w:rPr>
                <w:rFonts w:ascii="Arial" w:hAnsi="Arial" w:cs="Arial"/>
              </w:rPr>
            </w:pPr>
            <w:r w:rsidRPr="007945C9">
              <w:rPr>
                <w:rFonts w:ascii="Arial" w:hAnsi="Arial" w:cs="Arial"/>
              </w:rPr>
              <w:t>Bis zur positiv abgeschlossenen Lieferschein-, Bestell- u. Rechnungskontrolle</w:t>
            </w:r>
          </w:p>
        </w:tc>
      </w:tr>
      <w:tr w:rsidR="009A6EE8" w:rsidRPr="007945C9" w14:paraId="01813351" w14:textId="77777777" w:rsidTr="00C929D6">
        <w:trPr>
          <w:trHeight w:val="498"/>
        </w:trPr>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4813961F" w14:textId="77777777" w:rsidR="009A6EE8" w:rsidRPr="007945C9" w:rsidRDefault="009A6EE8" w:rsidP="002F38CA">
            <w:pPr>
              <w:spacing w:line="276" w:lineRule="auto"/>
              <w:ind w:left="38"/>
              <w:rPr>
                <w:rFonts w:ascii="Arial" w:hAnsi="Arial" w:cs="Arial"/>
              </w:rPr>
            </w:pPr>
            <w:r w:rsidRPr="007945C9">
              <w:rPr>
                <w:rFonts w:ascii="Arial" w:hAnsi="Arial" w:cs="Arial"/>
              </w:rPr>
              <w:t>Kriterien der Lieferantenauswahl</w:t>
            </w:r>
          </w:p>
        </w:tc>
        <w:tc>
          <w:tcPr>
            <w:tcW w:w="6483" w:type="dxa"/>
            <w:tcBorders>
              <w:top w:val="single" w:sz="2" w:space="0" w:color="000000"/>
              <w:left w:val="single" w:sz="2" w:space="0" w:color="000000"/>
              <w:bottom w:val="single" w:sz="2" w:space="0" w:color="000000"/>
              <w:right w:val="single" w:sz="2" w:space="0" w:color="000000"/>
            </w:tcBorders>
            <w:shd w:val="clear" w:color="auto" w:fill="auto"/>
          </w:tcPr>
          <w:p w14:paraId="32730485" w14:textId="77777777" w:rsidR="009A6EE8" w:rsidRPr="007945C9" w:rsidRDefault="009A6EE8" w:rsidP="002F38CA">
            <w:pPr>
              <w:spacing w:line="276" w:lineRule="auto"/>
              <w:ind w:left="29"/>
              <w:rPr>
                <w:rFonts w:ascii="Arial" w:hAnsi="Arial" w:cs="Arial"/>
              </w:rPr>
            </w:pPr>
            <w:r w:rsidRPr="007945C9">
              <w:rPr>
                <w:rFonts w:ascii="Arial" w:hAnsi="Arial" w:cs="Arial"/>
              </w:rPr>
              <w:t>In erster Linie entscheidet Qualität u. Funktionalität, dann Zusammenarbeit, Lieferzeit und Preis (Lieferantendatenblatt FB-KI -01)</w:t>
            </w:r>
          </w:p>
        </w:tc>
      </w:tr>
      <w:tr w:rsidR="009A6EE8" w:rsidRPr="007945C9" w14:paraId="447DBBEB" w14:textId="77777777" w:rsidTr="00C929D6">
        <w:trPr>
          <w:trHeight w:val="386"/>
        </w:trPr>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549A6B76" w14:textId="77777777" w:rsidR="009A6EE8" w:rsidRPr="007945C9" w:rsidRDefault="009A6EE8" w:rsidP="002F38CA">
            <w:pPr>
              <w:spacing w:line="276" w:lineRule="auto"/>
              <w:ind w:left="29"/>
              <w:rPr>
                <w:rFonts w:ascii="Arial" w:hAnsi="Arial" w:cs="Arial"/>
              </w:rPr>
            </w:pPr>
            <w:r w:rsidRPr="007945C9">
              <w:rPr>
                <w:rFonts w:ascii="Arial" w:hAnsi="Arial" w:cs="Arial"/>
              </w:rPr>
              <w:t>Lieferantenbewertung</w:t>
            </w:r>
          </w:p>
        </w:tc>
        <w:tc>
          <w:tcPr>
            <w:tcW w:w="6483" w:type="dxa"/>
            <w:tcBorders>
              <w:top w:val="single" w:sz="2" w:space="0" w:color="000000"/>
              <w:left w:val="single" w:sz="2" w:space="0" w:color="000000"/>
              <w:bottom w:val="single" w:sz="2" w:space="0" w:color="000000"/>
              <w:right w:val="single" w:sz="2" w:space="0" w:color="000000"/>
            </w:tcBorders>
            <w:shd w:val="clear" w:color="auto" w:fill="auto"/>
          </w:tcPr>
          <w:p w14:paraId="4319812F" w14:textId="77777777" w:rsidR="009A6EE8" w:rsidRPr="007945C9" w:rsidRDefault="009A6EE8" w:rsidP="002F38CA">
            <w:pPr>
              <w:spacing w:line="276" w:lineRule="auto"/>
              <w:ind w:left="24"/>
              <w:rPr>
                <w:rFonts w:ascii="Arial" w:hAnsi="Arial" w:cs="Arial"/>
              </w:rPr>
            </w:pPr>
            <w:r w:rsidRPr="007945C9">
              <w:rPr>
                <w:rFonts w:ascii="Arial" w:hAnsi="Arial" w:cs="Arial"/>
              </w:rPr>
              <w:t>Mit „FB-K1-02" nach obigen Richtlinien der wichtigsten Lieferanten</w:t>
            </w:r>
          </w:p>
        </w:tc>
      </w:tr>
      <w:tr w:rsidR="009A6EE8" w:rsidRPr="007945C9" w14:paraId="34017738" w14:textId="77777777" w:rsidTr="00C929D6">
        <w:trPr>
          <w:trHeight w:val="891"/>
        </w:trPr>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269F0A07" w14:textId="77777777" w:rsidR="009A6EE8" w:rsidRPr="007945C9" w:rsidRDefault="009A6EE8" w:rsidP="002F38CA">
            <w:pPr>
              <w:spacing w:line="276" w:lineRule="auto"/>
              <w:ind w:left="29"/>
              <w:rPr>
                <w:rFonts w:ascii="Arial" w:hAnsi="Arial" w:cs="Arial"/>
              </w:rPr>
            </w:pPr>
            <w:r w:rsidRPr="007945C9">
              <w:rPr>
                <w:rFonts w:ascii="Arial" w:hAnsi="Arial" w:cs="Arial"/>
              </w:rPr>
              <w:t>Lieferantenverträge</w:t>
            </w:r>
          </w:p>
        </w:tc>
        <w:tc>
          <w:tcPr>
            <w:tcW w:w="6483" w:type="dxa"/>
            <w:tcBorders>
              <w:top w:val="single" w:sz="2" w:space="0" w:color="000000"/>
              <w:left w:val="single" w:sz="2" w:space="0" w:color="000000"/>
              <w:bottom w:val="single" w:sz="2" w:space="0" w:color="000000"/>
              <w:right w:val="single" w:sz="2" w:space="0" w:color="000000"/>
            </w:tcBorders>
            <w:shd w:val="clear" w:color="auto" w:fill="auto"/>
          </w:tcPr>
          <w:p w14:paraId="3E507859" w14:textId="77777777" w:rsidR="009A6EE8" w:rsidRPr="007945C9" w:rsidRDefault="009A6EE8" w:rsidP="002F38CA">
            <w:pPr>
              <w:spacing w:line="276" w:lineRule="auto"/>
              <w:ind w:left="24"/>
              <w:rPr>
                <w:rFonts w:ascii="Arial" w:hAnsi="Arial" w:cs="Arial"/>
              </w:rPr>
            </w:pPr>
            <w:r w:rsidRPr="007945C9">
              <w:rPr>
                <w:rFonts w:ascii="Arial" w:hAnsi="Arial" w:cs="Arial"/>
              </w:rPr>
              <w:t>Bei Bedarf über Liefer- u. Zahlungsbedingungen, Liefertermine</w:t>
            </w:r>
          </w:p>
          <w:p w14:paraId="3025C4F3" w14:textId="77777777" w:rsidR="009A6EE8" w:rsidRPr="007945C9" w:rsidRDefault="009A6EE8" w:rsidP="002F38CA">
            <w:pPr>
              <w:spacing w:line="276" w:lineRule="auto"/>
              <w:ind w:left="29" w:hanging="5"/>
              <w:rPr>
                <w:rFonts w:ascii="Arial" w:hAnsi="Arial" w:cs="Arial"/>
              </w:rPr>
            </w:pPr>
            <w:r w:rsidRPr="007945C9">
              <w:rPr>
                <w:rFonts w:ascii="Arial" w:hAnsi="Arial" w:cs="Arial"/>
              </w:rPr>
              <w:t>Qualität, bei Bedarf über CE-Zeichen und Konformitätserklärung, Sicherheitsdatenblätter sowie Garantieleistungen</w:t>
            </w:r>
          </w:p>
        </w:tc>
      </w:tr>
      <w:tr w:rsidR="009A6EE8" w:rsidRPr="007945C9" w14:paraId="413241C1" w14:textId="77777777" w:rsidTr="00C929D6">
        <w:trPr>
          <w:trHeight w:val="643"/>
        </w:trPr>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37476A1F" w14:textId="77777777" w:rsidR="009A6EE8" w:rsidRPr="007945C9" w:rsidRDefault="009A6EE8" w:rsidP="002F38CA">
            <w:pPr>
              <w:spacing w:line="276" w:lineRule="auto"/>
              <w:ind w:left="19" w:hanging="5"/>
              <w:rPr>
                <w:rFonts w:ascii="Arial" w:hAnsi="Arial" w:cs="Arial"/>
              </w:rPr>
            </w:pPr>
            <w:r w:rsidRPr="007945C9">
              <w:rPr>
                <w:rFonts w:ascii="Arial" w:hAnsi="Arial" w:cs="Arial"/>
              </w:rPr>
              <w:t>Welche Teile / Rohstoffe werden der Prüfung unterzogen?</w:t>
            </w:r>
          </w:p>
        </w:tc>
        <w:tc>
          <w:tcPr>
            <w:tcW w:w="6483" w:type="dxa"/>
            <w:tcBorders>
              <w:top w:val="single" w:sz="2" w:space="0" w:color="000000"/>
              <w:left w:val="single" w:sz="2" w:space="0" w:color="000000"/>
              <w:bottom w:val="single" w:sz="2" w:space="0" w:color="000000"/>
              <w:right w:val="single" w:sz="2" w:space="0" w:color="000000"/>
            </w:tcBorders>
            <w:shd w:val="clear" w:color="auto" w:fill="auto"/>
          </w:tcPr>
          <w:p w14:paraId="49BF0BBE" w14:textId="77777777" w:rsidR="009A6EE8" w:rsidRPr="007945C9" w:rsidRDefault="009A6EE8" w:rsidP="002F38CA">
            <w:pPr>
              <w:spacing w:line="276" w:lineRule="auto"/>
              <w:ind w:left="14" w:firstLine="5"/>
              <w:rPr>
                <w:rFonts w:ascii="Arial" w:hAnsi="Arial" w:cs="Arial"/>
              </w:rPr>
            </w:pPr>
            <w:r w:rsidRPr="007945C9">
              <w:rPr>
                <w:rFonts w:ascii="Arial" w:hAnsi="Arial" w:cs="Arial"/>
              </w:rPr>
              <w:t>Alle Teile, welche zur Sicherheit des Kunden und Produktes dienen. Daher die Anforderung von Sicherheitsdatenblättern.</w:t>
            </w:r>
          </w:p>
        </w:tc>
      </w:tr>
      <w:tr w:rsidR="009A6EE8" w:rsidRPr="007945C9" w14:paraId="7C2D2152" w14:textId="77777777" w:rsidTr="00C929D6">
        <w:trPr>
          <w:trHeight w:val="634"/>
        </w:trPr>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401158C3" w14:textId="77777777" w:rsidR="009A6EE8" w:rsidRPr="007945C9" w:rsidRDefault="009A6EE8" w:rsidP="002F38CA">
            <w:pPr>
              <w:spacing w:line="276" w:lineRule="auto"/>
              <w:ind w:left="5"/>
              <w:rPr>
                <w:rFonts w:ascii="Arial" w:hAnsi="Arial" w:cs="Arial"/>
              </w:rPr>
            </w:pPr>
            <w:r w:rsidRPr="007945C9">
              <w:rPr>
                <w:rFonts w:ascii="Arial" w:hAnsi="Arial" w:cs="Arial"/>
              </w:rPr>
              <w:t>Wareneingangskontrolle</w:t>
            </w:r>
          </w:p>
        </w:tc>
        <w:tc>
          <w:tcPr>
            <w:tcW w:w="6483" w:type="dxa"/>
            <w:tcBorders>
              <w:top w:val="single" w:sz="2" w:space="0" w:color="000000"/>
              <w:left w:val="single" w:sz="2" w:space="0" w:color="000000"/>
              <w:bottom w:val="single" w:sz="2" w:space="0" w:color="000000"/>
              <w:right w:val="single" w:sz="2" w:space="0" w:color="000000"/>
            </w:tcBorders>
            <w:shd w:val="clear" w:color="auto" w:fill="auto"/>
          </w:tcPr>
          <w:p w14:paraId="74870DE6" w14:textId="77777777" w:rsidR="009A6EE8" w:rsidRPr="007945C9" w:rsidRDefault="009A6EE8" w:rsidP="002F38CA">
            <w:pPr>
              <w:spacing w:line="276" w:lineRule="auto"/>
              <w:ind w:left="5" w:firstLine="5"/>
              <w:rPr>
                <w:rFonts w:ascii="Arial" w:hAnsi="Arial" w:cs="Arial"/>
              </w:rPr>
            </w:pPr>
            <w:r w:rsidRPr="007945C9">
              <w:rPr>
                <w:rFonts w:ascii="Arial" w:hAnsi="Arial" w:cs="Arial"/>
              </w:rPr>
              <w:t>Allgemein durch GL oder Mitarbeiter, Produkt-Lieferscheinkontrolle mit entsprechenden Bemerkungen bei Bedarf am Lieferschein.</w:t>
            </w:r>
          </w:p>
        </w:tc>
      </w:tr>
      <w:tr w:rsidR="009A6EE8" w:rsidRPr="007945C9" w14:paraId="1FED7F62" w14:textId="77777777" w:rsidTr="00C929D6">
        <w:trPr>
          <w:trHeight w:val="636"/>
        </w:trPr>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6A642EDD" w14:textId="77777777" w:rsidR="009A6EE8" w:rsidRPr="007945C9" w:rsidRDefault="009A6EE8" w:rsidP="002F38CA">
            <w:pPr>
              <w:spacing w:line="276" w:lineRule="auto"/>
              <w:ind w:left="15" w:hanging="10"/>
              <w:rPr>
                <w:rFonts w:ascii="Arial" w:hAnsi="Arial" w:cs="Arial"/>
              </w:rPr>
            </w:pPr>
            <w:r w:rsidRPr="007945C9">
              <w:rPr>
                <w:rFonts w:ascii="Arial" w:hAnsi="Arial" w:cs="Arial"/>
              </w:rPr>
              <w:t>Was geschieht mit fehlerhaften Produkten?</w:t>
            </w:r>
          </w:p>
        </w:tc>
        <w:tc>
          <w:tcPr>
            <w:tcW w:w="6483" w:type="dxa"/>
            <w:tcBorders>
              <w:top w:val="single" w:sz="2" w:space="0" w:color="000000"/>
              <w:left w:val="single" w:sz="2" w:space="0" w:color="000000"/>
              <w:bottom w:val="single" w:sz="2" w:space="0" w:color="000000"/>
              <w:right w:val="single" w:sz="2" w:space="0" w:color="000000"/>
            </w:tcBorders>
            <w:shd w:val="clear" w:color="auto" w:fill="auto"/>
          </w:tcPr>
          <w:p w14:paraId="2066B9AA" w14:textId="77777777" w:rsidR="009A6EE8" w:rsidRPr="007945C9" w:rsidRDefault="009A6EE8" w:rsidP="002F38CA">
            <w:pPr>
              <w:spacing w:line="276" w:lineRule="auto"/>
              <w:ind w:left="5"/>
              <w:rPr>
                <w:rFonts w:ascii="Arial" w:hAnsi="Arial" w:cs="Arial"/>
              </w:rPr>
            </w:pPr>
            <w:r w:rsidRPr="007945C9">
              <w:rPr>
                <w:rFonts w:ascii="Arial" w:hAnsi="Arial" w:cs="Arial"/>
              </w:rPr>
              <w:t>Diese werden gekennzeichnet und von der GL bis zur weiteren Bearbeitung an einen gekennzeichneten Platz sichergestellt</w:t>
            </w:r>
          </w:p>
        </w:tc>
      </w:tr>
      <w:tr w:rsidR="009A6EE8" w:rsidRPr="007945C9" w14:paraId="34F8E5CD" w14:textId="77777777" w:rsidTr="00C929D6">
        <w:trPr>
          <w:trHeight w:val="379"/>
        </w:trPr>
        <w:tc>
          <w:tcPr>
            <w:tcW w:w="3254" w:type="dxa"/>
            <w:tcBorders>
              <w:top w:val="single" w:sz="2" w:space="0" w:color="000000"/>
              <w:left w:val="single" w:sz="2" w:space="0" w:color="000000"/>
              <w:bottom w:val="single" w:sz="2" w:space="0" w:color="000000"/>
              <w:right w:val="single" w:sz="2" w:space="0" w:color="000000"/>
            </w:tcBorders>
            <w:shd w:val="clear" w:color="auto" w:fill="auto"/>
          </w:tcPr>
          <w:p w14:paraId="753C9728" w14:textId="77777777" w:rsidR="009A6EE8" w:rsidRPr="007945C9" w:rsidRDefault="009A6EE8" w:rsidP="002F38CA">
            <w:pPr>
              <w:spacing w:line="276" w:lineRule="auto"/>
              <w:ind w:left="10"/>
              <w:rPr>
                <w:rFonts w:ascii="Arial" w:hAnsi="Arial" w:cs="Arial"/>
              </w:rPr>
            </w:pPr>
            <w:r w:rsidRPr="007945C9">
              <w:rPr>
                <w:rFonts w:ascii="Arial" w:hAnsi="Arial" w:cs="Arial"/>
              </w:rPr>
              <w:t>Lagerungsbereiche</w:t>
            </w:r>
          </w:p>
        </w:tc>
        <w:tc>
          <w:tcPr>
            <w:tcW w:w="6483" w:type="dxa"/>
            <w:tcBorders>
              <w:top w:val="single" w:sz="2" w:space="0" w:color="000000"/>
              <w:left w:val="single" w:sz="2" w:space="0" w:color="000000"/>
              <w:bottom w:val="single" w:sz="2" w:space="0" w:color="000000"/>
              <w:right w:val="single" w:sz="2" w:space="0" w:color="000000"/>
            </w:tcBorders>
            <w:shd w:val="clear" w:color="auto" w:fill="auto"/>
          </w:tcPr>
          <w:p w14:paraId="307FE174" w14:textId="77777777" w:rsidR="009A6EE8" w:rsidRPr="007945C9" w:rsidRDefault="009A6EE8" w:rsidP="002F38CA">
            <w:pPr>
              <w:spacing w:line="276" w:lineRule="auto"/>
              <w:rPr>
                <w:rFonts w:ascii="Arial" w:hAnsi="Arial" w:cs="Arial"/>
              </w:rPr>
            </w:pPr>
            <w:r w:rsidRPr="007945C9">
              <w:rPr>
                <w:rFonts w:ascii="Arial" w:hAnsi="Arial" w:cs="Arial"/>
              </w:rPr>
              <w:t>Verkauf, Lagerraum</w:t>
            </w:r>
          </w:p>
        </w:tc>
      </w:tr>
    </w:tbl>
    <w:p w14:paraId="76450B51" w14:textId="379357CF" w:rsidR="009A6EE8" w:rsidRPr="007945C9" w:rsidRDefault="00664EA6" w:rsidP="002F38CA">
      <w:pPr>
        <w:spacing w:line="276" w:lineRule="auto"/>
        <w:rPr>
          <w:rFonts w:ascii="Arial" w:hAnsi="Arial" w:cs="Arial"/>
        </w:rPr>
      </w:pPr>
      <w:r>
        <w:rPr>
          <w:rFonts w:ascii="Arial" w:hAnsi="Arial" w:cs="Arial"/>
        </w:rPr>
        <w:br/>
      </w:r>
      <w:r>
        <w:rPr>
          <w:rFonts w:ascii="Arial" w:hAnsi="Arial" w:cs="Arial"/>
        </w:rPr>
        <w:br/>
      </w:r>
    </w:p>
    <w:p w14:paraId="37247909" w14:textId="6885FB23" w:rsidR="00306030" w:rsidRPr="007945C9" w:rsidRDefault="009D5918" w:rsidP="00D50106">
      <w:pPr>
        <w:pStyle w:val="berschrift2"/>
        <w:rPr>
          <w:rStyle w:val="berschrift2Zchn"/>
          <w:b/>
          <w:bCs/>
        </w:rPr>
      </w:pPr>
      <w:bookmarkStart w:id="127" w:name="_Toc117766502"/>
      <w:r w:rsidRPr="007945C9">
        <w:rPr>
          <w:rStyle w:val="berschrift2Zchn"/>
          <w:b/>
          <w:bCs/>
        </w:rPr>
        <w:t>Lieferantenreklamationen</w:t>
      </w:r>
      <w:bookmarkStart w:id="128" w:name="_Toc116988216"/>
      <w:bookmarkStart w:id="129" w:name="_Toc116988277"/>
      <w:bookmarkStart w:id="130" w:name="_Toc116988338"/>
      <w:bookmarkEnd w:id="127"/>
      <w:bookmarkEnd w:id="128"/>
      <w:bookmarkEnd w:id="129"/>
      <w:bookmarkEnd w:id="130"/>
    </w:p>
    <w:p w14:paraId="02ECF336" w14:textId="60D8F740" w:rsidR="00306030" w:rsidRPr="007945C9" w:rsidRDefault="009D5918" w:rsidP="002F38CA">
      <w:pPr>
        <w:spacing w:line="276" w:lineRule="auto"/>
        <w:rPr>
          <w:rFonts w:ascii="Arial" w:hAnsi="Arial" w:cs="Arial"/>
        </w:rPr>
      </w:pPr>
      <w:r w:rsidRPr="007945C9">
        <w:rPr>
          <w:rFonts w:ascii="Arial" w:hAnsi="Arial" w:cs="Arial"/>
          <w:highlight w:val="yellow"/>
        </w:rPr>
        <w:t xml:space="preserve">(Wie wird </w:t>
      </w:r>
      <w:r w:rsidR="004B1541" w:rsidRPr="007945C9">
        <w:rPr>
          <w:rFonts w:ascii="Arial" w:hAnsi="Arial" w:cs="Arial"/>
          <w:highlight w:val="yellow"/>
        </w:rPr>
        <w:t>vorgegangen,</w:t>
      </w:r>
      <w:r w:rsidRPr="007945C9">
        <w:rPr>
          <w:rFonts w:ascii="Arial" w:hAnsi="Arial" w:cs="Arial"/>
          <w:highlight w:val="yellow"/>
        </w:rPr>
        <w:t xml:space="preserve"> wenn die Firma mit einem Lieferanten nicht zufrieden ist)</w:t>
      </w:r>
    </w:p>
    <w:p w14:paraId="51371A77" w14:textId="77777777" w:rsidR="00306030" w:rsidRPr="007945C9" w:rsidRDefault="00306030" w:rsidP="002F38CA">
      <w:pPr>
        <w:spacing w:line="276" w:lineRule="auto"/>
        <w:rPr>
          <w:rFonts w:ascii="Arial" w:hAnsi="Arial" w:cs="Arial"/>
          <w:b/>
          <w:bCs/>
        </w:rPr>
      </w:pPr>
    </w:p>
    <w:p w14:paraId="15CEFDF1" w14:textId="320CC4AA" w:rsidR="00306030" w:rsidRPr="007945C9" w:rsidRDefault="009D5918" w:rsidP="002F38CA">
      <w:pPr>
        <w:spacing w:line="276" w:lineRule="auto"/>
        <w:rPr>
          <w:rFonts w:ascii="Arial" w:hAnsi="Arial" w:cs="Arial"/>
        </w:rPr>
        <w:sectPr w:rsidR="00306030" w:rsidRPr="007945C9" w:rsidSect="00FF43D7">
          <w:pgSz w:w="11906" w:h="16838"/>
          <w:pgMar w:top="1418" w:right="720" w:bottom="720" w:left="720" w:header="709" w:footer="709" w:gutter="0"/>
          <w:cols w:space="708"/>
          <w:docGrid w:linePitch="360"/>
        </w:sectPr>
      </w:pPr>
      <w:r w:rsidRPr="007945C9">
        <w:rPr>
          <w:rFonts w:ascii="Arial" w:hAnsi="Arial" w:cs="Arial"/>
          <w:noProof/>
        </w:rPr>
        <mc:AlternateContent>
          <mc:Choice Requires="wps">
            <w:drawing>
              <wp:anchor distT="0" distB="0" distL="114300" distR="114300" simplePos="0" relativeHeight="251658249" behindDoc="0" locked="0" layoutInCell="1" allowOverlap="1" wp14:anchorId="2CB27C81" wp14:editId="07777777">
                <wp:simplePos x="0" y="0"/>
                <wp:positionH relativeFrom="column">
                  <wp:posOffset>6163310</wp:posOffset>
                </wp:positionH>
                <wp:positionV relativeFrom="paragraph">
                  <wp:posOffset>6077585</wp:posOffset>
                </wp:positionV>
                <wp:extent cx="180975" cy="2124075"/>
                <wp:effectExtent l="0" t="0" r="9525" b="9525"/>
                <wp:wrapNone/>
                <wp:docPr id="29" name="Rechteck 29"/>
                <wp:cNvGraphicFramePr/>
                <a:graphic xmlns:a="http://schemas.openxmlformats.org/drawingml/2006/main">
                  <a:graphicData uri="http://schemas.microsoft.com/office/word/2010/wordprocessingShape">
                    <wps:wsp>
                      <wps:cNvSpPr/>
                      <wps:spPr>
                        <a:xfrm>
                          <a:off x="6620510" y="6870065"/>
                          <a:ext cx="180975" cy="2124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1B43A86" id="Rechteck 29" o:spid="_x0000_s1026" style="position:absolute;margin-left:485.3pt;margin-top:478.55pt;width:14.25pt;height:167.2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" fillcolor="white [3212]" stroked="f" strokeweight="1pt"/>
            </w:pict>
          </mc:Fallback>
        </mc:AlternateContent>
      </w:r>
      <w:r w:rsidRPr="007945C9">
        <w:rPr>
          <w:rFonts w:ascii="Arial" w:hAnsi="Arial" w:cs="Arial"/>
          <w:noProof/>
        </w:rPr>
        <mc:AlternateContent>
          <mc:Choice Requires="wps">
            <w:drawing>
              <wp:anchor distT="0" distB="0" distL="114300" distR="114300" simplePos="0" relativeHeight="251658248" behindDoc="0" locked="0" layoutInCell="1" allowOverlap="1" wp14:anchorId="1C8F5E56" wp14:editId="07777777">
                <wp:simplePos x="0" y="0"/>
                <wp:positionH relativeFrom="column">
                  <wp:posOffset>95885</wp:posOffset>
                </wp:positionH>
                <wp:positionV relativeFrom="paragraph">
                  <wp:posOffset>223520</wp:posOffset>
                </wp:positionV>
                <wp:extent cx="1038225" cy="1438275"/>
                <wp:effectExtent l="0" t="0" r="9525" b="9525"/>
                <wp:wrapNone/>
                <wp:docPr id="28" name="Rechteck 28"/>
                <wp:cNvGraphicFramePr/>
                <a:graphic xmlns:a="http://schemas.openxmlformats.org/drawingml/2006/main">
                  <a:graphicData uri="http://schemas.microsoft.com/office/word/2010/wordprocessingShape">
                    <wps:wsp>
                      <wps:cNvSpPr/>
                      <wps:spPr>
                        <a:xfrm>
                          <a:off x="553085" y="1016000"/>
                          <a:ext cx="1038225" cy="1438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A2ACE85" id="Rechteck 28" o:spid="_x0000_s1026" style="position:absolute;margin-left:7.55pt;margin-top:17.6pt;width:81.75pt;height:113.2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" fillcolor="white [3212]" stroked="f" strokeweight="1pt"/>
            </w:pict>
          </mc:Fallback>
        </mc:AlternateContent>
      </w:r>
    </w:p>
    <w:p w14:paraId="132554C7" w14:textId="77777777" w:rsidR="0047031B" w:rsidRPr="007945C9" w:rsidRDefault="0047031B" w:rsidP="002F38CA">
      <w:pPr>
        <w:spacing w:line="276" w:lineRule="auto"/>
        <w:jc w:val="center"/>
        <w:rPr>
          <w:rFonts w:ascii="Arial" w:hAnsi="Arial" w:cs="Arial"/>
          <w:sz w:val="44"/>
          <w:szCs w:val="44"/>
        </w:rPr>
      </w:pPr>
    </w:p>
    <w:p w14:paraId="10AA0E55" w14:textId="77777777" w:rsidR="0047031B" w:rsidRPr="007945C9" w:rsidRDefault="0047031B" w:rsidP="002F38CA">
      <w:pPr>
        <w:spacing w:line="276" w:lineRule="auto"/>
        <w:jc w:val="center"/>
        <w:rPr>
          <w:rFonts w:ascii="Arial" w:hAnsi="Arial" w:cs="Arial"/>
          <w:sz w:val="44"/>
          <w:szCs w:val="44"/>
        </w:rPr>
      </w:pPr>
    </w:p>
    <w:p w14:paraId="4CFB8C6E" w14:textId="77777777" w:rsidR="0047031B" w:rsidRPr="007945C9" w:rsidRDefault="0047031B" w:rsidP="002F38CA">
      <w:pPr>
        <w:spacing w:line="276" w:lineRule="auto"/>
        <w:jc w:val="center"/>
        <w:rPr>
          <w:rFonts w:ascii="Arial" w:hAnsi="Arial" w:cs="Arial"/>
          <w:sz w:val="44"/>
          <w:szCs w:val="44"/>
        </w:rPr>
      </w:pPr>
    </w:p>
    <w:p w14:paraId="6B90742B" w14:textId="77777777" w:rsidR="0047031B" w:rsidRPr="007945C9" w:rsidRDefault="0047031B" w:rsidP="002F38CA">
      <w:pPr>
        <w:spacing w:line="276" w:lineRule="auto"/>
        <w:jc w:val="center"/>
        <w:rPr>
          <w:rFonts w:ascii="Arial" w:hAnsi="Arial" w:cs="Arial"/>
          <w:sz w:val="44"/>
          <w:szCs w:val="44"/>
        </w:rPr>
      </w:pPr>
    </w:p>
    <w:p w14:paraId="774B9144" w14:textId="77777777" w:rsidR="0047031B" w:rsidRPr="007945C9" w:rsidRDefault="0047031B" w:rsidP="002F38CA">
      <w:pPr>
        <w:spacing w:line="276" w:lineRule="auto"/>
        <w:jc w:val="center"/>
        <w:rPr>
          <w:rFonts w:ascii="Arial" w:hAnsi="Arial" w:cs="Arial"/>
          <w:sz w:val="44"/>
          <w:szCs w:val="44"/>
        </w:rPr>
      </w:pPr>
    </w:p>
    <w:p w14:paraId="045D9ECB" w14:textId="77777777" w:rsidR="0047031B" w:rsidRPr="007945C9" w:rsidRDefault="0047031B" w:rsidP="002F38CA">
      <w:pPr>
        <w:spacing w:line="276" w:lineRule="auto"/>
        <w:jc w:val="center"/>
        <w:rPr>
          <w:rFonts w:ascii="Arial" w:hAnsi="Arial" w:cs="Arial"/>
          <w:sz w:val="44"/>
          <w:szCs w:val="44"/>
        </w:rPr>
      </w:pPr>
    </w:p>
    <w:p w14:paraId="4B9AE33C" w14:textId="77777777" w:rsidR="0047031B" w:rsidRPr="007945C9" w:rsidRDefault="0047031B" w:rsidP="002F38CA">
      <w:pPr>
        <w:spacing w:line="276" w:lineRule="auto"/>
        <w:jc w:val="center"/>
        <w:rPr>
          <w:rFonts w:ascii="Arial" w:hAnsi="Arial" w:cs="Arial"/>
          <w:sz w:val="44"/>
          <w:szCs w:val="44"/>
        </w:rPr>
      </w:pPr>
    </w:p>
    <w:p w14:paraId="16788234" w14:textId="7D6D8456" w:rsidR="00306030" w:rsidRPr="007945C9" w:rsidRDefault="009D5918" w:rsidP="002F38CA">
      <w:pPr>
        <w:spacing w:line="276" w:lineRule="auto"/>
        <w:jc w:val="center"/>
        <w:rPr>
          <w:rFonts w:ascii="Arial" w:hAnsi="Arial" w:cs="Arial"/>
          <w:sz w:val="44"/>
          <w:szCs w:val="44"/>
        </w:rPr>
      </w:pPr>
      <w:r w:rsidRPr="007945C9">
        <w:rPr>
          <w:rFonts w:ascii="Arial" w:hAnsi="Arial" w:cs="Arial"/>
          <w:b/>
          <w:bCs/>
          <w:noProof/>
          <w:sz w:val="44"/>
          <w:szCs w:val="44"/>
          <w:u w:val="single"/>
        </w:rPr>
        <mc:AlternateContent>
          <mc:Choice Requires="wps">
            <w:drawing>
              <wp:anchor distT="0" distB="0" distL="114300" distR="114300" simplePos="0" relativeHeight="251658256" behindDoc="0" locked="0" layoutInCell="1" allowOverlap="1" wp14:anchorId="7B7F7C16" wp14:editId="57687811">
                <wp:simplePos x="0" y="0"/>
                <wp:positionH relativeFrom="column">
                  <wp:posOffset>5067935</wp:posOffset>
                </wp:positionH>
                <wp:positionV relativeFrom="paragraph">
                  <wp:posOffset>325755</wp:posOffset>
                </wp:positionV>
                <wp:extent cx="1371600" cy="809625"/>
                <wp:effectExtent l="0" t="0" r="0" b="9525"/>
                <wp:wrapNone/>
                <wp:docPr id="24" name="Rechteck 24"/>
                <wp:cNvGraphicFramePr/>
                <a:graphic xmlns:a="http://schemas.openxmlformats.org/drawingml/2006/main">
                  <a:graphicData uri="http://schemas.microsoft.com/office/word/2010/wordprocessingShape">
                    <wps:wsp>
                      <wps:cNvSpPr/>
                      <wps:spPr>
                        <a:xfrm>
                          <a:off x="5525135" y="946150"/>
                          <a:ext cx="1371600" cy="8096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64E7335" id="Rechteck 24" o:spid="_x0000_s1026" style="position:absolute;margin-left:399.05pt;margin-top:25.65pt;width:108pt;height:63.7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" fillcolor="white [3212]" stroked="f" strokeweight="1pt"/>
            </w:pict>
          </mc:Fallback>
        </mc:AlternateContent>
      </w:r>
      <w:r w:rsidRPr="007945C9">
        <w:rPr>
          <w:rFonts w:ascii="Arial" w:hAnsi="Arial" w:cs="Arial"/>
          <w:b/>
          <w:bCs/>
          <w:noProof/>
          <w:sz w:val="44"/>
          <w:szCs w:val="44"/>
          <w:u w:val="single"/>
        </w:rPr>
        <mc:AlternateContent>
          <mc:Choice Requires="wps">
            <w:drawing>
              <wp:anchor distT="0" distB="0" distL="114300" distR="114300" simplePos="0" relativeHeight="251658253" behindDoc="0" locked="0" layoutInCell="1" allowOverlap="1" wp14:anchorId="08225D98" wp14:editId="07777777">
                <wp:simplePos x="0" y="0"/>
                <wp:positionH relativeFrom="column">
                  <wp:posOffset>1270000</wp:posOffset>
                </wp:positionH>
                <wp:positionV relativeFrom="paragraph">
                  <wp:posOffset>8935085</wp:posOffset>
                </wp:positionV>
                <wp:extent cx="2933700" cy="152400"/>
                <wp:effectExtent l="0" t="0" r="0" b="0"/>
                <wp:wrapNone/>
                <wp:docPr id="37" name="Rechteck 37"/>
                <wp:cNvGraphicFramePr/>
                <a:graphic xmlns:a="http://schemas.openxmlformats.org/drawingml/2006/main">
                  <a:graphicData uri="http://schemas.microsoft.com/office/word/2010/wordprocessingShape">
                    <wps:wsp>
                      <wps:cNvSpPr/>
                      <wps:spPr>
                        <a:xfrm>
                          <a:off x="1721485" y="9536430"/>
                          <a:ext cx="2933700"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7A0D089" id="Rechteck 37" o:spid="_x0000_s1026" style="position:absolute;margin-left:100pt;margin-top:703.55pt;width:231pt;height:12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" fillcolor="white [3212]" stroked="f" strokeweight="1pt"/>
            </w:pict>
          </mc:Fallback>
        </mc:AlternateContent>
      </w:r>
      <w:r w:rsidRPr="007945C9">
        <w:rPr>
          <w:rFonts w:ascii="Arial" w:hAnsi="Arial" w:cs="Arial"/>
          <w:b/>
          <w:bCs/>
          <w:noProof/>
          <w:sz w:val="44"/>
          <w:szCs w:val="44"/>
          <w:u w:val="single"/>
        </w:rPr>
        <mc:AlternateContent>
          <mc:Choice Requires="wps">
            <w:drawing>
              <wp:anchor distT="0" distB="0" distL="114300" distR="114300" simplePos="0" relativeHeight="251658251" behindDoc="0" locked="0" layoutInCell="1" allowOverlap="1" wp14:anchorId="5D68AA36" wp14:editId="07777777">
                <wp:simplePos x="0" y="0"/>
                <wp:positionH relativeFrom="column">
                  <wp:posOffset>1454150</wp:posOffset>
                </wp:positionH>
                <wp:positionV relativeFrom="paragraph">
                  <wp:posOffset>9032240</wp:posOffset>
                </wp:positionV>
                <wp:extent cx="2667000" cy="133350"/>
                <wp:effectExtent l="6350" t="6350" r="12700" b="12700"/>
                <wp:wrapNone/>
                <wp:docPr id="34" name="Rechteck 34"/>
                <wp:cNvGraphicFramePr/>
                <a:graphic xmlns:a="http://schemas.openxmlformats.org/drawingml/2006/main">
                  <a:graphicData uri="http://schemas.microsoft.com/office/word/2010/wordprocessingShape">
                    <wps:wsp>
                      <wps:cNvSpPr/>
                      <wps:spPr>
                        <a:xfrm>
                          <a:off x="1911350" y="9652635"/>
                          <a:ext cx="2667000" cy="133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DD7B7BD" id="Rechteck 34" o:spid="_x0000_s1026" style="position:absolute;margin-left:114.5pt;margin-top:711.2pt;width:210pt;height:10.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" fillcolor="white [3212]" stroked="f" strokeweight="1pt"/>
            </w:pict>
          </mc:Fallback>
        </mc:AlternateContent>
      </w:r>
    </w:p>
    <w:bookmarkStart w:id="131" w:name="_Toc117766503"/>
    <w:p w14:paraId="4C559B39" w14:textId="5CDEB0D7" w:rsidR="00306030" w:rsidRPr="00AF67BD" w:rsidRDefault="009D5918" w:rsidP="00226EB3">
      <w:pPr>
        <w:pStyle w:val="berschrift1"/>
        <w:spacing w:line="276" w:lineRule="auto"/>
        <w:ind w:left="1134" w:firstLine="0"/>
        <w:rPr>
          <w:rFonts w:ascii="Arial" w:hAnsi="Arial" w:cs="Arial"/>
          <w:b/>
          <w:bCs/>
          <w:sz w:val="72"/>
          <w:szCs w:val="72"/>
        </w:rPr>
      </w:pPr>
      <w:r w:rsidRPr="007945C9">
        <w:rPr>
          <w:rFonts w:ascii="Arial" w:hAnsi="Arial" w:cs="Arial"/>
          <w:b/>
          <w:bCs/>
          <w:noProof/>
          <w:szCs w:val="96"/>
        </w:rPr>
        <mc:AlternateContent>
          <mc:Choice Requires="wps">
            <w:drawing>
              <wp:anchor distT="0" distB="0" distL="114300" distR="114300" simplePos="0" relativeHeight="251658250" behindDoc="0" locked="0" layoutInCell="1" allowOverlap="1" wp14:anchorId="493ABA4D" wp14:editId="07777777">
                <wp:simplePos x="0" y="0"/>
                <wp:positionH relativeFrom="column">
                  <wp:posOffset>1508760</wp:posOffset>
                </wp:positionH>
                <wp:positionV relativeFrom="paragraph">
                  <wp:posOffset>9003665</wp:posOffset>
                </wp:positionV>
                <wp:extent cx="2647950" cy="142875"/>
                <wp:effectExtent l="0" t="0" r="0" b="9525"/>
                <wp:wrapNone/>
                <wp:docPr id="31" name="Rechteck 31"/>
                <wp:cNvGraphicFramePr/>
                <a:graphic xmlns:a="http://schemas.openxmlformats.org/drawingml/2006/main">
                  <a:graphicData uri="http://schemas.microsoft.com/office/word/2010/wordprocessingShape">
                    <wps:wsp>
                      <wps:cNvSpPr/>
                      <wps:spPr>
                        <a:xfrm>
                          <a:off x="1965960" y="9624060"/>
                          <a:ext cx="2647950" cy="142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49E4126" id="Rechteck 31" o:spid="_x0000_s1026" style="position:absolute;margin-left:118.8pt;margin-top:708.95pt;width:208.5pt;height:11.2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" fillcolor="white [3212]" stroked="f" strokeweight="1pt"/>
            </w:pict>
          </mc:Fallback>
        </mc:AlternateContent>
      </w:r>
      <w:r w:rsidR="008029C8" w:rsidRPr="007945C9">
        <w:rPr>
          <w:rFonts w:ascii="Arial" w:hAnsi="Arial" w:cs="Arial"/>
          <w:b/>
          <w:bCs/>
          <w:szCs w:val="96"/>
        </w:rPr>
        <w:br/>
      </w:r>
      <w:r w:rsidRPr="00AF67BD">
        <w:rPr>
          <w:rFonts w:ascii="Arial" w:hAnsi="Arial" w:cs="Arial"/>
          <w:b/>
          <w:bCs/>
          <w:sz w:val="72"/>
          <w:szCs w:val="72"/>
        </w:rPr>
        <w:t>P</w:t>
      </w:r>
      <w:r w:rsidR="007509EB" w:rsidRPr="00AF67BD">
        <w:rPr>
          <w:rFonts w:ascii="Arial" w:hAnsi="Arial" w:cs="Arial"/>
          <w:b/>
          <w:bCs/>
          <w:sz w:val="72"/>
          <w:szCs w:val="72"/>
        </w:rPr>
        <w:t>RODUKTION</w:t>
      </w:r>
      <w:bookmarkEnd w:id="131"/>
    </w:p>
    <w:p w14:paraId="57A6A0F0" w14:textId="77777777" w:rsidR="00306030" w:rsidRPr="007945C9" w:rsidRDefault="00306030" w:rsidP="002F38CA">
      <w:pPr>
        <w:spacing w:line="276" w:lineRule="auto"/>
        <w:rPr>
          <w:rFonts w:ascii="Arial" w:hAnsi="Arial" w:cs="Arial"/>
          <w:b/>
          <w:bCs/>
          <w:u w:val="single"/>
        </w:rPr>
      </w:pPr>
    </w:p>
    <w:p w14:paraId="7DF0CA62" w14:textId="77777777" w:rsidR="00306030" w:rsidRPr="007945C9" w:rsidRDefault="00306030" w:rsidP="002F38CA">
      <w:pPr>
        <w:spacing w:line="276" w:lineRule="auto"/>
        <w:rPr>
          <w:rFonts w:ascii="Arial" w:hAnsi="Arial" w:cs="Arial"/>
          <w:b/>
          <w:bCs/>
          <w:u w:val="single"/>
        </w:rPr>
      </w:pPr>
    </w:p>
    <w:p w14:paraId="44BA3426" w14:textId="77777777" w:rsidR="00306030" w:rsidRPr="007945C9" w:rsidRDefault="00306030" w:rsidP="002F38CA">
      <w:pPr>
        <w:spacing w:line="276" w:lineRule="auto"/>
        <w:rPr>
          <w:rFonts w:ascii="Arial" w:hAnsi="Arial" w:cs="Arial"/>
          <w:b/>
          <w:bCs/>
          <w:u w:val="single"/>
        </w:rPr>
        <w:sectPr w:rsidR="00306030" w:rsidRPr="007945C9" w:rsidSect="00FF43D7">
          <w:pgSz w:w="11906" w:h="16838"/>
          <w:pgMar w:top="1134" w:right="720" w:bottom="720" w:left="720" w:header="708" w:footer="708" w:gutter="0"/>
          <w:cols w:space="708"/>
          <w:docGrid w:linePitch="360"/>
        </w:sectPr>
      </w:pPr>
    </w:p>
    <w:p w14:paraId="268878A3" w14:textId="4858D27E" w:rsidR="00306030" w:rsidRPr="007945C9" w:rsidRDefault="009D5918" w:rsidP="00D50106">
      <w:pPr>
        <w:pStyle w:val="berschrift2"/>
        <w:rPr>
          <w:rStyle w:val="berschrift2Zchn"/>
          <w:b/>
          <w:bCs/>
        </w:rPr>
      </w:pPr>
      <w:bookmarkStart w:id="132" w:name="_Toc117766504"/>
      <w:r w:rsidRPr="007945C9">
        <w:rPr>
          <w:rStyle w:val="berschrift2Zchn"/>
          <w:b/>
          <w:bCs/>
        </w:rPr>
        <w:lastRenderedPageBreak/>
        <w:t>Zweck</w:t>
      </w:r>
      <w:bookmarkEnd w:id="132"/>
    </w:p>
    <w:p w14:paraId="36E5934E" w14:textId="3225E9CF" w:rsidR="005F0144" w:rsidRDefault="009D5918" w:rsidP="002F38CA">
      <w:pPr>
        <w:spacing w:line="276" w:lineRule="auto"/>
        <w:rPr>
          <w:rFonts w:ascii="Arial" w:hAnsi="Arial" w:cs="Arial"/>
        </w:rPr>
      </w:pPr>
      <w:r w:rsidRPr="007945C9">
        <w:rPr>
          <w:rFonts w:ascii="Arial" w:hAnsi="Arial" w:cs="Arial"/>
        </w:rPr>
        <w:t>In diesem Kapitel sind die Abläufe und Verfahren beschrieben, die sicherstellen, dass die Fertigung unserer orthopädischen Produkte, sowie auch Reparaturen und Änderungen unter geplanten und beherrschten Bedingungen abl</w:t>
      </w:r>
      <w:r w:rsidR="00DB5000" w:rsidRPr="007945C9">
        <w:rPr>
          <w:rFonts w:ascii="Arial" w:hAnsi="Arial" w:cs="Arial"/>
        </w:rPr>
        <w:t xml:space="preserve">aufen </w:t>
      </w:r>
      <w:r w:rsidRPr="007945C9">
        <w:rPr>
          <w:rFonts w:ascii="Arial" w:hAnsi="Arial" w:cs="Arial"/>
        </w:rPr>
        <w:t>und die dazu erforderlichen Fertigungseinrichtungen und Materialien vorhanden sind.</w:t>
      </w:r>
      <w:bookmarkStart w:id="133" w:name="_Toc116985055"/>
      <w:bookmarkStart w:id="134" w:name="_Toc116985105"/>
      <w:bookmarkStart w:id="135" w:name="_Toc116985155"/>
      <w:bookmarkStart w:id="136" w:name="_Toc116985205"/>
      <w:bookmarkStart w:id="137" w:name="_Toc116985255"/>
      <w:bookmarkStart w:id="138" w:name="_Toc116985373"/>
      <w:bookmarkStart w:id="139" w:name="_Toc116985423"/>
      <w:bookmarkStart w:id="140" w:name="_Toc116985473"/>
      <w:bookmarkStart w:id="141" w:name="_Toc116985523"/>
      <w:bookmarkStart w:id="142" w:name="_Toc116985573"/>
      <w:bookmarkStart w:id="143" w:name="_Toc116985623"/>
      <w:bookmarkStart w:id="144" w:name="_Toc116985673"/>
      <w:bookmarkStart w:id="145" w:name="_Toc116985723"/>
      <w:bookmarkStart w:id="146" w:name="_Toc116985773"/>
      <w:bookmarkStart w:id="147" w:name="_Toc116985823"/>
      <w:bookmarkStart w:id="148" w:name="_Toc116985873"/>
      <w:bookmarkStart w:id="149" w:name="_Toc116985923"/>
      <w:bookmarkStart w:id="150" w:name="_Toc116985974"/>
      <w:bookmarkStart w:id="151" w:name="_Toc116986383"/>
      <w:bookmarkStart w:id="152" w:name="_Toc116986639"/>
      <w:bookmarkStart w:id="153" w:name="_Toc116988217"/>
      <w:bookmarkStart w:id="154" w:name="_Toc116988278"/>
      <w:bookmarkStart w:id="155" w:name="_Toc116988339"/>
      <w:bookmarkStart w:id="156" w:name="_Toc116988400"/>
      <w:bookmarkStart w:id="157" w:name="_Toc116988461"/>
      <w:bookmarkStart w:id="158" w:name="_Toc116988522"/>
      <w:bookmarkStart w:id="159" w:name="_Toc116989579"/>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00D50106">
        <w:rPr>
          <w:rFonts w:ascii="Arial" w:hAnsi="Arial" w:cs="Arial"/>
        </w:rPr>
        <w:t xml:space="preserve"> </w:t>
      </w:r>
    </w:p>
    <w:p w14:paraId="6701A11A" w14:textId="77777777" w:rsidR="00900702" w:rsidRPr="007945C9" w:rsidRDefault="00900702" w:rsidP="002F38CA">
      <w:pPr>
        <w:spacing w:line="276" w:lineRule="auto"/>
        <w:rPr>
          <w:rFonts w:ascii="Arial" w:hAnsi="Arial" w:cs="Arial"/>
        </w:rPr>
      </w:pPr>
    </w:p>
    <w:p w14:paraId="29CDA7C4" w14:textId="7D4B70A2" w:rsidR="00D50106" w:rsidRDefault="00D50106" w:rsidP="00D50106">
      <w:pPr>
        <w:pStyle w:val="berschrift2"/>
        <w:rPr>
          <w:rStyle w:val="berschrift2Zchn"/>
          <w:b/>
          <w:bCs/>
        </w:rPr>
      </w:pPr>
      <w:bookmarkStart w:id="160" w:name="_Toc117766505"/>
      <w:r w:rsidRPr="00D50106">
        <w:rPr>
          <w:rStyle w:val="berschrift2Zchn"/>
          <w:b/>
          <w:bCs/>
        </w:rPr>
        <w:t>Anwendungsbereich</w:t>
      </w:r>
      <w:bookmarkEnd w:id="160"/>
    </w:p>
    <w:p w14:paraId="50190757" w14:textId="6B3B7DBA" w:rsidR="00E86892" w:rsidRDefault="00E86892" w:rsidP="00E86892">
      <w:pPr>
        <w:rPr>
          <w:rFonts w:ascii="Arial" w:hAnsi="Arial" w:cs="Arial"/>
        </w:rPr>
      </w:pPr>
      <w:r w:rsidRPr="007945C9">
        <w:rPr>
          <w:rFonts w:ascii="Arial" w:hAnsi="Arial" w:cs="Arial"/>
        </w:rPr>
        <w:t>Die hier getroffenen Festlegungen gelten für alle Fertigungs- und Anpassungstätigkeiten, angefangen bei der Kundenbefragung über die Auftragsplanung bis hin zur Fertigstellung und Anpassung der Produkte. Anschließend erfolgt die Auslieferung des fertigen Produktes.</w:t>
      </w:r>
    </w:p>
    <w:p w14:paraId="5D6B1CEE" w14:textId="77777777" w:rsidR="00E86892" w:rsidRPr="00E86892" w:rsidRDefault="00E86892" w:rsidP="00E86892"/>
    <w:p w14:paraId="286FA3AE" w14:textId="64F51904" w:rsidR="00306030" w:rsidRPr="007945C9" w:rsidRDefault="009D5918" w:rsidP="00D50106">
      <w:pPr>
        <w:pStyle w:val="berschrift2"/>
        <w:rPr>
          <w:rStyle w:val="berschrift2Zchn"/>
        </w:rPr>
      </w:pPr>
      <w:bookmarkStart w:id="161" w:name="_Toc117766506"/>
      <w:proofErr w:type="spellStart"/>
      <w:r w:rsidRPr="007945C9">
        <w:rPr>
          <w:rStyle w:val="berschrift2Zchn"/>
          <w:b/>
          <w:bCs/>
        </w:rPr>
        <w:t>Sonderanfertiger</w:t>
      </w:r>
      <w:bookmarkEnd w:id="161"/>
      <w:proofErr w:type="spellEnd"/>
    </w:p>
    <w:p w14:paraId="76D1DCFD" w14:textId="034DDDC0" w:rsidR="00306030" w:rsidRDefault="009D5918" w:rsidP="002F38CA">
      <w:pPr>
        <w:spacing w:line="276" w:lineRule="auto"/>
        <w:ind w:left="43"/>
        <w:rPr>
          <w:rFonts w:ascii="Arial" w:hAnsi="Arial" w:cs="Arial"/>
        </w:rPr>
      </w:pPr>
      <w:r w:rsidRPr="007945C9">
        <w:rPr>
          <w:rFonts w:ascii="Arial" w:hAnsi="Arial" w:cs="Arial"/>
        </w:rPr>
        <w:t>Die Sonderanfertigung wird definiert als jenes Medizinprodukt, das nach schriftlicher Verordnung eines Arztes oder einer sonst aufgrund ihrer beruflichen Qualifikation rechtlich befugten Person (z.B. Orthopädischer Schuhmachermeister) unter ihrer Verantwortung nach spezifischen Auslegungsmerkmalen eigens angefertigt wird und ausschließlich für den namentlich genannten Patienten (Kunden) bestimmt ist.</w:t>
      </w:r>
    </w:p>
    <w:p w14:paraId="73C78B96" w14:textId="77777777" w:rsidR="009C5459" w:rsidRPr="007945C9" w:rsidRDefault="009C5459" w:rsidP="002F38CA">
      <w:pPr>
        <w:spacing w:line="276" w:lineRule="auto"/>
        <w:ind w:left="43"/>
        <w:rPr>
          <w:rFonts w:ascii="Arial" w:hAnsi="Arial" w:cs="Arial"/>
        </w:rPr>
      </w:pPr>
    </w:p>
    <w:p w14:paraId="5DCAC512" w14:textId="4194F2EC" w:rsidR="0017026B" w:rsidRPr="007945C9" w:rsidRDefault="0017026B" w:rsidP="009C5459">
      <w:pPr>
        <w:pStyle w:val="berschrift3"/>
        <w:spacing w:after="240" w:line="276" w:lineRule="auto"/>
        <w:rPr>
          <w:rFonts w:ascii="Arial" w:hAnsi="Arial" w:cs="Arial"/>
          <w:sz w:val="24"/>
          <w:szCs w:val="24"/>
        </w:rPr>
      </w:pPr>
      <w:bookmarkStart w:id="162" w:name="_Toc117766507"/>
      <w:r w:rsidRPr="007945C9">
        <w:rPr>
          <w:rFonts w:ascii="Arial" w:hAnsi="Arial" w:cs="Arial"/>
          <w:sz w:val="24"/>
          <w:szCs w:val="24"/>
        </w:rPr>
        <w:t>Normative und Regulative Grundlagen:</w:t>
      </w:r>
      <w:bookmarkEnd w:id="162"/>
    </w:p>
    <w:p w14:paraId="46F73821" w14:textId="77777777" w:rsidR="0017026B" w:rsidRPr="007945C9" w:rsidRDefault="0017026B" w:rsidP="00B544C4">
      <w:pPr>
        <w:pStyle w:val="Listenabsatz"/>
        <w:numPr>
          <w:ilvl w:val="0"/>
          <w:numId w:val="28"/>
        </w:numPr>
        <w:spacing w:line="360" w:lineRule="auto"/>
        <w:ind w:left="1134" w:hanging="567"/>
        <w:rPr>
          <w:rFonts w:ascii="Arial" w:hAnsi="Arial" w:cs="Arial"/>
        </w:rPr>
      </w:pPr>
      <w:r w:rsidRPr="007945C9">
        <w:rPr>
          <w:rFonts w:ascii="Arial" w:hAnsi="Arial" w:cs="Arial"/>
        </w:rPr>
        <w:t xml:space="preserve">MDR EU-Verordnung (EU) 2017/745 (Abschnitte für </w:t>
      </w:r>
      <w:proofErr w:type="spellStart"/>
      <w:r w:rsidRPr="007945C9">
        <w:rPr>
          <w:rFonts w:ascii="Arial" w:hAnsi="Arial" w:cs="Arial"/>
        </w:rPr>
        <w:t>Sonderanfertiger</w:t>
      </w:r>
      <w:proofErr w:type="spellEnd"/>
      <w:r w:rsidRPr="007945C9">
        <w:rPr>
          <w:rFonts w:ascii="Arial" w:hAnsi="Arial" w:cs="Arial"/>
        </w:rPr>
        <w:t>)</w:t>
      </w:r>
    </w:p>
    <w:p w14:paraId="171BE601" w14:textId="77777777" w:rsidR="0017026B" w:rsidRPr="007945C9" w:rsidRDefault="0017026B" w:rsidP="00B544C4">
      <w:pPr>
        <w:pStyle w:val="Listenabsatz"/>
        <w:numPr>
          <w:ilvl w:val="0"/>
          <w:numId w:val="28"/>
        </w:numPr>
        <w:spacing w:line="360" w:lineRule="auto"/>
        <w:ind w:left="1134" w:hanging="567"/>
        <w:rPr>
          <w:rFonts w:ascii="Arial" w:hAnsi="Arial" w:cs="Arial"/>
        </w:rPr>
      </w:pPr>
      <w:r w:rsidRPr="007945C9">
        <w:rPr>
          <w:rFonts w:ascii="Arial" w:hAnsi="Arial" w:cs="Arial"/>
        </w:rPr>
        <w:t xml:space="preserve">Medizinproduktegesetz 2021 (MPG 2021) </w:t>
      </w:r>
    </w:p>
    <w:p w14:paraId="2FD1A89F" w14:textId="77777777" w:rsidR="0017026B" w:rsidRPr="007945C9" w:rsidRDefault="0017026B" w:rsidP="00B544C4">
      <w:pPr>
        <w:pStyle w:val="Listenabsatz"/>
        <w:numPr>
          <w:ilvl w:val="0"/>
          <w:numId w:val="28"/>
        </w:numPr>
        <w:spacing w:line="360" w:lineRule="auto"/>
        <w:ind w:left="1134" w:hanging="567"/>
        <w:rPr>
          <w:rFonts w:ascii="Arial" w:hAnsi="Arial" w:cs="Arial"/>
          <w:highlight w:val="yellow"/>
        </w:rPr>
      </w:pPr>
      <w:r w:rsidRPr="007945C9">
        <w:rPr>
          <w:rFonts w:ascii="Arial" w:hAnsi="Arial" w:cs="Arial"/>
        </w:rPr>
        <w:t>(</w:t>
      </w:r>
      <w:r w:rsidRPr="007945C9">
        <w:rPr>
          <w:rFonts w:ascii="Arial" w:hAnsi="Arial" w:cs="Arial"/>
          <w:highlight w:val="yellow"/>
        </w:rPr>
        <w:t xml:space="preserve">eventuell ON EN ISO 13485 bzw. ON EN ISO 9001) </w:t>
      </w:r>
    </w:p>
    <w:p w14:paraId="1528ADDD" w14:textId="381490DF" w:rsidR="0017026B" w:rsidRDefault="0017026B" w:rsidP="00B544C4">
      <w:pPr>
        <w:pStyle w:val="Listenabsatz"/>
        <w:numPr>
          <w:ilvl w:val="0"/>
          <w:numId w:val="28"/>
        </w:numPr>
        <w:spacing w:line="360" w:lineRule="auto"/>
        <w:ind w:left="1134" w:hanging="567"/>
        <w:rPr>
          <w:rFonts w:ascii="Arial" w:hAnsi="Arial" w:cs="Arial"/>
          <w:highlight w:val="yellow"/>
        </w:rPr>
      </w:pPr>
      <w:r w:rsidRPr="007945C9">
        <w:rPr>
          <w:rFonts w:ascii="Arial" w:hAnsi="Arial" w:cs="Arial"/>
          <w:highlight w:val="yellow"/>
        </w:rPr>
        <w:t>(Eventuell MP-VBK Versorgungsplanung 2021 oder weitere zutreffende Normen oder Grundlagen, z.B. von der Innung oder ähnliches)</w:t>
      </w:r>
    </w:p>
    <w:p w14:paraId="0E556A9C" w14:textId="77777777" w:rsidR="009C5459" w:rsidRPr="009C5459" w:rsidRDefault="009C5459" w:rsidP="009C5459">
      <w:pPr>
        <w:spacing w:line="276" w:lineRule="auto"/>
        <w:rPr>
          <w:rFonts w:ascii="Arial" w:hAnsi="Arial" w:cs="Arial"/>
          <w:highlight w:val="yellow"/>
        </w:rPr>
      </w:pPr>
    </w:p>
    <w:p w14:paraId="42085839" w14:textId="56732285" w:rsidR="00306030" w:rsidRPr="007945C9" w:rsidRDefault="009D5918" w:rsidP="009C5459">
      <w:pPr>
        <w:pStyle w:val="berschrift3"/>
        <w:spacing w:after="240" w:line="276" w:lineRule="auto"/>
        <w:rPr>
          <w:rFonts w:ascii="Arial" w:hAnsi="Arial" w:cs="Arial"/>
          <w:b w:val="0"/>
          <w:bCs/>
          <w:sz w:val="24"/>
          <w:szCs w:val="24"/>
        </w:rPr>
      </w:pPr>
      <w:bookmarkStart w:id="163" w:name="_Toc117766508"/>
      <w:r w:rsidRPr="007945C9">
        <w:rPr>
          <w:rFonts w:ascii="Arial" w:hAnsi="Arial" w:cs="Arial"/>
          <w:sz w:val="24"/>
          <w:szCs w:val="24"/>
        </w:rPr>
        <w:t>Wer ist Hersteller</w:t>
      </w:r>
      <w:bookmarkEnd w:id="163"/>
    </w:p>
    <w:p w14:paraId="0CEC7805" w14:textId="77777777" w:rsidR="00846B56" w:rsidRDefault="009D5918" w:rsidP="002F38CA">
      <w:pPr>
        <w:spacing w:line="276" w:lineRule="auto"/>
        <w:rPr>
          <w:rFonts w:ascii="Arial" w:hAnsi="Arial" w:cs="Arial"/>
        </w:rPr>
      </w:pPr>
      <w:r w:rsidRPr="007945C9">
        <w:rPr>
          <w:rFonts w:ascii="Arial" w:hAnsi="Arial" w:cs="Arial"/>
        </w:rPr>
        <w:t xml:space="preserve">Wir als </w:t>
      </w:r>
      <w:proofErr w:type="spellStart"/>
      <w:r w:rsidRPr="007945C9">
        <w:rPr>
          <w:rFonts w:ascii="Arial" w:hAnsi="Arial" w:cs="Arial"/>
        </w:rPr>
        <w:t>Sonderanfertiger</w:t>
      </w:r>
      <w:proofErr w:type="spellEnd"/>
      <w:r w:rsidRPr="007945C9">
        <w:rPr>
          <w:rFonts w:ascii="Arial" w:hAnsi="Arial" w:cs="Arial"/>
        </w:rPr>
        <w:t xml:space="preserve"> sind der Hersteller unserer medizinischen Produkte und daher für die Beratung, Auslegung, Herstellung, Kennzeichnung im eigenen Namen verantwortlich. Aus diesem Grund sind wir auch sehr bemüht, die Kundenwünsche zu erfüllen und durch unsere orthopädischen Produkte die Gesundheitsprobleme zu reduzieren oder auch zu lösen.</w:t>
      </w:r>
      <w:r w:rsidR="00F64891" w:rsidRPr="007945C9">
        <w:rPr>
          <w:rFonts w:ascii="Arial" w:hAnsi="Arial" w:cs="Arial"/>
        </w:rPr>
        <w:t xml:space="preserve"> </w:t>
      </w:r>
      <w:r w:rsidR="0060409E" w:rsidRPr="007945C9">
        <w:rPr>
          <w:rFonts w:ascii="Arial" w:hAnsi="Arial" w:cs="Arial"/>
        </w:rPr>
        <w:t>Alle Unterlagen, die zur He</w:t>
      </w:r>
      <w:r w:rsidR="00110492" w:rsidRPr="007945C9">
        <w:rPr>
          <w:rFonts w:ascii="Arial" w:hAnsi="Arial" w:cs="Arial"/>
        </w:rPr>
        <w:t xml:space="preserve">rstellung der Sonderanfertigung benötigt werden, sind </w:t>
      </w:r>
      <w:r w:rsidR="007E180F" w:rsidRPr="007945C9">
        <w:rPr>
          <w:rFonts w:ascii="Arial" w:hAnsi="Arial" w:cs="Arial"/>
        </w:rPr>
        <w:t>abzu</w:t>
      </w:r>
      <w:r w:rsidR="00846B56" w:rsidRPr="007945C9">
        <w:rPr>
          <w:rFonts w:ascii="Arial" w:hAnsi="Arial" w:cs="Arial"/>
        </w:rPr>
        <w:t>l</w:t>
      </w:r>
      <w:r w:rsidR="00110492" w:rsidRPr="007945C9">
        <w:rPr>
          <w:rFonts w:ascii="Arial" w:hAnsi="Arial" w:cs="Arial"/>
        </w:rPr>
        <w:t>egen und mind. 10 Jahre aufzubewahren.</w:t>
      </w:r>
    </w:p>
    <w:p w14:paraId="0314A036" w14:textId="77777777" w:rsidR="009C5459" w:rsidRPr="007945C9" w:rsidRDefault="009C5459" w:rsidP="002F38CA">
      <w:pPr>
        <w:spacing w:line="276" w:lineRule="auto"/>
        <w:rPr>
          <w:rFonts w:ascii="Arial" w:hAnsi="Arial" w:cs="Arial"/>
        </w:rPr>
      </w:pPr>
    </w:p>
    <w:p w14:paraId="3D0BB2C0" w14:textId="6B3C9646" w:rsidR="00306030" w:rsidRPr="007945C9" w:rsidRDefault="009D5918" w:rsidP="009C5459">
      <w:pPr>
        <w:pStyle w:val="berschrift3"/>
        <w:spacing w:after="240" w:line="276" w:lineRule="auto"/>
        <w:rPr>
          <w:rFonts w:ascii="Arial" w:hAnsi="Arial" w:cs="Arial"/>
          <w:b w:val="0"/>
          <w:bCs/>
          <w:sz w:val="24"/>
          <w:szCs w:val="24"/>
        </w:rPr>
      </w:pPr>
      <w:bookmarkStart w:id="164" w:name="_Toc117766509"/>
      <w:r w:rsidRPr="007945C9">
        <w:rPr>
          <w:rFonts w:ascii="Arial" w:hAnsi="Arial" w:cs="Arial"/>
          <w:sz w:val="24"/>
          <w:szCs w:val="24"/>
        </w:rPr>
        <w:t>Konformitätserklärung</w:t>
      </w:r>
      <w:bookmarkEnd w:id="164"/>
    </w:p>
    <w:p w14:paraId="25D348C6" w14:textId="77777777" w:rsidR="001D4930" w:rsidRPr="007945C9" w:rsidRDefault="009D5918" w:rsidP="002F38CA">
      <w:pPr>
        <w:spacing w:line="276" w:lineRule="auto"/>
        <w:rPr>
          <w:rFonts w:ascii="Arial" w:hAnsi="Arial" w:cs="Arial"/>
        </w:rPr>
      </w:pPr>
      <w:r w:rsidRPr="007945C9">
        <w:rPr>
          <w:rFonts w:ascii="Arial" w:hAnsi="Arial" w:cs="Arial"/>
        </w:rPr>
        <w:t xml:space="preserve">Sonderanfertigungen unterliegen nicht der „Eurozulassung" durch die sogenannten Benannten Stellen. </w:t>
      </w:r>
      <w:r w:rsidR="00FD69DB" w:rsidRPr="007945C9">
        <w:rPr>
          <w:rFonts w:ascii="Arial" w:hAnsi="Arial" w:cs="Arial"/>
        </w:rPr>
        <w:t xml:space="preserve">Der </w:t>
      </w:r>
      <w:r w:rsidR="00AD161D" w:rsidRPr="007945C9">
        <w:rPr>
          <w:rFonts w:ascii="Arial" w:hAnsi="Arial" w:cs="Arial"/>
        </w:rPr>
        <w:t xml:space="preserve">Hersteller </w:t>
      </w:r>
      <w:r w:rsidRPr="007945C9">
        <w:rPr>
          <w:rFonts w:ascii="Arial" w:hAnsi="Arial" w:cs="Arial"/>
        </w:rPr>
        <w:t xml:space="preserve">bestätigt selbst die Übereinstimmung der Sonderanfertigung mit </w:t>
      </w:r>
      <w:r w:rsidR="00AD161D" w:rsidRPr="007945C9">
        <w:rPr>
          <w:rFonts w:ascii="Arial" w:hAnsi="Arial" w:cs="Arial"/>
        </w:rPr>
        <w:t>allen anzuwendenden</w:t>
      </w:r>
      <w:r w:rsidR="00F1636B" w:rsidRPr="007945C9">
        <w:rPr>
          <w:rFonts w:ascii="Arial" w:hAnsi="Arial" w:cs="Arial"/>
        </w:rPr>
        <w:t xml:space="preserve"> Rechtsv</w:t>
      </w:r>
      <w:r w:rsidRPr="007945C9">
        <w:rPr>
          <w:rFonts w:ascii="Arial" w:hAnsi="Arial" w:cs="Arial"/>
        </w:rPr>
        <w:t xml:space="preserve">orschriften durch das Ausstellen der Konformitätserklärung. Sonderanfertigungen selbst </w:t>
      </w:r>
      <w:r w:rsidR="00FD69DB" w:rsidRPr="007945C9">
        <w:rPr>
          <w:rFonts w:ascii="Arial" w:hAnsi="Arial" w:cs="Arial"/>
        </w:rPr>
        <w:t>bekommen kein</w:t>
      </w:r>
      <w:r w:rsidRPr="007945C9">
        <w:rPr>
          <w:rFonts w:ascii="Arial" w:hAnsi="Arial" w:cs="Arial"/>
        </w:rPr>
        <w:t xml:space="preserve"> CE-Zeichen.</w:t>
      </w:r>
    </w:p>
    <w:p w14:paraId="17A3AC89" w14:textId="77777777" w:rsidR="005418DD" w:rsidRDefault="009D5918" w:rsidP="002F38CA">
      <w:pPr>
        <w:spacing w:line="276" w:lineRule="auto"/>
        <w:rPr>
          <w:rFonts w:ascii="Arial" w:hAnsi="Arial" w:cs="Arial"/>
        </w:rPr>
      </w:pPr>
      <w:r w:rsidRPr="007945C9">
        <w:rPr>
          <w:rFonts w:ascii="Arial" w:hAnsi="Arial" w:cs="Arial"/>
        </w:rPr>
        <w:br/>
        <w:t xml:space="preserve">Für jede Sonderanfertigung wird eine Konformitätserklärung ausgestellt. Darin wird bestätigt, dass die Sonderanfertigung den grundlegenden Anforderungen gemäß </w:t>
      </w:r>
      <w:r w:rsidR="004F14D1" w:rsidRPr="007945C9">
        <w:rPr>
          <w:rFonts w:ascii="Arial" w:hAnsi="Arial" w:cs="Arial"/>
        </w:rPr>
        <w:t>der EU-Verordnung EU 2017/745</w:t>
      </w:r>
      <w:r w:rsidRPr="007945C9">
        <w:rPr>
          <w:rFonts w:ascii="Arial" w:hAnsi="Arial" w:cs="Arial"/>
        </w:rPr>
        <w:t xml:space="preserve"> der Klasse 1 entspricht.</w:t>
      </w:r>
      <w:r w:rsidRPr="007945C9">
        <w:rPr>
          <w:rFonts w:ascii="Arial" w:hAnsi="Arial" w:cs="Arial"/>
        </w:rPr>
        <w:br/>
      </w:r>
      <w:r w:rsidR="00985730">
        <w:rPr>
          <w:rFonts w:ascii="Arial" w:hAnsi="Arial" w:cs="Arial"/>
        </w:rPr>
        <w:br/>
      </w:r>
    </w:p>
    <w:p w14:paraId="1DC21C11" w14:textId="77777777" w:rsidR="005418DD" w:rsidRDefault="005418DD">
      <w:pPr>
        <w:rPr>
          <w:rFonts w:ascii="Arial" w:hAnsi="Arial" w:cs="Arial"/>
        </w:rPr>
      </w:pPr>
      <w:r>
        <w:rPr>
          <w:rFonts w:ascii="Arial" w:hAnsi="Arial" w:cs="Arial"/>
        </w:rPr>
        <w:br w:type="page"/>
      </w:r>
    </w:p>
    <w:p w14:paraId="6F0C5870" w14:textId="7D1EB2E6" w:rsidR="00306030" w:rsidRDefault="009D5918" w:rsidP="002F38CA">
      <w:pPr>
        <w:spacing w:line="276" w:lineRule="auto"/>
        <w:rPr>
          <w:rFonts w:ascii="Arial" w:hAnsi="Arial" w:cs="Arial"/>
        </w:rPr>
      </w:pPr>
      <w:r w:rsidRPr="007945C9">
        <w:rPr>
          <w:rFonts w:ascii="Arial" w:hAnsi="Arial" w:cs="Arial"/>
        </w:rPr>
        <w:lastRenderedPageBreak/>
        <w:t>Die Konformitätserklärung</w:t>
      </w:r>
      <w:r w:rsidR="00882A3B" w:rsidRPr="007945C9">
        <w:rPr>
          <w:rFonts w:ascii="Arial" w:hAnsi="Arial" w:cs="Arial"/>
        </w:rPr>
        <w:t xml:space="preserve"> nach Anhang XIII</w:t>
      </w:r>
      <w:r w:rsidRPr="007945C9">
        <w:rPr>
          <w:rFonts w:ascii="Arial" w:hAnsi="Arial" w:cs="Arial"/>
        </w:rPr>
        <w:t xml:space="preserve"> wird in einer EDV-Kundenkartei geführt und muss zumindest folgende Angaben enthalten:</w:t>
      </w:r>
    </w:p>
    <w:p w14:paraId="01AD7809" w14:textId="77777777" w:rsidR="00985730" w:rsidRPr="007945C9" w:rsidRDefault="00985730" w:rsidP="002F38CA">
      <w:pPr>
        <w:spacing w:line="276" w:lineRule="auto"/>
        <w:rPr>
          <w:rFonts w:ascii="Arial" w:hAnsi="Arial" w:cs="Arial"/>
        </w:rPr>
      </w:pPr>
    </w:p>
    <w:p w14:paraId="287266E1" w14:textId="77777777" w:rsidR="00306030" w:rsidRPr="007945C9" w:rsidRDefault="009D5918" w:rsidP="00B544C4">
      <w:pPr>
        <w:numPr>
          <w:ilvl w:val="0"/>
          <w:numId w:val="29"/>
        </w:numPr>
        <w:tabs>
          <w:tab w:val="left" w:pos="1130"/>
        </w:tabs>
        <w:spacing w:line="276" w:lineRule="auto"/>
        <w:ind w:left="1134" w:right="260" w:hanging="567"/>
        <w:rPr>
          <w:rFonts w:ascii="Arial" w:hAnsi="Arial" w:cs="Arial"/>
        </w:rPr>
      </w:pPr>
      <w:r w:rsidRPr="007945C9">
        <w:rPr>
          <w:rFonts w:ascii="Arial" w:hAnsi="Arial" w:cs="Arial"/>
        </w:rPr>
        <w:t xml:space="preserve">Name und Anschrift des Herstellers; * </w:t>
      </w:r>
    </w:p>
    <w:p w14:paraId="07546D8B" w14:textId="77777777" w:rsidR="00306030" w:rsidRPr="007945C9" w:rsidRDefault="009D5918" w:rsidP="00B544C4">
      <w:pPr>
        <w:numPr>
          <w:ilvl w:val="0"/>
          <w:numId w:val="29"/>
        </w:numPr>
        <w:tabs>
          <w:tab w:val="left" w:pos="1130"/>
        </w:tabs>
        <w:spacing w:line="276" w:lineRule="auto"/>
        <w:ind w:left="1134" w:right="260" w:hanging="567"/>
        <w:rPr>
          <w:rFonts w:ascii="Arial" w:hAnsi="Arial" w:cs="Arial"/>
        </w:rPr>
      </w:pPr>
      <w:r w:rsidRPr="007945C9">
        <w:rPr>
          <w:rFonts w:ascii="Arial" w:hAnsi="Arial" w:cs="Arial"/>
        </w:rPr>
        <w:t>erforderliche Daten, die zur Identifizierung u. Beschreibung des Produktes notwendig sind; *</w:t>
      </w:r>
    </w:p>
    <w:p w14:paraId="6651A4C8" w14:textId="77777777" w:rsidR="00306030" w:rsidRPr="007945C9" w:rsidRDefault="009D5918" w:rsidP="00B544C4">
      <w:pPr>
        <w:numPr>
          <w:ilvl w:val="0"/>
          <w:numId w:val="29"/>
        </w:numPr>
        <w:tabs>
          <w:tab w:val="left" w:pos="1130"/>
        </w:tabs>
        <w:spacing w:line="276" w:lineRule="auto"/>
        <w:ind w:left="1134" w:right="260" w:hanging="567"/>
        <w:rPr>
          <w:rFonts w:ascii="Arial" w:hAnsi="Arial" w:cs="Arial"/>
        </w:rPr>
      </w:pPr>
      <w:r w:rsidRPr="007945C9">
        <w:rPr>
          <w:rFonts w:ascii="Arial" w:hAnsi="Arial" w:cs="Arial"/>
        </w:rPr>
        <w:t>Name des Anwenders (Kunden, Patienten) und die Versicherung, dass das Produkt ausschließlich für diesen bestimmt ist;</w:t>
      </w:r>
    </w:p>
    <w:p w14:paraId="66851066" w14:textId="77777777" w:rsidR="00306030" w:rsidRPr="007945C9" w:rsidRDefault="009D5918" w:rsidP="00B544C4">
      <w:pPr>
        <w:numPr>
          <w:ilvl w:val="0"/>
          <w:numId w:val="29"/>
        </w:numPr>
        <w:tabs>
          <w:tab w:val="left" w:pos="1130"/>
        </w:tabs>
        <w:spacing w:line="276" w:lineRule="auto"/>
        <w:ind w:left="1134" w:right="260" w:hanging="567"/>
        <w:rPr>
          <w:rFonts w:ascii="Arial" w:hAnsi="Arial" w:cs="Arial"/>
        </w:rPr>
      </w:pPr>
      <w:r w:rsidRPr="007945C9">
        <w:rPr>
          <w:rFonts w:ascii="Arial" w:hAnsi="Arial" w:cs="Arial"/>
        </w:rPr>
        <w:t xml:space="preserve">Name, Anschrift des verordnenden Arztes (der medizinischen Einrichtung) oder der befugten Person, bzw. Auftraggeber; </w:t>
      </w:r>
    </w:p>
    <w:p w14:paraId="0E6C878E" w14:textId="77777777" w:rsidR="00306030" w:rsidRPr="007945C9" w:rsidRDefault="009D5918" w:rsidP="00B544C4">
      <w:pPr>
        <w:numPr>
          <w:ilvl w:val="0"/>
          <w:numId w:val="29"/>
        </w:numPr>
        <w:tabs>
          <w:tab w:val="left" w:pos="1130"/>
        </w:tabs>
        <w:spacing w:line="276" w:lineRule="auto"/>
        <w:ind w:left="1134" w:right="260" w:hanging="567"/>
        <w:rPr>
          <w:rFonts w:ascii="Arial" w:hAnsi="Arial" w:cs="Arial"/>
        </w:rPr>
      </w:pPr>
      <w:r w:rsidRPr="007945C9">
        <w:rPr>
          <w:rFonts w:ascii="Arial" w:hAnsi="Arial" w:cs="Arial"/>
        </w:rPr>
        <w:t>spezifische Merkmale des Produktes, wie Daten, Messwerte, Diagnose, Indikation lt. ärztlicher Verordnung oder Daten, Messwerte, etc.;</w:t>
      </w:r>
    </w:p>
    <w:p w14:paraId="13AA09D1" w14:textId="77777777" w:rsidR="00306030" w:rsidRPr="007945C9" w:rsidRDefault="009D5918" w:rsidP="00B544C4">
      <w:pPr>
        <w:numPr>
          <w:ilvl w:val="0"/>
          <w:numId w:val="29"/>
        </w:numPr>
        <w:tabs>
          <w:tab w:val="left" w:pos="1130"/>
        </w:tabs>
        <w:spacing w:line="276" w:lineRule="auto"/>
        <w:ind w:left="1134" w:right="260" w:hanging="567"/>
        <w:rPr>
          <w:rFonts w:ascii="Arial" w:hAnsi="Arial" w:cs="Arial"/>
        </w:rPr>
      </w:pPr>
      <w:r w:rsidRPr="007945C9">
        <w:rPr>
          <w:rFonts w:ascii="Arial" w:hAnsi="Arial" w:cs="Arial"/>
        </w:rPr>
        <w:t xml:space="preserve">spezifische Produktdaten, verwendete Vorprodukte u. deren eventuelle Leistungsmerkmale; </w:t>
      </w:r>
    </w:p>
    <w:p w14:paraId="3F688415" w14:textId="77777777" w:rsidR="00306030" w:rsidRPr="007945C9" w:rsidRDefault="009D5918" w:rsidP="00B544C4">
      <w:pPr>
        <w:numPr>
          <w:ilvl w:val="0"/>
          <w:numId w:val="29"/>
        </w:numPr>
        <w:tabs>
          <w:tab w:val="left" w:pos="1130"/>
        </w:tabs>
        <w:spacing w:line="276" w:lineRule="auto"/>
        <w:ind w:left="1134" w:right="260" w:hanging="567"/>
        <w:rPr>
          <w:rFonts w:ascii="Arial" w:hAnsi="Arial" w:cs="Arial"/>
        </w:rPr>
      </w:pPr>
      <w:r w:rsidRPr="007945C9">
        <w:rPr>
          <w:rFonts w:ascii="Arial" w:hAnsi="Arial" w:cs="Arial"/>
        </w:rPr>
        <w:t>richtige Wartung und Handhabung des Produktes, um die Lebensdauer zu erhalten; *</w:t>
      </w:r>
    </w:p>
    <w:p w14:paraId="33F2074C" w14:textId="77777777" w:rsidR="00306030" w:rsidRPr="007945C9" w:rsidRDefault="009D5918" w:rsidP="00B544C4">
      <w:pPr>
        <w:numPr>
          <w:ilvl w:val="0"/>
          <w:numId w:val="29"/>
        </w:numPr>
        <w:tabs>
          <w:tab w:val="left" w:pos="1130"/>
        </w:tabs>
        <w:spacing w:line="276" w:lineRule="auto"/>
        <w:ind w:left="1134" w:right="260" w:hanging="567"/>
        <w:rPr>
          <w:rFonts w:ascii="Arial" w:hAnsi="Arial" w:cs="Arial"/>
        </w:rPr>
      </w:pPr>
      <w:r w:rsidRPr="007945C9">
        <w:rPr>
          <w:rFonts w:ascii="Arial" w:hAnsi="Arial" w:cs="Arial"/>
        </w:rPr>
        <w:t>Beratung über richtige Anwendung durch den Kunden, um gesundheitliche Probleme zu vermeiden; *</w:t>
      </w:r>
    </w:p>
    <w:p w14:paraId="4B1ECD5B" w14:textId="09E361F4" w:rsidR="00306030" w:rsidRPr="007945C9" w:rsidRDefault="009D5918" w:rsidP="00B544C4">
      <w:pPr>
        <w:numPr>
          <w:ilvl w:val="0"/>
          <w:numId w:val="29"/>
        </w:numPr>
        <w:tabs>
          <w:tab w:val="left" w:pos="1130"/>
        </w:tabs>
        <w:spacing w:line="276" w:lineRule="auto"/>
        <w:ind w:left="1134" w:right="260" w:hanging="567"/>
        <w:rPr>
          <w:rFonts w:ascii="Arial" w:hAnsi="Arial" w:cs="Arial"/>
        </w:rPr>
      </w:pPr>
      <w:r w:rsidRPr="007945C9">
        <w:rPr>
          <w:rFonts w:ascii="Arial" w:hAnsi="Arial" w:cs="Arial"/>
        </w:rPr>
        <w:t>Nachweis über Anpassungen u. Übernahme durch den Kunden.</w:t>
      </w:r>
      <w:r w:rsidR="00EB5AE0">
        <w:rPr>
          <w:rFonts w:ascii="Arial" w:hAnsi="Arial" w:cs="Arial"/>
        </w:rPr>
        <w:br/>
      </w:r>
    </w:p>
    <w:p w14:paraId="214EF2F4" w14:textId="77777777" w:rsidR="00306030" w:rsidRDefault="009D5918" w:rsidP="00670F0C">
      <w:pPr>
        <w:spacing w:line="276" w:lineRule="auto"/>
        <w:ind w:left="3402" w:firstLine="708"/>
        <w:rPr>
          <w:rFonts w:ascii="Arial" w:hAnsi="Arial" w:cs="Arial"/>
          <w:b/>
          <w:bCs/>
        </w:rPr>
      </w:pPr>
      <w:r w:rsidRPr="007945C9">
        <w:rPr>
          <w:rFonts w:ascii="Arial" w:hAnsi="Arial" w:cs="Arial"/>
          <w:b/>
          <w:bCs/>
        </w:rPr>
        <w:t>*Punkte der Konformitätsbescheinigung für den Kunden</w:t>
      </w:r>
    </w:p>
    <w:p w14:paraId="4E21C2D6" w14:textId="77777777" w:rsidR="00EB5AE0" w:rsidRPr="007945C9" w:rsidRDefault="00EB5AE0" w:rsidP="00670F0C">
      <w:pPr>
        <w:spacing w:line="276" w:lineRule="auto"/>
        <w:ind w:left="3402" w:firstLine="708"/>
        <w:rPr>
          <w:rFonts w:ascii="Arial" w:hAnsi="Arial" w:cs="Arial"/>
          <w:b/>
          <w:bCs/>
        </w:rPr>
      </w:pPr>
    </w:p>
    <w:p w14:paraId="0A6959E7" w14:textId="396A74E7" w:rsidR="00306030" w:rsidRDefault="007D008B" w:rsidP="002F38CA">
      <w:pPr>
        <w:spacing w:line="276" w:lineRule="auto"/>
        <w:rPr>
          <w:rFonts w:ascii="Arial" w:hAnsi="Arial" w:cs="Arial"/>
        </w:rPr>
      </w:pPr>
      <w:r w:rsidRPr="007945C9">
        <w:rPr>
          <w:rFonts w:ascii="Arial" w:hAnsi="Arial" w:cs="Arial"/>
        </w:rPr>
        <w:t xml:space="preserve">Die Konformitätserklärung ist </w:t>
      </w:r>
      <w:r w:rsidR="00054CEA" w:rsidRPr="007945C9">
        <w:rPr>
          <w:rFonts w:ascii="Arial" w:hAnsi="Arial" w:cs="Arial"/>
        </w:rPr>
        <w:t>sowohl dem</w:t>
      </w:r>
      <w:r w:rsidR="00450B2E" w:rsidRPr="007945C9">
        <w:rPr>
          <w:rFonts w:ascii="Arial" w:hAnsi="Arial" w:cs="Arial"/>
        </w:rPr>
        <w:t xml:space="preserve"> Kunden auszuhändigen </w:t>
      </w:r>
      <w:r w:rsidR="00054CEA" w:rsidRPr="007945C9">
        <w:rPr>
          <w:rFonts w:ascii="Arial" w:hAnsi="Arial" w:cs="Arial"/>
        </w:rPr>
        <w:t>als auch aufzubewahren und auf Verlangen der Behörde vorzuzeigen.</w:t>
      </w:r>
      <w:r w:rsidR="00450B2E" w:rsidRPr="007945C9">
        <w:rPr>
          <w:rFonts w:ascii="Arial" w:hAnsi="Arial" w:cs="Arial"/>
        </w:rPr>
        <w:t xml:space="preserve"> </w:t>
      </w:r>
    </w:p>
    <w:p w14:paraId="287F11E3" w14:textId="77777777" w:rsidR="00EB5AE0" w:rsidRPr="007945C9" w:rsidRDefault="00EB5AE0" w:rsidP="002F38CA">
      <w:pPr>
        <w:spacing w:line="276" w:lineRule="auto"/>
        <w:rPr>
          <w:rFonts w:ascii="Arial" w:hAnsi="Arial" w:cs="Arial"/>
        </w:rPr>
      </w:pPr>
    </w:p>
    <w:p w14:paraId="1357969F" w14:textId="30DD4485" w:rsidR="00306030" w:rsidRPr="007945C9" w:rsidRDefault="009D5918" w:rsidP="00EB5AE0">
      <w:pPr>
        <w:pStyle w:val="berschrift3"/>
        <w:spacing w:after="240" w:line="276" w:lineRule="auto"/>
        <w:rPr>
          <w:rFonts w:ascii="Arial" w:hAnsi="Arial" w:cs="Arial"/>
          <w:b w:val="0"/>
          <w:bCs/>
        </w:rPr>
      </w:pPr>
      <w:bookmarkStart w:id="165" w:name="_Toc117766510"/>
      <w:r w:rsidRPr="007945C9">
        <w:rPr>
          <w:rFonts w:ascii="Arial" w:hAnsi="Arial" w:cs="Arial"/>
          <w:sz w:val="24"/>
          <w:szCs w:val="24"/>
        </w:rPr>
        <w:t>Dokumentation</w:t>
      </w:r>
      <w:r w:rsidR="009534A1" w:rsidRPr="007945C9">
        <w:rPr>
          <w:rFonts w:ascii="Arial" w:hAnsi="Arial" w:cs="Arial"/>
          <w:sz w:val="24"/>
          <w:szCs w:val="24"/>
        </w:rPr>
        <w:t xml:space="preserve"> der Produktion</w:t>
      </w:r>
      <w:bookmarkEnd w:id="165"/>
    </w:p>
    <w:p w14:paraId="4885D27A" w14:textId="66E9850A" w:rsidR="00306030" w:rsidRPr="007945C9" w:rsidRDefault="009D5918" w:rsidP="002F38CA">
      <w:pPr>
        <w:spacing w:line="276" w:lineRule="auto"/>
        <w:rPr>
          <w:rFonts w:ascii="Arial" w:hAnsi="Arial" w:cs="Arial"/>
        </w:rPr>
      </w:pPr>
      <w:r w:rsidRPr="007945C9">
        <w:rPr>
          <w:rFonts w:ascii="Arial" w:hAnsi="Arial" w:cs="Arial"/>
        </w:rPr>
        <w:t xml:space="preserve">Die </w:t>
      </w:r>
      <w:r w:rsidR="00D94393" w:rsidRPr="007945C9">
        <w:rPr>
          <w:rFonts w:ascii="Arial" w:hAnsi="Arial" w:cs="Arial"/>
        </w:rPr>
        <w:t>MDR</w:t>
      </w:r>
      <w:r w:rsidRPr="007945C9">
        <w:rPr>
          <w:rFonts w:ascii="Arial" w:hAnsi="Arial" w:cs="Arial"/>
        </w:rPr>
        <w:t xml:space="preserve"> forder</w:t>
      </w:r>
      <w:r w:rsidR="00D94393" w:rsidRPr="007945C9">
        <w:rPr>
          <w:rFonts w:ascii="Arial" w:hAnsi="Arial" w:cs="Arial"/>
        </w:rPr>
        <w:t>t</w:t>
      </w:r>
      <w:r w:rsidRPr="007945C9">
        <w:rPr>
          <w:rFonts w:ascii="Arial" w:hAnsi="Arial" w:cs="Arial"/>
        </w:rPr>
        <w:t xml:space="preserve"> vom Hersteller auch eine Rückverfolgbarkeit über die geeigneten Verfahrensschritte, verwendeten Materialien, die Anordnung des Arztes oder einer befugten Person. Aus der Kundenkartei muss die Übereinstimmung mit den hergestellten orthopädischen Produkten rückverfolgbar sein. Der Hersteller ist verpflichtet, diese Dokumentation für mindestens </w:t>
      </w:r>
      <w:r w:rsidR="00F408CF" w:rsidRPr="007945C9">
        <w:rPr>
          <w:rFonts w:ascii="Arial" w:hAnsi="Arial" w:cs="Arial"/>
        </w:rPr>
        <w:t>10</w:t>
      </w:r>
      <w:r w:rsidRPr="007945C9">
        <w:rPr>
          <w:rFonts w:ascii="Arial" w:hAnsi="Arial" w:cs="Arial"/>
        </w:rPr>
        <w:t xml:space="preserve"> Jahre den Behörden zur Einsichtnahme bereitzuhalten.</w:t>
      </w:r>
      <w:r w:rsidRPr="007945C9">
        <w:rPr>
          <w:rFonts w:ascii="Arial" w:hAnsi="Arial" w:cs="Arial"/>
        </w:rPr>
        <w:br/>
      </w:r>
      <w:r w:rsidRPr="007945C9">
        <w:rPr>
          <w:rFonts w:ascii="Arial" w:hAnsi="Arial" w:cs="Arial"/>
        </w:rPr>
        <w:br/>
        <w:t>Eine Gebrauchsanweisung über die richtige Pflege u. Handhabung ist eine Beilage zu den orthopädischen Produkten.</w:t>
      </w:r>
    </w:p>
    <w:p w14:paraId="471A2245" w14:textId="6E3BE8C8" w:rsidR="0035054E" w:rsidRDefault="0035054E" w:rsidP="002F38CA">
      <w:pPr>
        <w:spacing w:line="276" w:lineRule="auto"/>
        <w:rPr>
          <w:rFonts w:ascii="Arial" w:hAnsi="Arial" w:cs="Arial"/>
        </w:rPr>
      </w:pPr>
      <w:r w:rsidRPr="007945C9">
        <w:rPr>
          <w:rFonts w:ascii="Arial" w:hAnsi="Arial" w:cs="Arial"/>
        </w:rPr>
        <w:t xml:space="preserve">Eine Liste der </w:t>
      </w:r>
      <w:r w:rsidR="00D46B81" w:rsidRPr="007945C9">
        <w:rPr>
          <w:rFonts w:ascii="Arial" w:hAnsi="Arial" w:cs="Arial"/>
        </w:rPr>
        <w:t xml:space="preserve">pro Jahr hergestellten Sonderanfertigungen wird in geführt </w:t>
      </w:r>
      <w:r w:rsidR="005A5977" w:rsidRPr="007945C9">
        <w:rPr>
          <w:rFonts w:ascii="Arial" w:hAnsi="Arial" w:cs="Arial"/>
          <w:highlight w:val="yellow"/>
        </w:rPr>
        <w:t xml:space="preserve">in </w:t>
      </w:r>
      <w:r w:rsidR="00825171" w:rsidRPr="007945C9">
        <w:rPr>
          <w:rFonts w:ascii="Arial" w:hAnsi="Arial" w:cs="Arial"/>
          <w:highlight w:val="yellow"/>
        </w:rPr>
        <w:t>(Angabe des Ablageorts bzw. der Software, wo die Liste geführt wird)</w:t>
      </w:r>
      <w:r w:rsidR="00825171" w:rsidRPr="007945C9">
        <w:rPr>
          <w:rFonts w:ascii="Arial" w:hAnsi="Arial" w:cs="Arial"/>
        </w:rPr>
        <w:t xml:space="preserve"> </w:t>
      </w:r>
      <w:r w:rsidR="00D46B81" w:rsidRPr="007945C9">
        <w:rPr>
          <w:rFonts w:ascii="Arial" w:hAnsi="Arial" w:cs="Arial"/>
        </w:rPr>
        <w:t>und kann der Behörde auf Verlangen vorgelegt werden.</w:t>
      </w:r>
    </w:p>
    <w:p w14:paraId="79863912" w14:textId="77777777" w:rsidR="00075199" w:rsidRPr="007945C9" w:rsidRDefault="00075199" w:rsidP="002F38CA">
      <w:pPr>
        <w:spacing w:line="276" w:lineRule="auto"/>
        <w:rPr>
          <w:rFonts w:ascii="Arial" w:hAnsi="Arial" w:cs="Arial"/>
        </w:rPr>
      </w:pPr>
    </w:p>
    <w:p w14:paraId="7FDB59D6" w14:textId="77862CFE" w:rsidR="00684247" w:rsidRPr="007945C9" w:rsidRDefault="00684247" w:rsidP="00D50106">
      <w:pPr>
        <w:pStyle w:val="berschrift2"/>
        <w:rPr>
          <w:rStyle w:val="berschrift2Zchn"/>
          <w:b/>
          <w:bCs/>
        </w:rPr>
      </w:pPr>
      <w:bookmarkStart w:id="166" w:name="_Toc117766511"/>
      <w:r w:rsidRPr="007945C9">
        <w:rPr>
          <w:rStyle w:val="berschrift2Zchn"/>
          <w:b/>
          <w:bCs/>
        </w:rPr>
        <w:t xml:space="preserve">Risikoanalyse und </w:t>
      </w:r>
      <w:r w:rsidR="008D0FBA" w:rsidRPr="007945C9">
        <w:rPr>
          <w:rStyle w:val="berschrift2Zchn"/>
          <w:b/>
          <w:bCs/>
        </w:rPr>
        <w:t>klinische Bewertung</w:t>
      </w:r>
      <w:bookmarkEnd w:id="166"/>
    </w:p>
    <w:p w14:paraId="14C4924B" w14:textId="244C0F66" w:rsidR="00684247" w:rsidRDefault="00507700" w:rsidP="002F38CA">
      <w:pPr>
        <w:spacing w:line="276" w:lineRule="auto"/>
        <w:rPr>
          <w:rFonts w:ascii="Arial" w:hAnsi="Arial" w:cs="Arial"/>
        </w:rPr>
      </w:pPr>
      <w:r w:rsidRPr="007945C9">
        <w:rPr>
          <w:rFonts w:ascii="Arial" w:hAnsi="Arial" w:cs="Arial"/>
          <w:highlight w:val="yellow"/>
        </w:rPr>
        <w:t xml:space="preserve">Für die Risikoanalyse und die klinische Bewertung </w:t>
      </w:r>
      <w:r w:rsidR="00580583" w:rsidRPr="007945C9">
        <w:rPr>
          <w:rFonts w:ascii="Arial" w:hAnsi="Arial" w:cs="Arial"/>
          <w:highlight w:val="yellow"/>
        </w:rPr>
        <w:t>kann auf</w:t>
      </w:r>
      <w:r w:rsidRPr="007945C9">
        <w:rPr>
          <w:rFonts w:ascii="Arial" w:hAnsi="Arial" w:cs="Arial"/>
          <w:highlight w:val="yellow"/>
        </w:rPr>
        <w:t xml:space="preserve"> di</w:t>
      </w:r>
      <w:r w:rsidR="00580583" w:rsidRPr="007945C9">
        <w:rPr>
          <w:rFonts w:ascii="Arial" w:hAnsi="Arial" w:cs="Arial"/>
          <w:highlight w:val="yellow"/>
        </w:rPr>
        <w:t>e</w:t>
      </w:r>
      <w:r w:rsidRPr="007945C9">
        <w:rPr>
          <w:rFonts w:ascii="Arial" w:hAnsi="Arial" w:cs="Arial"/>
          <w:highlight w:val="yellow"/>
        </w:rPr>
        <w:t xml:space="preserve"> von der Innung bereitgestellten Unterlagen des </w:t>
      </w:r>
      <w:r w:rsidR="00580583" w:rsidRPr="007945C9">
        <w:rPr>
          <w:rFonts w:ascii="Arial" w:hAnsi="Arial" w:cs="Arial"/>
          <w:highlight w:val="yellow"/>
        </w:rPr>
        <w:t>DGIHV verwiesen werden bzw. können diese adaptiert werden.</w:t>
      </w:r>
    </w:p>
    <w:p w14:paraId="4D19FD45" w14:textId="77777777" w:rsidR="00075199" w:rsidRPr="007945C9" w:rsidRDefault="00075199" w:rsidP="002F38CA">
      <w:pPr>
        <w:spacing w:line="276" w:lineRule="auto"/>
        <w:rPr>
          <w:rFonts w:ascii="Arial" w:hAnsi="Arial" w:cs="Arial"/>
        </w:rPr>
      </w:pPr>
    </w:p>
    <w:p w14:paraId="3D2E611C" w14:textId="08C3DEF2" w:rsidR="00306030" w:rsidRPr="007945C9" w:rsidRDefault="009D5918" w:rsidP="00D50106">
      <w:pPr>
        <w:pStyle w:val="berschrift2"/>
        <w:rPr>
          <w:rStyle w:val="berschrift2Zchn"/>
          <w:b/>
          <w:bCs/>
        </w:rPr>
      </w:pPr>
      <w:bookmarkStart w:id="167" w:name="_Toc117766512"/>
      <w:r w:rsidRPr="007945C9">
        <w:rPr>
          <w:rStyle w:val="berschrift2Zchn"/>
          <w:b/>
          <w:bCs/>
        </w:rPr>
        <w:t>Verantwortlich für die Medizinprodukte</w:t>
      </w:r>
      <w:bookmarkStart w:id="168" w:name="_Toc116985056"/>
      <w:bookmarkStart w:id="169" w:name="_Toc116985106"/>
      <w:bookmarkStart w:id="170" w:name="_Toc116985156"/>
      <w:bookmarkStart w:id="171" w:name="_Toc116985206"/>
      <w:bookmarkStart w:id="172" w:name="_Toc116985256"/>
      <w:bookmarkStart w:id="173" w:name="_Toc116985374"/>
      <w:bookmarkStart w:id="174" w:name="_Toc116985424"/>
      <w:bookmarkStart w:id="175" w:name="_Toc116985474"/>
      <w:bookmarkStart w:id="176" w:name="_Toc116985524"/>
      <w:bookmarkStart w:id="177" w:name="_Toc116985574"/>
      <w:bookmarkStart w:id="178" w:name="_Toc116985624"/>
      <w:bookmarkStart w:id="179" w:name="_Toc116985674"/>
      <w:bookmarkStart w:id="180" w:name="_Toc116985724"/>
      <w:bookmarkStart w:id="181" w:name="_Toc116985774"/>
      <w:bookmarkStart w:id="182" w:name="_Toc116985824"/>
      <w:bookmarkStart w:id="183" w:name="_Toc116985874"/>
      <w:bookmarkStart w:id="184" w:name="_Toc116985924"/>
      <w:bookmarkStart w:id="185" w:name="_Toc116985975"/>
      <w:bookmarkStart w:id="186" w:name="_Toc116986384"/>
      <w:bookmarkStart w:id="187" w:name="_Toc116986640"/>
      <w:bookmarkStart w:id="188" w:name="_Toc116988218"/>
      <w:bookmarkStart w:id="189" w:name="_Toc116988279"/>
      <w:bookmarkStart w:id="190" w:name="_Toc116988340"/>
      <w:bookmarkStart w:id="191" w:name="_Toc116988401"/>
      <w:bookmarkStart w:id="192" w:name="_Toc116988462"/>
      <w:bookmarkStart w:id="193" w:name="_Toc116988523"/>
      <w:bookmarkStart w:id="194" w:name="_Toc116989580"/>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708A66" w14:textId="42382CE1" w:rsidR="005E352C" w:rsidRPr="007945C9" w:rsidRDefault="00011BEB" w:rsidP="00075199">
      <w:pPr>
        <w:pStyle w:val="berschrift3"/>
        <w:spacing w:after="240" w:line="276" w:lineRule="auto"/>
        <w:rPr>
          <w:rFonts w:ascii="Arial" w:hAnsi="Arial" w:cs="Arial"/>
          <w:sz w:val="24"/>
          <w:szCs w:val="24"/>
        </w:rPr>
      </w:pPr>
      <w:bookmarkStart w:id="195" w:name="_Toc117766513"/>
      <w:r w:rsidRPr="007945C9">
        <w:rPr>
          <w:rFonts w:ascii="Arial" w:hAnsi="Arial" w:cs="Arial"/>
          <w:sz w:val="24"/>
          <w:szCs w:val="24"/>
        </w:rPr>
        <w:t>Verantwortlich für die Herstellung</w:t>
      </w:r>
      <w:bookmarkEnd w:id="195"/>
    </w:p>
    <w:p w14:paraId="1A4021AB" w14:textId="3992572A" w:rsidR="00306030" w:rsidRDefault="009D5918" w:rsidP="002F38CA">
      <w:pPr>
        <w:spacing w:line="276" w:lineRule="auto"/>
        <w:ind w:left="23"/>
        <w:rPr>
          <w:rFonts w:ascii="Arial" w:hAnsi="Arial" w:cs="Arial"/>
        </w:rPr>
      </w:pPr>
      <w:r w:rsidRPr="007945C9">
        <w:rPr>
          <w:rFonts w:ascii="Arial" w:hAnsi="Arial" w:cs="Arial"/>
        </w:rPr>
        <w:t xml:space="preserve">Die GL als Verantwortliche für die Einhaltung des MDR, besitzt die Qualifikation für die </w:t>
      </w:r>
      <w:r w:rsidR="005E352C" w:rsidRPr="007945C9">
        <w:rPr>
          <w:rFonts w:ascii="Arial" w:hAnsi="Arial" w:cs="Arial"/>
        </w:rPr>
        <w:t xml:space="preserve">Herstellung, Verarbeitung und </w:t>
      </w:r>
      <w:r w:rsidRPr="007945C9">
        <w:rPr>
          <w:rFonts w:ascii="Arial" w:hAnsi="Arial" w:cs="Arial"/>
        </w:rPr>
        <w:t xml:space="preserve">Anwendung </w:t>
      </w:r>
      <w:r w:rsidR="005E352C" w:rsidRPr="007945C9">
        <w:rPr>
          <w:rFonts w:ascii="Arial" w:hAnsi="Arial" w:cs="Arial"/>
        </w:rPr>
        <w:t>der</w:t>
      </w:r>
      <w:r w:rsidRPr="007945C9">
        <w:rPr>
          <w:rFonts w:ascii="Arial" w:hAnsi="Arial" w:cs="Arial"/>
        </w:rPr>
        <w:t xml:space="preserve"> Medizinprodukte und sorgt u.a. dafür</w:t>
      </w:r>
      <w:r w:rsidR="005E352C" w:rsidRPr="007945C9">
        <w:rPr>
          <w:rFonts w:ascii="Arial" w:hAnsi="Arial" w:cs="Arial"/>
        </w:rPr>
        <w:t>,</w:t>
      </w:r>
      <w:r w:rsidRPr="007945C9">
        <w:rPr>
          <w:rFonts w:ascii="Arial" w:hAnsi="Arial" w:cs="Arial"/>
        </w:rPr>
        <w:t xml:space="preserve"> dass: </w:t>
      </w:r>
    </w:p>
    <w:p w14:paraId="48F53F61" w14:textId="77777777" w:rsidR="00BC0B47" w:rsidRPr="007945C9" w:rsidRDefault="00BC0B47" w:rsidP="002F38CA">
      <w:pPr>
        <w:spacing w:line="276" w:lineRule="auto"/>
        <w:ind w:left="23"/>
        <w:rPr>
          <w:rFonts w:ascii="Arial" w:hAnsi="Arial" w:cs="Arial"/>
        </w:rPr>
      </w:pPr>
    </w:p>
    <w:p w14:paraId="211E3D90" w14:textId="3F163CF2" w:rsidR="00306030" w:rsidRPr="007945C9" w:rsidRDefault="009D5918" w:rsidP="00BC0B47">
      <w:pPr>
        <w:numPr>
          <w:ilvl w:val="0"/>
          <w:numId w:val="1"/>
        </w:numPr>
        <w:spacing w:line="276" w:lineRule="auto"/>
        <w:ind w:right="260" w:hanging="563"/>
        <w:rPr>
          <w:rFonts w:ascii="Arial" w:hAnsi="Arial" w:cs="Arial"/>
        </w:rPr>
      </w:pPr>
      <w:r w:rsidRPr="007945C9">
        <w:rPr>
          <w:rFonts w:ascii="Arial" w:hAnsi="Arial" w:cs="Arial"/>
        </w:rPr>
        <w:t>die Anwendung</w:t>
      </w:r>
      <w:r w:rsidR="000A411D" w:rsidRPr="007945C9">
        <w:rPr>
          <w:rFonts w:ascii="Arial" w:hAnsi="Arial" w:cs="Arial"/>
        </w:rPr>
        <w:t>, Verarbeitung bzw. Montage</w:t>
      </w:r>
      <w:r w:rsidRPr="007945C9">
        <w:rPr>
          <w:rFonts w:ascii="Arial" w:hAnsi="Arial" w:cs="Arial"/>
        </w:rPr>
        <w:t xml:space="preserve"> nach den Vorschriften des Herstellers erfolgt ist</w:t>
      </w:r>
    </w:p>
    <w:p w14:paraId="657DF3A0" w14:textId="77777777" w:rsidR="00306030" w:rsidRPr="007945C9" w:rsidRDefault="009D5918" w:rsidP="00BC0B47">
      <w:pPr>
        <w:numPr>
          <w:ilvl w:val="0"/>
          <w:numId w:val="1"/>
        </w:numPr>
        <w:spacing w:line="276" w:lineRule="auto"/>
        <w:ind w:right="260" w:hanging="563"/>
        <w:rPr>
          <w:rFonts w:ascii="Arial" w:hAnsi="Arial" w:cs="Arial"/>
        </w:rPr>
      </w:pPr>
      <w:r w:rsidRPr="007945C9">
        <w:rPr>
          <w:rFonts w:ascii="Arial" w:hAnsi="Arial" w:cs="Arial"/>
        </w:rPr>
        <w:t>diese Medizinprodukte nur von Personen hergestellt werden, welche die erforderliche Ausbildung und Erfahrung besitzen</w:t>
      </w:r>
    </w:p>
    <w:p w14:paraId="047BFDF9" w14:textId="77777777" w:rsidR="00306030" w:rsidRPr="007945C9" w:rsidRDefault="009D5918" w:rsidP="00BC0B47">
      <w:pPr>
        <w:numPr>
          <w:ilvl w:val="0"/>
          <w:numId w:val="1"/>
        </w:numPr>
        <w:spacing w:line="276" w:lineRule="auto"/>
        <w:ind w:right="260" w:hanging="563"/>
        <w:rPr>
          <w:rFonts w:ascii="Arial" w:hAnsi="Arial" w:cs="Arial"/>
        </w:rPr>
      </w:pPr>
      <w:r w:rsidRPr="007945C9">
        <w:rPr>
          <w:rFonts w:ascii="Arial" w:hAnsi="Arial" w:cs="Arial"/>
        </w:rPr>
        <w:lastRenderedPageBreak/>
        <w:t xml:space="preserve">diese Medizinprodukte nur freigegeben werden, wenn sie die vorgeschriebenen Fehlergrenzen einhalten </w:t>
      </w:r>
    </w:p>
    <w:p w14:paraId="3DC2DED7" w14:textId="77777777" w:rsidR="00306030" w:rsidRPr="007945C9" w:rsidRDefault="009D5918" w:rsidP="00BC0B47">
      <w:pPr>
        <w:numPr>
          <w:ilvl w:val="0"/>
          <w:numId w:val="1"/>
        </w:numPr>
        <w:spacing w:line="276" w:lineRule="auto"/>
        <w:ind w:right="260" w:hanging="563"/>
        <w:rPr>
          <w:rFonts w:ascii="Arial" w:hAnsi="Arial" w:cs="Arial"/>
        </w:rPr>
      </w:pPr>
      <w:r w:rsidRPr="007945C9">
        <w:rPr>
          <w:rFonts w:ascii="Arial" w:hAnsi="Arial" w:cs="Arial"/>
        </w:rPr>
        <w:t xml:space="preserve">eine ordnungsgemäße Wartung u. Instandhaltung der Produktionsmittel durchgeführt wird </w:t>
      </w:r>
    </w:p>
    <w:p w14:paraId="7274A02A" w14:textId="57ED1A68" w:rsidR="00306030" w:rsidRPr="007945C9" w:rsidRDefault="009D5918" w:rsidP="00BC0B47">
      <w:pPr>
        <w:numPr>
          <w:ilvl w:val="0"/>
          <w:numId w:val="1"/>
        </w:numPr>
        <w:spacing w:line="276" w:lineRule="auto"/>
        <w:ind w:right="260" w:hanging="563"/>
        <w:rPr>
          <w:rFonts w:ascii="Arial" w:hAnsi="Arial" w:cs="Arial"/>
        </w:rPr>
      </w:pPr>
      <w:r w:rsidRPr="007945C9">
        <w:rPr>
          <w:rFonts w:ascii="Arial" w:hAnsi="Arial" w:cs="Arial"/>
        </w:rPr>
        <w:t>die vorge</w:t>
      </w:r>
      <w:r w:rsidR="00472194" w:rsidRPr="007945C9">
        <w:rPr>
          <w:rFonts w:ascii="Arial" w:hAnsi="Arial" w:cs="Arial"/>
        </w:rPr>
        <w:t>gebenen</w:t>
      </w:r>
      <w:r w:rsidRPr="007945C9">
        <w:rPr>
          <w:rFonts w:ascii="Arial" w:hAnsi="Arial" w:cs="Arial"/>
        </w:rPr>
        <w:t xml:space="preserve"> </w:t>
      </w:r>
      <w:r w:rsidR="00A70482" w:rsidRPr="007945C9">
        <w:rPr>
          <w:rFonts w:ascii="Arial" w:hAnsi="Arial" w:cs="Arial"/>
        </w:rPr>
        <w:t>Fertigungskontrollen</w:t>
      </w:r>
      <w:r w:rsidR="00472194" w:rsidRPr="007945C9">
        <w:rPr>
          <w:rFonts w:ascii="Arial" w:hAnsi="Arial" w:cs="Arial"/>
        </w:rPr>
        <w:t xml:space="preserve"> vor Übergabe an den Kunden durchgeführt werden</w:t>
      </w:r>
      <w:r w:rsidRPr="007945C9">
        <w:rPr>
          <w:rFonts w:ascii="Arial" w:hAnsi="Arial" w:cs="Arial"/>
        </w:rPr>
        <w:t xml:space="preserve"> </w:t>
      </w:r>
    </w:p>
    <w:p w14:paraId="2FA9D9AD" w14:textId="77777777" w:rsidR="00306030" w:rsidRPr="007945C9" w:rsidRDefault="009D5918" w:rsidP="00BC0B47">
      <w:pPr>
        <w:numPr>
          <w:ilvl w:val="0"/>
          <w:numId w:val="1"/>
        </w:numPr>
        <w:spacing w:line="276" w:lineRule="auto"/>
        <w:ind w:right="260" w:hanging="563"/>
        <w:rPr>
          <w:rFonts w:ascii="Arial" w:hAnsi="Arial" w:cs="Arial"/>
        </w:rPr>
      </w:pPr>
      <w:r w:rsidRPr="007945C9">
        <w:rPr>
          <w:rFonts w:ascii="Arial" w:hAnsi="Arial" w:cs="Arial"/>
        </w:rPr>
        <w:t xml:space="preserve">alle Q-Vereinbarungen, Anpassungen und Hinweise im Kundenstammblatt vermerkt werden </w:t>
      </w:r>
    </w:p>
    <w:p w14:paraId="5B31A6D2" w14:textId="305BE1C4" w:rsidR="00306030" w:rsidRPr="007945C9" w:rsidRDefault="009D5918" w:rsidP="00BC0B47">
      <w:pPr>
        <w:numPr>
          <w:ilvl w:val="0"/>
          <w:numId w:val="1"/>
        </w:numPr>
        <w:spacing w:line="276" w:lineRule="auto"/>
        <w:ind w:right="260" w:hanging="563"/>
        <w:rPr>
          <w:rFonts w:ascii="Arial" w:hAnsi="Arial" w:cs="Arial"/>
        </w:rPr>
      </w:pPr>
      <w:r w:rsidRPr="007945C9">
        <w:rPr>
          <w:rFonts w:ascii="Arial" w:hAnsi="Arial" w:cs="Arial"/>
        </w:rPr>
        <w:t>die Bedienungs- bzw. die Gebrauchsanweisungen nach de</w:t>
      </w:r>
      <w:r w:rsidR="00801EC1" w:rsidRPr="007945C9">
        <w:rPr>
          <w:rFonts w:ascii="Arial" w:hAnsi="Arial" w:cs="Arial"/>
        </w:rPr>
        <w:t>r MDR bzw. dem</w:t>
      </w:r>
      <w:r w:rsidRPr="007945C9">
        <w:rPr>
          <w:rFonts w:ascii="Arial" w:hAnsi="Arial" w:cs="Arial"/>
        </w:rPr>
        <w:t xml:space="preserve"> MPG konform erstellt werden</w:t>
      </w:r>
    </w:p>
    <w:p w14:paraId="68F2E596" w14:textId="188A769D" w:rsidR="00306030" w:rsidRPr="007945C9" w:rsidRDefault="009D5918" w:rsidP="00BC0B47">
      <w:pPr>
        <w:numPr>
          <w:ilvl w:val="0"/>
          <w:numId w:val="1"/>
        </w:numPr>
        <w:spacing w:line="276" w:lineRule="auto"/>
        <w:ind w:right="260" w:hanging="563"/>
        <w:rPr>
          <w:rFonts w:ascii="Arial" w:hAnsi="Arial" w:cs="Arial"/>
        </w:rPr>
      </w:pPr>
      <w:r w:rsidRPr="007945C9">
        <w:rPr>
          <w:rFonts w:ascii="Arial" w:hAnsi="Arial" w:cs="Arial"/>
        </w:rPr>
        <w:t xml:space="preserve">Meldungen über Risiken, Vorkommnisse oder </w:t>
      </w:r>
      <w:proofErr w:type="spellStart"/>
      <w:r w:rsidRPr="007945C9">
        <w:rPr>
          <w:rFonts w:ascii="Arial" w:hAnsi="Arial" w:cs="Arial"/>
        </w:rPr>
        <w:t>Beinahevorkommnisse</w:t>
      </w:r>
      <w:proofErr w:type="spellEnd"/>
      <w:r w:rsidRPr="007945C9">
        <w:rPr>
          <w:rFonts w:ascii="Arial" w:hAnsi="Arial" w:cs="Arial"/>
        </w:rPr>
        <w:t xml:space="preserve"> durch die Geschäftsleitung erfolgt.</w:t>
      </w:r>
    </w:p>
    <w:p w14:paraId="12F5349D" w14:textId="6F6ABDB6" w:rsidR="007C2CFD" w:rsidRDefault="0043278D" w:rsidP="00BC0B47">
      <w:pPr>
        <w:numPr>
          <w:ilvl w:val="0"/>
          <w:numId w:val="1"/>
        </w:numPr>
        <w:spacing w:line="276" w:lineRule="auto"/>
        <w:ind w:right="260" w:hanging="563"/>
        <w:rPr>
          <w:rFonts w:ascii="Arial" w:hAnsi="Arial" w:cs="Arial"/>
        </w:rPr>
      </w:pPr>
      <w:r w:rsidRPr="007945C9">
        <w:rPr>
          <w:rFonts w:ascii="Arial" w:hAnsi="Arial" w:cs="Arial"/>
        </w:rPr>
        <w:t xml:space="preserve">Qualifizierte </w:t>
      </w:r>
      <w:r w:rsidR="007C2CFD" w:rsidRPr="007945C9">
        <w:rPr>
          <w:rFonts w:ascii="Arial" w:hAnsi="Arial" w:cs="Arial"/>
        </w:rPr>
        <w:t xml:space="preserve">Personen </w:t>
      </w:r>
      <w:r w:rsidRPr="007945C9">
        <w:rPr>
          <w:rFonts w:ascii="Arial" w:hAnsi="Arial" w:cs="Arial"/>
        </w:rPr>
        <w:t>für die Einweisung/Einschulung der</w:t>
      </w:r>
      <w:r w:rsidR="007C2CFD" w:rsidRPr="007945C9">
        <w:rPr>
          <w:rFonts w:ascii="Arial" w:hAnsi="Arial" w:cs="Arial"/>
        </w:rPr>
        <w:t xml:space="preserve"> Kunden </w:t>
      </w:r>
      <w:r w:rsidRPr="007945C9">
        <w:rPr>
          <w:rFonts w:ascii="Arial" w:hAnsi="Arial" w:cs="Arial"/>
        </w:rPr>
        <w:t>vorhanden sind</w:t>
      </w:r>
    </w:p>
    <w:p w14:paraId="36937466" w14:textId="77777777" w:rsidR="00075199" w:rsidRPr="007945C9" w:rsidRDefault="00075199" w:rsidP="00075199">
      <w:pPr>
        <w:tabs>
          <w:tab w:val="left" w:pos="1130"/>
        </w:tabs>
        <w:spacing w:line="276" w:lineRule="auto"/>
        <w:rPr>
          <w:rFonts w:ascii="Arial" w:hAnsi="Arial" w:cs="Arial"/>
        </w:rPr>
      </w:pPr>
    </w:p>
    <w:p w14:paraId="5067D0ED" w14:textId="5764A3E9" w:rsidR="00306030" w:rsidRPr="007945C9" w:rsidRDefault="009D5918" w:rsidP="00075199">
      <w:pPr>
        <w:pStyle w:val="berschrift3"/>
        <w:spacing w:after="240" w:line="276" w:lineRule="auto"/>
        <w:rPr>
          <w:rFonts w:ascii="Arial" w:hAnsi="Arial" w:cs="Arial"/>
          <w:sz w:val="24"/>
          <w:szCs w:val="24"/>
        </w:rPr>
      </w:pPr>
      <w:bookmarkStart w:id="196" w:name="_Toc117766514"/>
      <w:r w:rsidRPr="007945C9">
        <w:rPr>
          <w:rFonts w:ascii="Arial" w:hAnsi="Arial" w:cs="Arial"/>
          <w:sz w:val="24"/>
          <w:szCs w:val="24"/>
        </w:rPr>
        <w:t>Anwender</w:t>
      </w:r>
      <w:bookmarkEnd w:id="196"/>
    </w:p>
    <w:p w14:paraId="3F904CCB" w14:textId="645CBA71" w:rsidR="00306030" w:rsidRDefault="009D5918" w:rsidP="002F38CA">
      <w:pPr>
        <w:spacing w:line="276" w:lineRule="auto"/>
        <w:rPr>
          <w:rFonts w:ascii="Arial" w:hAnsi="Arial" w:cs="Arial"/>
        </w:rPr>
      </w:pPr>
      <w:r w:rsidRPr="007945C9">
        <w:rPr>
          <w:rFonts w:ascii="Arial" w:hAnsi="Arial" w:cs="Arial"/>
        </w:rPr>
        <w:t>Der Anwender hat sich selbst vom ordnungsgemäßen Zustand des Medizinprodukts zu überzeugen und grundlegende Hinweise lt. Gebrauchsanweisung sowie die sonstigen beigefügten sicherheitsbezogenen Informationen und Wartungshinweise</w:t>
      </w:r>
      <w:r w:rsidR="0054029E" w:rsidRPr="007945C9">
        <w:rPr>
          <w:rFonts w:ascii="Arial" w:hAnsi="Arial" w:cs="Arial"/>
        </w:rPr>
        <w:t>n</w:t>
      </w:r>
      <w:r w:rsidRPr="007945C9">
        <w:rPr>
          <w:rFonts w:ascii="Arial" w:hAnsi="Arial" w:cs="Arial"/>
        </w:rPr>
        <w:t xml:space="preserve"> zu beachten.</w:t>
      </w:r>
      <w:r w:rsidRPr="007945C9">
        <w:rPr>
          <w:rFonts w:ascii="Arial" w:hAnsi="Arial" w:cs="Arial"/>
        </w:rPr>
        <w:br/>
      </w:r>
      <w:r w:rsidRPr="007945C9">
        <w:rPr>
          <w:rFonts w:ascii="Arial" w:hAnsi="Arial" w:cs="Arial"/>
        </w:rPr>
        <w:br/>
        <w:t xml:space="preserve">Der Anwender hat Störungen, Vorkommnisse und </w:t>
      </w:r>
      <w:proofErr w:type="spellStart"/>
      <w:r w:rsidRPr="007945C9">
        <w:rPr>
          <w:rFonts w:ascii="Arial" w:hAnsi="Arial" w:cs="Arial"/>
        </w:rPr>
        <w:t>Beinahevorkommnisse</w:t>
      </w:r>
      <w:proofErr w:type="spellEnd"/>
      <w:r w:rsidRPr="007945C9">
        <w:rPr>
          <w:rFonts w:ascii="Arial" w:hAnsi="Arial" w:cs="Arial"/>
        </w:rPr>
        <w:t xml:space="preserve"> unverzüglich dem Hersteller zu melden.</w:t>
      </w:r>
    </w:p>
    <w:p w14:paraId="1DD58D5F" w14:textId="77777777" w:rsidR="00075199" w:rsidRPr="007945C9" w:rsidRDefault="00075199" w:rsidP="002F38CA">
      <w:pPr>
        <w:spacing w:line="276" w:lineRule="auto"/>
        <w:rPr>
          <w:rFonts w:ascii="Arial" w:hAnsi="Arial" w:cs="Arial"/>
        </w:rPr>
      </w:pPr>
    </w:p>
    <w:p w14:paraId="591EDE62" w14:textId="02AB5197" w:rsidR="00306030" w:rsidRPr="007945C9" w:rsidRDefault="009D5918" w:rsidP="00075199">
      <w:pPr>
        <w:pStyle w:val="berschrift3"/>
        <w:spacing w:after="240" w:line="276" w:lineRule="auto"/>
        <w:rPr>
          <w:rFonts w:ascii="Arial" w:hAnsi="Arial" w:cs="Arial"/>
          <w:sz w:val="24"/>
          <w:szCs w:val="24"/>
        </w:rPr>
      </w:pPr>
      <w:bookmarkStart w:id="197" w:name="_Toc117766515"/>
      <w:r w:rsidRPr="007945C9">
        <w:rPr>
          <w:rFonts w:ascii="Arial" w:hAnsi="Arial" w:cs="Arial"/>
        </w:rPr>
        <w:t>Meld</w:t>
      </w:r>
      <w:r w:rsidRPr="007945C9">
        <w:rPr>
          <w:rFonts w:ascii="Arial" w:hAnsi="Arial" w:cs="Arial"/>
          <w:sz w:val="24"/>
          <w:szCs w:val="24"/>
        </w:rPr>
        <w:t>ungen über Störungen und Vorkommnisse</w:t>
      </w:r>
      <w:bookmarkEnd w:id="197"/>
    </w:p>
    <w:p w14:paraId="7C6604DF" w14:textId="33F85D19" w:rsidR="00306030" w:rsidRPr="007945C9" w:rsidRDefault="009D5918" w:rsidP="002F38CA">
      <w:pPr>
        <w:spacing w:line="276" w:lineRule="auto"/>
        <w:ind w:left="23"/>
        <w:rPr>
          <w:rFonts w:ascii="Arial" w:hAnsi="Arial" w:cs="Arial"/>
        </w:rPr>
      </w:pPr>
      <w:r w:rsidRPr="007945C9">
        <w:rPr>
          <w:rFonts w:ascii="Arial" w:hAnsi="Arial" w:cs="Arial"/>
        </w:rPr>
        <w:t xml:space="preserve">Wir als Verarbeiter haben alle Funktionsstörungen, Änderungen der Merkmale oder </w:t>
      </w:r>
      <w:proofErr w:type="spellStart"/>
      <w:r w:rsidRPr="007945C9">
        <w:rPr>
          <w:rFonts w:ascii="Arial" w:hAnsi="Arial" w:cs="Arial"/>
        </w:rPr>
        <w:t>Unsachgemäßheit</w:t>
      </w:r>
      <w:proofErr w:type="spellEnd"/>
      <w:r w:rsidRPr="007945C9">
        <w:rPr>
          <w:rFonts w:ascii="Arial" w:hAnsi="Arial" w:cs="Arial"/>
        </w:rPr>
        <w:t xml:space="preserve"> der Ausführung oder der Gebrauchsanweisung an den Hersteller oder Lieferanten zu melden.</w:t>
      </w:r>
    </w:p>
    <w:p w14:paraId="040360B8" w14:textId="1287AF96" w:rsidR="00306030" w:rsidRDefault="009D5918" w:rsidP="002F38CA">
      <w:pPr>
        <w:spacing w:line="276" w:lineRule="auto"/>
        <w:ind w:left="23"/>
        <w:rPr>
          <w:rFonts w:ascii="Arial" w:hAnsi="Arial" w:cs="Arial"/>
        </w:rPr>
      </w:pPr>
      <w:r w:rsidRPr="007945C9">
        <w:rPr>
          <w:rFonts w:ascii="Arial" w:hAnsi="Arial" w:cs="Arial"/>
        </w:rPr>
        <w:t xml:space="preserve">Soweit hieraus resultierende Vorkommnisse oder </w:t>
      </w:r>
      <w:proofErr w:type="spellStart"/>
      <w:r w:rsidRPr="007945C9">
        <w:rPr>
          <w:rFonts w:ascii="Arial" w:hAnsi="Arial" w:cs="Arial"/>
        </w:rPr>
        <w:t>Beinahevorkommnisse</w:t>
      </w:r>
      <w:proofErr w:type="spellEnd"/>
      <w:r w:rsidRPr="007945C9">
        <w:rPr>
          <w:rFonts w:ascii="Arial" w:hAnsi="Arial" w:cs="Arial"/>
        </w:rPr>
        <w:t xml:space="preserve"> entstanden sind, ist von uns über das Meldesystem www.basg.gv.at eine Meldung über vorzunehmen.</w:t>
      </w:r>
    </w:p>
    <w:p w14:paraId="10031D38" w14:textId="77777777" w:rsidR="00075199" w:rsidRPr="007945C9" w:rsidRDefault="00075199" w:rsidP="002F38CA">
      <w:pPr>
        <w:spacing w:line="276" w:lineRule="auto"/>
        <w:ind w:left="23"/>
        <w:rPr>
          <w:rFonts w:ascii="Arial" w:hAnsi="Arial" w:cs="Arial"/>
          <w:b/>
          <w:bCs/>
        </w:rPr>
      </w:pPr>
    </w:p>
    <w:p w14:paraId="735B836E" w14:textId="74F36667" w:rsidR="00306030" w:rsidRPr="007945C9" w:rsidRDefault="009D5918" w:rsidP="00075199">
      <w:pPr>
        <w:pStyle w:val="berschrift3"/>
        <w:spacing w:after="240" w:line="276" w:lineRule="auto"/>
        <w:rPr>
          <w:rFonts w:ascii="Arial" w:hAnsi="Arial" w:cs="Arial"/>
          <w:sz w:val="24"/>
          <w:szCs w:val="24"/>
        </w:rPr>
      </w:pPr>
      <w:bookmarkStart w:id="198" w:name="_Toc117766516"/>
      <w:r w:rsidRPr="007945C9">
        <w:rPr>
          <w:rFonts w:ascii="Arial" w:hAnsi="Arial" w:cs="Arial"/>
          <w:sz w:val="24"/>
          <w:szCs w:val="24"/>
        </w:rPr>
        <w:t>Sicherheitstechnische Kontrollen</w:t>
      </w:r>
      <w:r w:rsidR="00E122D7" w:rsidRPr="007945C9">
        <w:rPr>
          <w:rFonts w:ascii="Arial" w:hAnsi="Arial" w:cs="Arial"/>
          <w:sz w:val="24"/>
          <w:szCs w:val="24"/>
        </w:rPr>
        <w:t xml:space="preserve"> und Prüfungen</w:t>
      </w:r>
      <w:bookmarkEnd w:id="198"/>
    </w:p>
    <w:p w14:paraId="6121AADA" w14:textId="77777777" w:rsidR="00306030" w:rsidRPr="007945C9" w:rsidRDefault="009D5918" w:rsidP="002F38CA">
      <w:pPr>
        <w:spacing w:line="276" w:lineRule="auto"/>
        <w:ind w:left="23"/>
        <w:rPr>
          <w:rFonts w:ascii="Arial" w:hAnsi="Arial" w:cs="Arial"/>
        </w:rPr>
      </w:pPr>
      <w:r w:rsidRPr="007945C9">
        <w:rPr>
          <w:rFonts w:ascii="Arial" w:hAnsi="Arial" w:cs="Arial"/>
        </w:rPr>
        <w:t>Der Hersteller ist für die ordnungsgemäße Betreuung inkl. nachträglichen Korrekturen der medizinischen Produkte in Absprache verantwortlich.</w:t>
      </w:r>
    </w:p>
    <w:p w14:paraId="7FB38C2E" w14:textId="77777777" w:rsidR="00306030" w:rsidRPr="007945C9" w:rsidRDefault="009D5918" w:rsidP="002F38CA">
      <w:pPr>
        <w:spacing w:line="276" w:lineRule="auto"/>
        <w:rPr>
          <w:rFonts w:ascii="Arial" w:hAnsi="Arial" w:cs="Arial"/>
        </w:rPr>
      </w:pPr>
      <w:r w:rsidRPr="007945C9">
        <w:rPr>
          <w:rFonts w:ascii="Arial" w:hAnsi="Arial" w:cs="Arial"/>
        </w:rPr>
        <w:t>Bei bestimmten Produkten werden sicherheitstechnische Kontrollen für das betriebene medizinische Produkt mit den Kunden terminlich vereinbart und diese um pünktliches Erscheinen zur ordnungsgemäßen Durchführung bezüglich seiner eigenen Gesundheit gebeten.</w:t>
      </w:r>
    </w:p>
    <w:p w14:paraId="0C9C40C2" w14:textId="77777777" w:rsidR="00306030" w:rsidRDefault="009D5918" w:rsidP="002F38CA">
      <w:pPr>
        <w:spacing w:line="276" w:lineRule="auto"/>
        <w:rPr>
          <w:rFonts w:ascii="Arial" w:hAnsi="Arial" w:cs="Arial"/>
        </w:rPr>
      </w:pPr>
      <w:r w:rsidRPr="007945C9">
        <w:rPr>
          <w:rFonts w:ascii="Arial" w:hAnsi="Arial" w:cs="Arial"/>
        </w:rPr>
        <w:t>Mit der Durchführung sicherheitstechnischer Kontrollen werden nur Personen beauftragt, die die Sachkenntnis, die Voraussetzungen und die erforderlichen Mittel zur ordnungsgemäßen Ausführung besitzen. Aus diesem Grund wird auch auf interne Schulungen hohes Augenmerk gelegt.</w:t>
      </w:r>
    </w:p>
    <w:p w14:paraId="29E635AF" w14:textId="77777777" w:rsidR="00075199" w:rsidRPr="007945C9" w:rsidRDefault="00075199" w:rsidP="002F38CA">
      <w:pPr>
        <w:spacing w:line="276" w:lineRule="auto"/>
        <w:rPr>
          <w:rFonts w:ascii="Arial" w:hAnsi="Arial" w:cs="Arial"/>
        </w:rPr>
      </w:pPr>
    </w:p>
    <w:p w14:paraId="3D0ED5E6" w14:textId="2DC5A6F8" w:rsidR="00306030" w:rsidRPr="007945C9" w:rsidRDefault="009D5918" w:rsidP="00075199">
      <w:pPr>
        <w:pStyle w:val="berschrift3"/>
        <w:spacing w:after="240" w:line="276" w:lineRule="auto"/>
        <w:rPr>
          <w:rFonts w:ascii="Arial" w:hAnsi="Arial" w:cs="Arial"/>
          <w:sz w:val="24"/>
          <w:szCs w:val="24"/>
        </w:rPr>
      </w:pPr>
      <w:bookmarkStart w:id="199" w:name="_Toc117766517"/>
      <w:r w:rsidRPr="007945C9">
        <w:rPr>
          <w:rFonts w:ascii="Arial" w:hAnsi="Arial" w:cs="Arial"/>
          <w:sz w:val="24"/>
          <w:szCs w:val="24"/>
        </w:rPr>
        <w:t>Aufzeichnungen der sicherheits- und messtechnischen Kontrollen</w:t>
      </w:r>
      <w:bookmarkEnd w:id="199"/>
    </w:p>
    <w:p w14:paraId="27C5FDE1" w14:textId="1B7C20FF" w:rsidR="00306030" w:rsidRPr="007945C9" w:rsidRDefault="009D5918" w:rsidP="002F38CA">
      <w:pPr>
        <w:spacing w:line="276" w:lineRule="auto"/>
        <w:rPr>
          <w:rFonts w:ascii="Arial" w:hAnsi="Arial" w:cs="Arial"/>
        </w:rPr>
      </w:pPr>
      <w:r w:rsidRPr="007945C9">
        <w:rPr>
          <w:rFonts w:ascii="Arial" w:hAnsi="Arial" w:cs="Arial"/>
        </w:rPr>
        <w:t xml:space="preserve">Das orthopädische Produkt muss nach erfolgreicher </w:t>
      </w:r>
      <w:r w:rsidR="00DE0D2B" w:rsidRPr="007945C9">
        <w:rPr>
          <w:rFonts w:ascii="Arial" w:hAnsi="Arial" w:cs="Arial"/>
        </w:rPr>
        <w:t>Prüfung</w:t>
      </w:r>
      <w:r w:rsidRPr="007945C9">
        <w:rPr>
          <w:rFonts w:ascii="Arial" w:hAnsi="Arial" w:cs="Arial"/>
        </w:rPr>
        <w:t xml:space="preserve"> gekennzeichnet werden. Hierbei muss:</w:t>
      </w:r>
    </w:p>
    <w:p w14:paraId="42CB9140" w14:textId="77777777" w:rsidR="00306030" w:rsidRPr="007945C9" w:rsidRDefault="009D5918" w:rsidP="00B544C4">
      <w:pPr>
        <w:numPr>
          <w:ilvl w:val="0"/>
          <w:numId w:val="30"/>
        </w:numPr>
        <w:spacing w:line="276" w:lineRule="auto"/>
        <w:ind w:left="1134" w:hanging="503"/>
        <w:rPr>
          <w:rFonts w:ascii="Arial" w:hAnsi="Arial" w:cs="Arial"/>
        </w:rPr>
      </w:pPr>
      <w:r w:rsidRPr="007945C9">
        <w:rPr>
          <w:rFonts w:ascii="Arial" w:hAnsi="Arial" w:cs="Arial"/>
        </w:rPr>
        <w:t>die eindeutige und rückverfolgbare Protokollierung nach der Kundenanpassung und Abnahme durch die GL und des Kunden gemacht werden</w:t>
      </w:r>
    </w:p>
    <w:p w14:paraId="40B30B5F" w14:textId="6739C5B6" w:rsidR="00306030" w:rsidRPr="007945C9" w:rsidRDefault="009D5918" w:rsidP="00B544C4">
      <w:pPr>
        <w:numPr>
          <w:ilvl w:val="0"/>
          <w:numId w:val="30"/>
        </w:numPr>
        <w:spacing w:line="276" w:lineRule="auto"/>
        <w:ind w:left="1134" w:hanging="503"/>
        <w:rPr>
          <w:rFonts w:ascii="Arial" w:hAnsi="Arial" w:cs="Arial"/>
        </w:rPr>
      </w:pPr>
      <w:r w:rsidRPr="007945C9">
        <w:rPr>
          <w:rFonts w:ascii="Arial" w:hAnsi="Arial" w:cs="Arial"/>
        </w:rPr>
        <w:t>bei Bedarf wird das Datum der nächsten Kontrolle mit dem Kunden vereinbart.</w:t>
      </w:r>
    </w:p>
    <w:p w14:paraId="6F687C12" w14:textId="1D47E05D" w:rsidR="00306030" w:rsidRPr="007945C9" w:rsidRDefault="009D5918" w:rsidP="00B544C4">
      <w:pPr>
        <w:numPr>
          <w:ilvl w:val="0"/>
          <w:numId w:val="30"/>
        </w:numPr>
        <w:spacing w:line="276" w:lineRule="auto"/>
        <w:ind w:left="1134" w:hanging="503"/>
        <w:rPr>
          <w:rFonts w:ascii="Arial" w:hAnsi="Arial" w:cs="Arial"/>
        </w:rPr>
      </w:pPr>
      <w:r w:rsidRPr="007945C9">
        <w:rPr>
          <w:rFonts w:ascii="Arial" w:hAnsi="Arial" w:cs="Arial"/>
        </w:rPr>
        <w:t>Über die sicherheitstechnischen Kontrollen wird ein Protokoll in der EDV geführt, das folgendes enthält:</w:t>
      </w:r>
    </w:p>
    <w:p w14:paraId="5CABE2CC" w14:textId="77777777" w:rsidR="00306030" w:rsidRPr="007945C9" w:rsidRDefault="009D5918" w:rsidP="00B544C4">
      <w:pPr>
        <w:numPr>
          <w:ilvl w:val="0"/>
          <w:numId w:val="31"/>
        </w:numPr>
        <w:tabs>
          <w:tab w:val="clear" w:pos="1130"/>
          <w:tab w:val="num" w:pos="1701"/>
        </w:tabs>
        <w:spacing w:line="276" w:lineRule="auto"/>
        <w:ind w:left="1701" w:hanging="283"/>
        <w:rPr>
          <w:rFonts w:ascii="Arial" w:hAnsi="Arial" w:cs="Arial"/>
        </w:rPr>
      </w:pPr>
      <w:r w:rsidRPr="007945C9">
        <w:rPr>
          <w:rFonts w:ascii="Arial" w:hAnsi="Arial" w:cs="Arial"/>
        </w:rPr>
        <w:t>Datum der Durchführung</w:t>
      </w:r>
    </w:p>
    <w:p w14:paraId="75EA5198" w14:textId="77777777" w:rsidR="00306030" w:rsidRPr="007945C9" w:rsidRDefault="009D5918" w:rsidP="00B544C4">
      <w:pPr>
        <w:numPr>
          <w:ilvl w:val="0"/>
          <w:numId w:val="31"/>
        </w:numPr>
        <w:tabs>
          <w:tab w:val="clear" w:pos="1130"/>
          <w:tab w:val="num" w:pos="1701"/>
        </w:tabs>
        <w:spacing w:line="276" w:lineRule="auto"/>
        <w:ind w:left="1701" w:hanging="283"/>
        <w:rPr>
          <w:rFonts w:ascii="Arial" w:hAnsi="Arial" w:cs="Arial"/>
        </w:rPr>
      </w:pPr>
      <w:r w:rsidRPr="007945C9">
        <w:rPr>
          <w:rFonts w:ascii="Arial" w:hAnsi="Arial" w:cs="Arial"/>
        </w:rPr>
        <w:t>Ergebnisse der sicherheitstechnischen &amp; messtechnischen Kontrollen</w:t>
      </w:r>
    </w:p>
    <w:p w14:paraId="420F2F4F" w14:textId="77777777" w:rsidR="00306030" w:rsidRDefault="009D5918" w:rsidP="00B544C4">
      <w:pPr>
        <w:numPr>
          <w:ilvl w:val="0"/>
          <w:numId w:val="31"/>
        </w:numPr>
        <w:tabs>
          <w:tab w:val="clear" w:pos="1130"/>
          <w:tab w:val="num" w:pos="1701"/>
        </w:tabs>
        <w:spacing w:line="276" w:lineRule="auto"/>
        <w:ind w:left="1701" w:hanging="283"/>
        <w:rPr>
          <w:rFonts w:ascii="Arial" w:hAnsi="Arial" w:cs="Arial"/>
        </w:rPr>
      </w:pPr>
      <w:r w:rsidRPr="007945C9">
        <w:rPr>
          <w:rFonts w:ascii="Arial" w:hAnsi="Arial" w:cs="Arial"/>
        </w:rPr>
        <w:t>Angabe der ermittelten Messwerte, Messverfahren und der sonstigen Beurteilungsergebnisse.</w:t>
      </w:r>
    </w:p>
    <w:p w14:paraId="2EA4BB15" w14:textId="77777777" w:rsidR="00075199" w:rsidRPr="007945C9" w:rsidRDefault="00075199" w:rsidP="00075199">
      <w:pPr>
        <w:tabs>
          <w:tab w:val="left" w:pos="1130"/>
        </w:tabs>
        <w:spacing w:line="276" w:lineRule="auto"/>
        <w:rPr>
          <w:rFonts w:ascii="Arial" w:hAnsi="Arial" w:cs="Arial"/>
        </w:rPr>
      </w:pPr>
    </w:p>
    <w:p w14:paraId="07036C8D" w14:textId="7CFD58C6" w:rsidR="00306030" w:rsidRPr="007945C9" w:rsidRDefault="009D5918" w:rsidP="00D50106">
      <w:pPr>
        <w:pStyle w:val="berschrift2"/>
        <w:rPr>
          <w:rStyle w:val="berschrift2Zchn"/>
          <w:b/>
          <w:bCs/>
        </w:rPr>
      </w:pPr>
      <w:bookmarkStart w:id="200" w:name="_Toc117766518"/>
      <w:r w:rsidRPr="007945C9">
        <w:rPr>
          <w:rStyle w:val="berschrift2Zchn"/>
          <w:b/>
          <w:bCs/>
        </w:rPr>
        <w:lastRenderedPageBreak/>
        <w:t>Produktionsverfahren</w:t>
      </w:r>
      <w:bookmarkStart w:id="201" w:name="_Toc116985057"/>
      <w:bookmarkStart w:id="202" w:name="_Toc116985107"/>
      <w:bookmarkStart w:id="203" w:name="_Toc116985157"/>
      <w:bookmarkStart w:id="204" w:name="_Toc116985207"/>
      <w:bookmarkStart w:id="205" w:name="_Toc116985257"/>
      <w:bookmarkStart w:id="206" w:name="_Toc116985375"/>
      <w:bookmarkStart w:id="207" w:name="_Toc116985425"/>
      <w:bookmarkStart w:id="208" w:name="_Toc116985475"/>
      <w:bookmarkStart w:id="209" w:name="_Toc116985525"/>
      <w:bookmarkStart w:id="210" w:name="_Toc116985575"/>
      <w:bookmarkStart w:id="211" w:name="_Toc116985625"/>
      <w:bookmarkStart w:id="212" w:name="_Toc116985675"/>
      <w:bookmarkStart w:id="213" w:name="_Toc116985725"/>
      <w:bookmarkStart w:id="214" w:name="_Toc116985775"/>
      <w:bookmarkStart w:id="215" w:name="_Toc116985825"/>
      <w:bookmarkStart w:id="216" w:name="_Toc116985875"/>
      <w:bookmarkStart w:id="217" w:name="_Toc116985925"/>
      <w:bookmarkStart w:id="218" w:name="_Toc116985976"/>
      <w:bookmarkStart w:id="219" w:name="_Toc116986385"/>
      <w:bookmarkStart w:id="220" w:name="_Toc116986641"/>
      <w:bookmarkStart w:id="221" w:name="_Toc116988219"/>
      <w:bookmarkStart w:id="222" w:name="_Toc116988280"/>
      <w:bookmarkStart w:id="223" w:name="_Toc116988341"/>
      <w:bookmarkStart w:id="224" w:name="_Toc116988402"/>
      <w:bookmarkStart w:id="225" w:name="_Toc116988463"/>
      <w:bookmarkStart w:id="226" w:name="_Toc116988524"/>
      <w:bookmarkStart w:id="227" w:name="_Toc116989581"/>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304EC60" w14:textId="5E443A76" w:rsidR="00306030" w:rsidRPr="007945C9" w:rsidRDefault="009D5918" w:rsidP="002F38CA">
      <w:pPr>
        <w:spacing w:line="276" w:lineRule="auto"/>
        <w:rPr>
          <w:rFonts w:ascii="Arial" w:hAnsi="Arial" w:cs="Arial"/>
        </w:rPr>
      </w:pPr>
      <w:r w:rsidRPr="007945C9">
        <w:rPr>
          <w:rFonts w:ascii="Arial" w:hAnsi="Arial" w:cs="Arial"/>
        </w:rPr>
        <w:t>Die Produktion unterteilt sich in zwei große Teilbereiche, welche wiederum gegliedert sind. Das ist zum eine</w:t>
      </w:r>
      <w:r w:rsidR="003B4FF4" w:rsidRPr="007945C9">
        <w:rPr>
          <w:rFonts w:ascii="Arial" w:hAnsi="Arial" w:cs="Arial"/>
        </w:rPr>
        <w:t>n</w:t>
      </w:r>
      <w:r w:rsidRPr="007945C9">
        <w:rPr>
          <w:rFonts w:ascii="Arial" w:hAnsi="Arial" w:cs="Arial"/>
        </w:rPr>
        <w:t xml:space="preserve"> die ORTHOPÄDIE und zum anderen die REPARATUR.</w:t>
      </w:r>
    </w:p>
    <w:p w14:paraId="02423D83" w14:textId="77777777" w:rsidR="00E42772" w:rsidRPr="007945C9" w:rsidRDefault="00E42772" w:rsidP="002F38CA">
      <w:pPr>
        <w:spacing w:line="276" w:lineRule="auto"/>
        <w:ind w:right="110"/>
        <w:rPr>
          <w:rFonts w:ascii="Arial" w:hAnsi="Arial" w:cs="Arial"/>
        </w:rPr>
        <w:sectPr w:rsidR="00E42772" w:rsidRPr="007945C9" w:rsidSect="00FF43D7">
          <w:pgSz w:w="11906" w:h="16838"/>
          <w:pgMar w:top="1134" w:right="720" w:bottom="720" w:left="720" w:header="709" w:footer="709" w:gutter="0"/>
          <w:cols w:space="708"/>
          <w:docGrid w:linePitch="360"/>
        </w:sectPr>
      </w:pPr>
    </w:p>
    <w:p w14:paraId="4A98C1D2" w14:textId="77777777" w:rsidR="00F46D1E" w:rsidRDefault="00F46D1E" w:rsidP="002F38CA">
      <w:pPr>
        <w:spacing w:line="276" w:lineRule="auto"/>
        <w:ind w:right="110"/>
        <w:rPr>
          <w:rFonts w:ascii="Arial" w:hAnsi="Arial" w:cs="Arial"/>
        </w:rPr>
      </w:pPr>
    </w:p>
    <w:p w14:paraId="664290F8" w14:textId="77777777" w:rsidR="00F46D1E" w:rsidRDefault="00F46D1E" w:rsidP="002F38CA">
      <w:pPr>
        <w:spacing w:line="276" w:lineRule="auto"/>
        <w:ind w:right="110"/>
        <w:rPr>
          <w:rFonts w:ascii="Arial" w:hAnsi="Arial" w:cs="Arial"/>
        </w:rPr>
      </w:pPr>
    </w:p>
    <w:p w14:paraId="1BF9F8B0" w14:textId="6150726C" w:rsidR="00754F25" w:rsidRPr="007945C9" w:rsidRDefault="009D5918" w:rsidP="002F38CA">
      <w:pPr>
        <w:spacing w:line="276" w:lineRule="auto"/>
        <w:ind w:right="110"/>
        <w:rPr>
          <w:rFonts w:ascii="Arial" w:hAnsi="Arial" w:cs="Arial"/>
        </w:rPr>
      </w:pPr>
      <w:r w:rsidRPr="007945C9">
        <w:rPr>
          <w:rFonts w:ascii="Arial" w:hAnsi="Arial" w:cs="Arial"/>
        </w:rPr>
        <w:t>Die ORTHOPÄDIE unterteilt sich in</w:t>
      </w:r>
    </w:p>
    <w:p w14:paraId="19451D06" w14:textId="6FBC0ADF" w:rsidR="000E28B5" w:rsidRPr="007945C9" w:rsidRDefault="000E28B5" w:rsidP="00B544C4">
      <w:pPr>
        <w:pStyle w:val="Listenabsatz"/>
        <w:numPr>
          <w:ilvl w:val="0"/>
          <w:numId w:val="3"/>
        </w:numPr>
        <w:spacing w:line="276" w:lineRule="auto"/>
        <w:ind w:left="714" w:right="110" w:hanging="357"/>
        <w:rPr>
          <w:rFonts w:ascii="Arial" w:hAnsi="Arial" w:cs="Arial"/>
        </w:rPr>
      </w:pPr>
      <w:r w:rsidRPr="007945C9">
        <w:rPr>
          <w:rFonts w:ascii="Arial" w:hAnsi="Arial" w:cs="Arial"/>
        </w:rPr>
        <w:t>Modelleinlagenbau</w:t>
      </w:r>
    </w:p>
    <w:p w14:paraId="0B77382A" w14:textId="77777777" w:rsidR="000E28B5" w:rsidRPr="007945C9" w:rsidRDefault="000E28B5" w:rsidP="00B544C4">
      <w:pPr>
        <w:numPr>
          <w:ilvl w:val="0"/>
          <w:numId w:val="3"/>
        </w:numPr>
        <w:spacing w:line="276" w:lineRule="auto"/>
        <w:ind w:left="714" w:hanging="357"/>
        <w:rPr>
          <w:rFonts w:ascii="Arial" w:hAnsi="Arial" w:cs="Arial"/>
        </w:rPr>
      </w:pPr>
      <w:r w:rsidRPr="007945C9">
        <w:rPr>
          <w:rFonts w:ascii="Arial" w:hAnsi="Arial" w:cs="Arial"/>
        </w:rPr>
        <w:t>Orthopädische Maßschuhe</w:t>
      </w:r>
    </w:p>
    <w:p w14:paraId="77B25395" w14:textId="77777777" w:rsidR="000E28B5" w:rsidRPr="007945C9" w:rsidRDefault="000E28B5" w:rsidP="00B544C4">
      <w:pPr>
        <w:numPr>
          <w:ilvl w:val="0"/>
          <w:numId w:val="3"/>
        </w:numPr>
        <w:spacing w:line="276" w:lineRule="auto"/>
        <w:ind w:left="714" w:hanging="357"/>
        <w:rPr>
          <w:rFonts w:ascii="Arial" w:hAnsi="Arial" w:cs="Arial"/>
        </w:rPr>
      </w:pPr>
      <w:r w:rsidRPr="007945C9">
        <w:rPr>
          <w:rFonts w:ascii="Arial" w:hAnsi="Arial" w:cs="Arial"/>
        </w:rPr>
        <w:t>Orthopädische Schuhzurichtungen</w:t>
      </w:r>
    </w:p>
    <w:p w14:paraId="0F3D8167" w14:textId="77777777" w:rsidR="000E28B5" w:rsidRPr="007945C9" w:rsidRDefault="000E28B5" w:rsidP="00B544C4">
      <w:pPr>
        <w:numPr>
          <w:ilvl w:val="0"/>
          <w:numId w:val="3"/>
        </w:numPr>
        <w:spacing w:line="276" w:lineRule="auto"/>
        <w:ind w:left="714" w:hanging="357"/>
        <w:rPr>
          <w:rFonts w:ascii="Arial" w:hAnsi="Arial" w:cs="Arial"/>
        </w:rPr>
      </w:pPr>
      <w:r w:rsidRPr="007945C9">
        <w:rPr>
          <w:rFonts w:ascii="Arial" w:hAnsi="Arial" w:cs="Arial"/>
        </w:rPr>
        <w:t>Gesundheitsschuhe, Innenschuhe</w:t>
      </w:r>
    </w:p>
    <w:p w14:paraId="71055B2F" w14:textId="1B2A4EE5" w:rsidR="00E42772" w:rsidRPr="007945C9" w:rsidRDefault="000E28B5" w:rsidP="00B544C4">
      <w:pPr>
        <w:numPr>
          <w:ilvl w:val="0"/>
          <w:numId w:val="3"/>
        </w:numPr>
        <w:spacing w:line="276" w:lineRule="auto"/>
        <w:ind w:left="714" w:right="110" w:hanging="357"/>
        <w:rPr>
          <w:rFonts w:ascii="Arial" w:hAnsi="Arial" w:cs="Arial"/>
        </w:rPr>
      </w:pPr>
      <w:r w:rsidRPr="007945C9">
        <w:rPr>
          <w:rFonts w:ascii="Arial" w:hAnsi="Arial" w:cs="Arial"/>
        </w:rPr>
        <w:t>Heilbehelfe/ Fertigprodukte</w:t>
      </w:r>
    </w:p>
    <w:p w14:paraId="5ABCC1D8" w14:textId="77777777" w:rsidR="002F198B" w:rsidRDefault="002F198B" w:rsidP="002F38CA">
      <w:pPr>
        <w:spacing w:line="276" w:lineRule="auto"/>
        <w:ind w:right="110"/>
        <w:rPr>
          <w:rFonts w:ascii="Arial" w:hAnsi="Arial" w:cs="Arial"/>
        </w:rPr>
      </w:pPr>
    </w:p>
    <w:p w14:paraId="3F1260C3" w14:textId="77777777" w:rsidR="00CF757E" w:rsidRDefault="00CF757E" w:rsidP="002F38CA">
      <w:pPr>
        <w:spacing w:line="276" w:lineRule="auto"/>
        <w:ind w:right="110"/>
        <w:rPr>
          <w:rFonts w:ascii="Arial" w:hAnsi="Arial" w:cs="Arial"/>
        </w:rPr>
      </w:pPr>
    </w:p>
    <w:p w14:paraId="6DFE73AA" w14:textId="77777777" w:rsidR="00CF757E" w:rsidRDefault="00CF757E" w:rsidP="002F38CA">
      <w:pPr>
        <w:spacing w:line="276" w:lineRule="auto"/>
        <w:ind w:right="110"/>
        <w:rPr>
          <w:rFonts w:ascii="Arial" w:hAnsi="Arial" w:cs="Arial"/>
        </w:rPr>
      </w:pPr>
    </w:p>
    <w:p w14:paraId="612E3BF1" w14:textId="3F16EFE8" w:rsidR="00B06A40" w:rsidRPr="007945C9" w:rsidRDefault="009D5918" w:rsidP="002F38CA">
      <w:pPr>
        <w:spacing w:line="276" w:lineRule="auto"/>
        <w:ind w:right="110"/>
        <w:rPr>
          <w:rFonts w:ascii="Arial" w:hAnsi="Arial" w:cs="Arial"/>
        </w:rPr>
      </w:pPr>
      <w:r w:rsidRPr="007945C9">
        <w:rPr>
          <w:rFonts w:ascii="Arial" w:hAnsi="Arial" w:cs="Arial"/>
        </w:rPr>
        <w:t>SCHUH - REPARATUREN:</w:t>
      </w:r>
    </w:p>
    <w:p w14:paraId="6F3A8FEA" w14:textId="3B5A78DB" w:rsidR="00300653" w:rsidRPr="007945C9" w:rsidRDefault="00300653" w:rsidP="00B544C4">
      <w:pPr>
        <w:pStyle w:val="Listenabsatz"/>
        <w:numPr>
          <w:ilvl w:val="0"/>
          <w:numId w:val="4"/>
        </w:numPr>
        <w:spacing w:line="276" w:lineRule="auto"/>
        <w:ind w:right="110"/>
        <w:rPr>
          <w:rFonts w:ascii="Arial" w:hAnsi="Arial" w:cs="Arial"/>
        </w:rPr>
      </w:pPr>
      <w:r w:rsidRPr="007945C9">
        <w:rPr>
          <w:rFonts w:ascii="Arial" w:hAnsi="Arial" w:cs="Arial"/>
        </w:rPr>
        <w:t>Reparatur Absätze, Spitzen, Gummisohlen, Kleben</w:t>
      </w:r>
    </w:p>
    <w:p w14:paraId="34B00975" w14:textId="066FD6E3" w:rsidR="00300653" w:rsidRPr="007945C9" w:rsidRDefault="00300653" w:rsidP="00B544C4">
      <w:pPr>
        <w:pStyle w:val="Listenabsatz"/>
        <w:numPr>
          <w:ilvl w:val="0"/>
          <w:numId w:val="4"/>
        </w:numPr>
        <w:spacing w:line="276" w:lineRule="auto"/>
        <w:ind w:left="714" w:right="110" w:hanging="357"/>
        <w:rPr>
          <w:rFonts w:ascii="Arial" w:hAnsi="Arial" w:cs="Arial"/>
        </w:rPr>
      </w:pPr>
      <w:r w:rsidRPr="007945C9">
        <w:rPr>
          <w:rFonts w:ascii="Arial" w:hAnsi="Arial" w:cs="Arial"/>
        </w:rPr>
        <w:t xml:space="preserve">Reparatur Doppler </w:t>
      </w:r>
      <w:r w:rsidR="00CE290F" w:rsidRPr="007945C9">
        <w:rPr>
          <w:rFonts w:ascii="Arial" w:hAnsi="Arial" w:cs="Arial"/>
        </w:rPr>
        <w:br/>
      </w:r>
      <w:r w:rsidRPr="007945C9">
        <w:rPr>
          <w:rFonts w:ascii="Arial" w:hAnsi="Arial" w:cs="Arial"/>
        </w:rPr>
        <w:t>(Ledersohlen mit Absätzen)</w:t>
      </w:r>
    </w:p>
    <w:p w14:paraId="6067944F" w14:textId="0B936A7B" w:rsidR="00300653" w:rsidRPr="007945C9" w:rsidRDefault="00300653" w:rsidP="00B544C4">
      <w:pPr>
        <w:pStyle w:val="Listenabsatz"/>
        <w:numPr>
          <w:ilvl w:val="0"/>
          <w:numId w:val="4"/>
        </w:numPr>
        <w:spacing w:line="276" w:lineRule="auto"/>
        <w:ind w:left="714" w:right="110" w:hanging="357"/>
        <w:rPr>
          <w:rFonts w:ascii="Arial" w:hAnsi="Arial" w:cs="Arial"/>
        </w:rPr>
      </w:pPr>
      <w:r w:rsidRPr="007945C9">
        <w:rPr>
          <w:rFonts w:ascii="Arial" w:hAnsi="Arial" w:cs="Arial"/>
        </w:rPr>
        <w:t xml:space="preserve">Reparatur Näharbeiten von </w:t>
      </w:r>
      <w:r w:rsidR="00CE290F" w:rsidRPr="007945C9">
        <w:rPr>
          <w:rFonts w:ascii="Arial" w:hAnsi="Arial" w:cs="Arial"/>
        </w:rPr>
        <w:br/>
      </w:r>
      <w:r w:rsidRPr="007945C9">
        <w:rPr>
          <w:rFonts w:ascii="Arial" w:hAnsi="Arial" w:cs="Arial"/>
        </w:rPr>
        <w:t>Schuhen und Lederwaren</w:t>
      </w:r>
    </w:p>
    <w:p w14:paraId="70D93678" w14:textId="77777777" w:rsidR="00E42772" w:rsidRPr="007945C9" w:rsidRDefault="00E42772" w:rsidP="002F38CA">
      <w:pPr>
        <w:spacing w:line="276" w:lineRule="auto"/>
        <w:ind w:right="110"/>
        <w:rPr>
          <w:rFonts w:ascii="Arial" w:hAnsi="Arial" w:cs="Arial"/>
        </w:rPr>
        <w:sectPr w:rsidR="00E42772" w:rsidRPr="007945C9" w:rsidSect="00FF43D7">
          <w:type w:val="continuous"/>
          <w:pgSz w:w="11906" w:h="16838"/>
          <w:pgMar w:top="1134" w:right="720" w:bottom="720" w:left="720" w:header="708" w:footer="708" w:gutter="0"/>
          <w:cols w:num="2" w:space="708"/>
          <w:docGrid w:linePitch="360"/>
        </w:sectPr>
      </w:pPr>
    </w:p>
    <w:p w14:paraId="7CAC0B4D" w14:textId="423E7347" w:rsidR="00300653" w:rsidRPr="007945C9" w:rsidRDefault="00300653" w:rsidP="002F38CA">
      <w:pPr>
        <w:spacing w:line="276" w:lineRule="auto"/>
        <w:ind w:right="110"/>
        <w:rPr>
          <w:rFonts w:ascii="Arial" w:hAnsi="Arial" w:cs="Arial"/>
        </w:rPr>
      </w:pPr>
    </w:p>
    <w:p w14:paraId="012206F8" w14:textId="04B3AEC0" w:rsidR="00306030" w:rsidRPr="007945C9" w:rsidRDefault="00AA06B0" w:rsidP="002F38CA">
      <w:pPr>
        <w:spacing w:line="276" w:lineRule="auto"/>
        <w:rPr>
          <w:rFonts w:ascii="Arial" w:hAnsi="Arial" w:cs="Arial"/>
        </w:rPr>
      </w:pPr>
      <w:r w:rsidRPr="007945C9">
        <w:rPr>
          <w:rFonts w:ascii="Arial" w:hAnsi="Arial" w:cs="Arial"/>
          <w:highlight w:val="yellow"/>
        </w:rPr>
        <w:t xml:space="preserve">Die einzelnen </w:t>
      </w:r>
      <w:r w:rsidR="00D6608E" w:rsidRPr="007945C9">
        <w:rPr>
          <w:rFonts w:ascii="Arial" w:hAnsi="Arial" w:cs="Arial"/>
          <w:highlight w:val="yellow"/>
        </w:rPr>
        <w:t xml:space="preserve">Arbeitsschritte </w:t>
      </w:r>
      <w:r w:rsidR="00537680" w:rsidRPr="007945C9">
        <w:rPr>
          <w:rFonts w:ascii="Arial" w:hAnsi="Arial" w:cs="Arial"/>
          <w:highlight w:val="yellow"/>
        </w:rPr>
        <w:t xml:space="preserve">der </w:t>
      </w:r>
      <w:r w:rsidR="00EC3E8C" w:rsidRPr="007945C9">
        <w:rPr>
          <w:rFonts w:ascii="Arial" w:hAnsi="Arial" w:cs="Arial"/>
          <w:highlight w:val="yellow"/>
        </w:rPr>
        <w:t>Produktionsv</w:t>
      </w:r>
      <w:r w:rsidR="00590648" w:rsidRPr="007945C9">
        <w:rPr>
          <w:rFonts w:ascii="Arial" w:hAnsi="Arial" w:cs="Arial"/>
          <w:highlight w:val="yellow"/>
        </w:rPr>
        <w:t xml:space="preserve">erfahren sind in den </w:t>
      </w:r>
      <w:r w:rsidR="00D57055" w:rsidRPr="007945C9">
        <w:rPr>
          <w:rFonts w:ascii="Arial" w:hAnsi="Arial" w:cs="Arial"/>
          <w:highlight w:val="yellow"/>
        </w:rPr>
        <w:t>entsprechenden</w:t>
      </w:r>
      <w:r w:rsidR="00590648" w:rsidRPr="007945C9">
        <w:rPr>
          <w:rFonts w:ascii="Arial" w:hAnsi="Arial" w:cs="Arial"/>
          <w:highlight w:val="yellow"/>
        </w:rPr>
        <w:t xml:space="preserve"> Arbeitsanweisungen </w:t>
      </w:r>
      <w:r w:rsidR="00A476FE" w:rsidRPr="007945C9">
        <w:rPr>
          <w:rFonts w:ascii="Arial" w:hAnsi="Arial" w:cs="Arial"/>
          <w:highlight w:val="yellow"/>
        </w:rPr>
        <w:t>fest</w:t>
      </w:r>
      <w:r w:rsidR="00D6608E" w:rsidRPr="007945C9">
        <w:rPr>
          <w:rFonts w:ascii="Arial" w:hAnsi="Arial" w:cs="Arial"/>
          <w:highlight w:val="yellow"/>
        </w:rPr>
        <w:t>zulegen</w:t>
      </w:r>
      <w:r w:rsidR="00590648" w:rsidRPr="007945C9">
        <w:rPr>
          <w:rFonts w:ascii="Arial" w:hAnsi="Arial" w:cs="Arial"/>
          <w:highlight w:val="yellow"/>
        </w:rPr>
        <w:t>.</w:t>
      </w:r>
      <w:r w:rsidR="009D5918" w:rsidRPr="007945C9">
        <w:rPr>
          <w:rFonts w:ascii="Arial" w:hAnsi="Arial" w:cs="Arial"/>
        </w:rPr>
        <w:t xml:space="preserve"> </w:t>
      </w:r>
    </w:p>
    <w:p w14:paraId="6B40E7A7" w14:textId="77777777" w:rsidR="00306030" w:rsidRPr="007945C9" w:rsidRDefault="00306030" w:rsidP="002F38CA">
      <w:pPr>
        <w:spacing w:after="527" w:line="276" w:lineRule="auto"/>
        <w:rPr>
          <w:rFonts w:ascii="Arial" w:hAnsi="Arial" w:cs="Arial"/>
        </w:rPr>
        <w:sectPr w:rsidR="00306030" w:rsidRPr="007945C9" w:rsidSect="00FF43D7">
          <w:type w:val="continuous"/>
          <w:pgSz w:w="11906" w:h="16838"/>
          <w:pgMar w:top="1134" w:right="720" w:bottom="720" w:left="720" w:header="708" w:footer="708" w:gutter="0"/>
          <w:cols w:space="708"/>
          <w:docGrid w:linePitch="360"/>
        </w:sectPr>
      </w:pPr>
    </w:p>
    <w:p w14:paraId="425AE429" w14:textId="77777777" w:rsidR="00A770C7" w:rsidRPr="007945C9" w:rsidRDefault="00A770C7" w:rsidP="002F38CA">
      <w:pPr>
        <w:spacing w:line="276" w:lineRule="auto"/>
        <w:rPr>
          <w:rFonts w:ascii="Arial" w:hAnsi="Arial" w:cs="Arial"/>
          <w:sz w:val="44"/>
          <w:szCs w:val="44"/>
        </w:rPr>
      </w:pPr>
    </w:p>
    <w:p w14:paraId="33EFBECE" w14:textId="77777777" w:rsidR="00A770C7" w:rsidRPr="007945C9" w:rsidRDefault="00A770C7" w:rsidP="002F38CA">
      <w:pPr>
        <w:spacing w:line="276" w:lineRule="auto"/>
        <w:rPr>
          <w:rFonts w:ascii="Arial" w:hAnsi="Arial" w:cs="Arial"/>
          <w:sz w:val="44"/>
          <w:szCs w:val="44"/>
        </w:rPr>
      </w:pPr>
    </w:p>
    <w:p w14:paraId="0F77AA5F" w14:textId="77777777" w:rsidR="00A770C7" w:rsidRPr="007945C9" w:rsidRDefault="00A770C7" w:rsidP="002F38CA">
      <w:pPr>
        <w:spacing w:line="276" w:lineRule="auto"/>
        <w:rPr>
          <w:rFonts w:ascii="Arial" w:hAnsi="Arial" w:cs="Arial"/>
          <w:sz w:val="44"/>
          <w:szCs w:val="44"/>
        </w:rPr>
      </w:pPr>
    </w:p>
    <w:p w14:paraId="7CCFC790" w14:textId="77777777" w:rsidR="00A770C7" w:rsidRPr="007945C9" w:rsidRDefault="00A770C7" w:rsidP="002F38CA">
      <w:pPr>
        <w:spacing w:line="276" w:lineRule="auto"/>
        <w:rPr>
          <w:rFonts w:ascii="Arial" w:hAnsi="Arial" w:cs="Arial"/>
          <w:sz w:val="44"/>
          <w:szCs w:val="44"/>
        </w:rPr>
      </w:pPr>
    </w:p>
    <w:p w14:paraId="4A27E356" w14:textId="77777777" w:rsidR="00A770C7" w:rsidRPr="007945C9" w:rsidRDefault="00A770C7" w:rsidP="002F38CA">
      <w:pPr>
        <w:spacing w:line="276" w:lineRule="auto"/>
        <w:rPr>
          <w:rFonts w:ascii="Arial" w:hAnsi="Arial" w:cs="Arial"/>
          <w:sz w:val="44"/>
          <w:szCs w:val="44"/>
        </w:rPr>
      </w:pPr>
    </w:p>
    <w:p w14:paraId="7749362D" w14:textId="77777777" w:rsidR="00A770C7" w:rsidRPr="007945C9" w:rsidRDefault="00A770C7" w:rsidP="002F38CA">
      <w:pPr>
        <w:spacing w:line="276" w:lineRule="auto"/>
        <w:rPr>
          <w:rFonts w:ascii="Arial" w:hAnsi="Arial" w:cs="Arial"/>
          <w:sz w:val="44"/>
          <w:szCs w:val="44"/>
        </w:rPr>
      </w:pPr>
    </w:p>
    <w:p w14:paraId="4EB057AE" w14:textId="189B447E" w:rsidR="00A770C7" w:rsidRPr="007945C9" w:rsidRDefault="00A770C7" w:rsidP="002F38CA">
      <w:pPr>
        <w:spacing w:line="276" w:lineRule="auto"/>
        <w:rPr>
          <w:rFonts w:ascii="Arial" w:hAnsi="Arial" w:cs="Arial"/>
          <w:sz w:val="44"/>
          <w:szCs w:val="44"/>
        </w:rPr>
      </w:pPr>
    </w:p>
    <w:p w14:paraId="796B98D5" w14:textId="2FEEB4AF" w:rsidR="00306030" w:rsidRPr="007945C9" w:rsidRDefault="009D5918" w:rsidP="002F38CA">
      <w:pPr>
        <w:spacing w:after="527" w:line="276" w:lineRule="auto"/>
        <w:rPr>
          <w:rFonts w:ascii="Arial" w:hAnsi="Arial" w:cs="Arial"/>
          <w:sz w:val="44"/>
          <w:szCs w:val="44"/>
        </w:rPr>
      </w:pPr>
      <w:r w:rsidRPr="007945C9">
        <w:rPr>
          <w:rFonts w:ascii="Arial" w:hAnsi="Arial" w:cs="Arial"/>
          <w:noProof/>
          <w:sz w:val="44"/>
          <w:szCs w:val="44"/>
        </w:rPr>
        <mc:AlternateContent>
          <mc:Choice Requires="wps">
            <w:drawing>
              <wp:anchor distT="0" distB="0" distL="114300" distR="114300" simplePos="0" relativeHeight="251658254" behindDoc="0" locked="0" layoutInCell="1" allowOverlap="1" wp14:anchorId="2FFAA045" wp14:editId="7396673A">
                <wp:simplePos x="0" y="0"/>
                <wp:positionH relativeFrom="column">
                  <wp:posOffset>5410835</wp:posOffset>
                </wp:positionH>
                <wp:positionV relativeFrom="paragraph">
                  <wp:posOffset>7472680</wp:posOffset>
                </wp:positionV>
                <wp:extent cx="781050" cy="1428750"/>
                <wp:effectExtent l="0" t="0" r="0" b="0"/>
                <wp:wrapNone/>
                <wp:docPr id="46" name="Rechteck 46"/>
                <wp:cNvGraphicFramePr/>
                <a:graphic xmlns:a="http://schemas.openxmlformats.org/drawingml/2006/main">
                  <a:graphicData uri="http://schemas.microsoft.com/office/word/2010/wordprocessingShape">
                    <wps:wsp>
                      <wps:cNvSpPr/>
                      <wps:spPr>
                        <a:xfrm>
                          <a:off x="5868035" y="8093075"/>
                          <a:ext cx="781050" cy="1428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A38BF53" id="Rechteck 46" o:spid="_x0000_s1026" style="position:absolute;margin-left:426.05pt;margin-top:588.4pt;width:61.5pt;height:112.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" filled="f" stroked="f" strokeweight="1pt"/>
            </w:pict>
          </mc:Fallback>
        </mc:AlternateContent>
      </w:r>
    </w:p>
    <w:p w14:paraId="09B6C25D" w14:textId="6D7880FD" w:rsidR="00306030" w:rsidRPr="00AF67BD" w:rsidRDefault="008029C8" w:rsidP="00226EB3">
      <w:pPr>
        <w:pStyle w:val="berschrift1"/>
        <w:spacing w:line="276" w:lineRule="auto"/>
        <w:ind w:left="1134" w:firstLine="0"/>
        <w:rPr>
          <w:rFonts w:ascii="Arial" w:hAnsi="Arial" w:cs="Arial"/>
          <w:b/>
          <w:bCs/>
          <w:sz w:val="72"/>
          <w:szCs w:val="72"/>
        </w:rPr>
      </w:pPr>
      <w:r w:rsidRPr="007945C9">
        <w:rPr>
          <w:rFonts w:ascii="Arial" w:hAnsi="Arial" w:cs="Arial"/>
          <w:b/>
          <w:bCs/>
          <w:szCs w:val="96"/>
        </w:rPr>
        <w:br/>
      </w:r>
      <w:bookmarkStart w:id="228" w:name="_Toc117766519"/>
      <w:r w:rsidR="005C6D00" w:rsidRPr="00AF67BD">
        <w:rPr>
          <w:rFonts w:ascii="Arial" w:hAnsi="Arial" w:cs="Arial"/>
          <w:b/>
          <w:bCs/>
          <w:sz w:val="72"/>
          <w:szCs w:val="72"/>
        </w:rPr>
        <w:t>P</w:t>
      </w:r>
      <w:r w:rsidR="00E61312" w:rsidRPr="00AF67BD">
        <w:rPr>
          <w:rFonts w:ascii="Arial" w:hAnsi="Arial" w:cs="Arial"/>
          <w:b/>
          <w:bCs/>
          <w:sz w:val="72"/>
          <w:szCs w:val="72"/>
        </w:rPr>
        <w:t>r</w:t>
      </w:r>
      <w:r w:rsidR="009D5918" w:rsidRPr="00AF67BD">
        <w:rPr>
          <w:rFonts w:ascii="Arial" w:hAnsi="Arial" w:cs="Arial"/>
          <w:b/>
          <w:bCs/>
          <w:sz w:val="72"/>
          <w:szCs w:val="72"/>
        </w:rPr>
        <w:t>üfungen</w:t>
      </w:r>
      <w:bookmarkEnd w:id="228"/>
    </w:p>
    <w:p w14:paraId="344BE600" w14:textId="77777777" w:rsidR="00306030" w:rsidRPr="007945C9" w:rsidRDefault="00306030" w:rsidP="002F38CA">
      <w:pPr>
        <w:spacing w:after="527" w:line="276" w:lineRule="auto"/>
        <w:rPr>
          <w:rFonts w:ascii="Arial" w:hAnsi="Arial" w:cs="Arial"/>
        </w:rPr>
      </w:pPr>
    </w:p>
    <w:p w14:paraId="7EE3B4B9" w14:textId="77777777" w:rsidR="00306030" w:rsidRPr="007945C9" w:rsidRDefault="00306030" w:rsidP="002F38CA">
      <w:pPr>
        <w:spacing w:after="527" w:line="276" w:lineRule="auto"/>
        <w:rPr>
          <w:rFonts w:ascii="Arial" w:hAnsi="Arial" w:cs="Arial"/>
        </w:rPr>
        <w:sectPr w:rsidR="00306030" w:rsidRPr="007945C9" w:rsidSect="00FF43D7">
          <w:pgSz w:w="11906" w:h="16838"/>
          <w:pgMar w:top="1134" w:right="720" w:bottom="720" w:left="720" w:header="708" w:footer="708" w:gutter="0"/>
          <w:cols w:space="708"/>
          <w:docGrid w:linePitch="360"/>
        </w:sectPr>
      </w:pPr>
    </w:p>
    <w:p w14:paraId="381F263E" w14:textId="36BBC5DB" w:rsidR="00306030" w:rsidRPr="007945C9" w:rsidRDefault="009D5918" w:rsidP="00D50106">
      <w:pPr>
        <w:pStyle w:val="berschrift2"/>
        <w:rPr>
          <w:rStyle w:val="berschrift2Zchn"/>
          <w:b/>
          <w:bCs/>
        </w:rPr>
      </w:pPr>
      <w:bookmarkStart w:id="229" w:name="_Toc116985058"/>
      <w:bookmarkStart w:id="230" w:name="_Toc116985108"/>
      <w:bookmarkStart w:id="231" w:name="_Toc116985158"/>
      <w:bookmarkStart w:id="232" w:name="_Toc116985208"/>
      <w:bookmarkStart w:id="233" w:name="_Toc116985258"/>
      <w:bookmarkStart w:id="234" w:name="_Toc116985376"/>
      <w:bookmarkStart w:id="235" w:name="_Toc116985426"/>
      <w:bookmarkStart w:id="236" w:name="_Toc116985476"/>
      <w:bookmarkStart w:id="237" w:name="_Toc116985526"/>
      <w:bookmarkStart w:id="238" w:name="_Toc116985576"/>
      <w:bookmarkStart w:id="239" w:name="_Toc116985626"/>
      <w:bookmarkStart w:id="240" w:name="_Toc116985676"/>
      <w:bookmarkStart w:id="241" w:name="_Toc116985726"/>
      <w:bookmarkStart w:id="242" w:name="_Toc116985776"/>
      <w:bookmarkStart w:id="243" w:name="_Toc116985826"/>
      <w:bookmarkStart w:id="244" w:name="_Toc116985876"/>
      <w:bookmarkStart w:id="245" w:name="_Toc116985926"/>
      <w:bookmarkStart w:id="246" w:name="_Toc116985977"/>
      <w:bookmarkStart w:id="247" w:name="_Toc116986386"/>
      <w:bookmarkStart w:id="248" w:name="_Toc116986642"/>
      <w:bookmarkStart w:id="249" w:name="_Toc116988220"/>
      <w:bookmarkStart w:id="250" w:name="_Toc116988281"/>
      <w:bookmarkStart w:id="251" w:name="_Toc116988342"/>
      <w:bookmarkStart w:id="252" w:name="_Toc116988403"/>
      <w:bookmarkStart w:id="253" w:name="_Toc116988464"/>
      <w:bookmarkStart w:id="254" w:name="_Toc116988525"/>
      <w:bookmarkStart w:id="255" w:name="_Toc116989582"/>
      <w:bookmarkStart w:id="256" w:name="_Toc117766520"/>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7945C9">
        <w:rPr>
          <w:rStyle w:val="berschrift2Zchn"/>
          <w:b/>
          <w:bCs/>
        </w:rPr>
        <w:lastRenderedPageBreak/>
        <w:t>Zweck</w:t>
      </w:r>
      <w:bookmarkEnd w:id="256"/>
    </w:p>
    <w:p w14:paraId="789C7756" w14:textId="77777777" w:rsidR="00306030" w:rsidRDefault="009D5918" w:rsidP="002F38CA">
      <w:pPr>
        <w:spacing w:line="276" w:lineRule="auto"/>
        <w:ind w:left="45"/>
        <w:rPr>
          <w:rFonts w:ascii="Arial" w:hAnsi="Arial" w:cs="Arial"/>
        </w:rPr>
      </w:pPr>
      <w:r w:rsidRPr="007945C9">
        <w:rPr>
          <w:rFonts w:ascii="Arial" w:hAnsi="Arial" w:cs="Arial"/>
        </w:rPr>
        <w:t>Prüfungen stellen sicher, dass nur solche Materialien, Bauteile bzw. Produkte in den Produktionsablauf, in Zurichtungen oder zur Auslieferung gelangen, die den festgelegten Qualitätsanforderungen entsprechen.</w:t>
      </w:r>
    </w:p>
    <w:p w14:paraId="401BEA84" w14:textId="77777777" w:rsidR="002F198B" w:rsidRPr="007945C9" w:rsidRDefault="002F198B" w:rsidP="002F38CA">
      <w:pPr>
        <w:spacing w:line="276" w:lineRule="auto"/>
        <w:ind w:left="45"/>
        <w:rPr>
          <w:rFonts w:ascii="Arial" w:hAnsi="Arial" w:cs="Arial"/>
        </w:rPr>
      </w:pPr>
    </w:p>
    <w:p w14:paraId="3AF5CD82" w14:textId="1DA0BEC3" w:rsidR="00306030" w:rsidRPr="007945C9" w:rsidRDefault="009D5918" w:rsidP="00D50106">
      <w:pPr>
        <w:pStyle w:val="berschrift2"/>
        <w:rPr>
          <w:rStyle w:val="berschrift2Zchn"/>
          <w:b/>
          <w:bCs/>
        </w:rPr>
      </w:pPr>
      <w:bookmarkStart w:id="257" w:name="_Toc117766521"/>
      <w:r w:rsidRPr="007945C9">
        <w:rPr>
          <w:rStyle w:val="berschrift2Zchn"/>
          <w:b/>
          <w:bCs/>
        </w:rPr>
        <w:t>Anwendungsbereich</w:t>
      </w:r>
      <w:bookmarkEnd w:id="257"/>
    </w:p>
    <w:p w14:paraId="74E57863" w14:textId="4F133A3A" w:rsidR="00306030" w:rsidRPr="007945C9" w:rsidRDefault="009D5918" w:rsidP="002F38CA">
      <w:pPr>
        <w:spacing w:line="276" w:lineRule="auto"/>
        <w:rPr>
          <w:rFonts w:ascii="Arial" w:hAnsi="Arial" w:cs="Arial"/>
        </w:rPr>
      </w:pPr>
      <w:r w:rsidRPr="007945C9">
        <w:rPr>
          <w:rFonts w:ascii="Arial" w:hAnsi="Arial" w:cs="Arial"/>
        </w:rPr>
        <w:t xml:space="preserve">Die hier beschriebenen Abläufe und Verfahren gelten für alle Phasen der Produktherstellung. Im </w:t>
      </w:r>
      <w:r w:rsidR="00396C58" w:rsidRPr="007945C9">
        <w:rPr>
          <w:rFonts w:ascii="Arial" w:hAnsi="Arial" w:cs="Arial"/>
        </w:rPr>
        <w:t>Einzelnen</w:t>
      </w:r>
      <w:r w:rsidRPr="007945C9">
        <w:rPr>
          <w:rFonts w:ascii="Arial" w:hAnsi="Arial" w:cs="Arial"/>
        </w:rPr>
        <w:t xml:space="preserve"> sind dies: Wareneingangsprüfungen, Zwischenprüfungen, Endprüfungen und Abnahmen.</w:t>
      </w:r>
      <w:r w:rsidRPr="007945C9">
        <w:rPr>
          <w:rFonts w:ascii="Arial" w:hAnsi="Arial" w:cs="Arial"/>
          <w:noProof/>
        </w:rPr>
        <w:drawing>
          <wp:inline distT="0" distB="0" distL="114300" distR="114300" wp14:anchorId="661336AB" wp14:editId="07777777">
            <wp:extent cx="3175" cy="6350"/>
            <wp:effectExtent l="0" t="0" r="0" b="0"/>
            <wp:docPr id="49"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Bild 13"/>
                    <pic:cNvPicPr>
                      <a:picLocks noChangeAspect="1"/>
                    </pic:cNvPicPr>
                  </pic:nvPicPr>
                  <pic:blipFill>
                    <a:blip r:embed="rId16"/>
                    <a:stretch>
                      <a:fillRect/>
                    </a:stretch>
                  </pic:blipFill>
                  <pic:spPr>
                    <a:xfrm>
                      <a:off x="0" y="0"/>
                      <a:ext cx="3175" cy="6350"/>
                    </a:xfrm>
                    <a:prstGeom prst="rect">
                      <a:avLst/>
                    </a:prstGeom>
                    <a:noFill/>
                    <a:ln>
                      <a:noFill/>
                    </a:ln>
                  </pic:spPr>
                </pic:pic>
              </a:graphicData>
            </a:graphic>
          </wp:inline>
        </w:drawing>
      </w:r>
    </w:p>
    <w:p w14:paraId="2FC13901" w14:textId="77777777" w:rsidR="00306030" w:rsidRDefault="009D5918" w:rsidP="002F38CA">
      <w:pPr>
        <w:spacing w:line="276" w:lineRule="auto"/>
        <w:rPr>
          <w:rFonts w:ascii="Arial" w:hAnsi="Arial" w:cs="Arial"/>
        </w:rPr>
      </w:pPr>
      <w:r w:rsidRPr="007945C9">
        <w:rPr>
          <w:rFonts w:ascii="Arial" w:hAnsi="Arial" w:cs="Arial"/>
        </w:rPr>
        <w:t>Bei neuen Produkten werden zusätzlich Qualifikationsprüfungen bzw. in der Entwicklungsphase Risikoanalysen durchgeführt.</w:t>
      </w:r>
    </w:p>
    <w:p w14:paraId="5508BAE2" w14:textId="77777777" w:rsidR="002F198B" w:rsidRPr="007945C9" w:rsidRDefault="002F198B" w:rsidP="002F38CA">
      <w:pPr>
        <w:spacing w:line="276" w:lineRule="auto"/>
        <w:rPr>
          <w:rFonts w:ascii="Arial" w:hAnsi="Arial" w:cs="Arial"/>
        </w:rPr>
      </w:pPr>
    </w:p>
    <w:p w14:paraId="79D9F090" w14:textId="63746864" w:rsidR="00306030" w:rsidRDefault="009D5918" w:rsidP="002F38CA">
      <w:pPr>
        <w:spacing w:line="276" w:lineRule="auto"/>
        <w:ind w:left="1440" w:hanging="1395"/>
        <w:rPr>
          <w:rFonts w:ascii="Arial" w:hAnsi="Arial" w:cs="Arial"/>
        </w:rPr>
      </w:pPr>
      <w:r w:rsidRPr="007945C9">
        <w:rPr>
          <w:rFonts w:ascii="Arial" w:hAnsi="Arial" w:cs="Arial"/>
        </w:rPr>
        <w:t xml:space="preserve">Anmerkung: Die Überprüfungen von Aufträgen, Entwicklungen, Produktionsprozessen, Prüfmitteln, Dokumenten und des QM-Systems sind in den betreffenden Kapiteln </w:t>
      </w:r>
      <w:r w:rsidR="00C91F07" w:rsidRPr="007945C9">
        <w:rPr>
          <w:rFonts w:ascii="Arial" w:hAnsi="Arial" w:cs="Arial"/>
        </w:rPr>
        <w:t>des Handbuches</w:t>
      </w:r>
      <w:r w:rsidRPr="007945C9">
        <w:rPr>
          <w:rFonts w:ascii="Arial" w:hAnsi="Arial" w:cs="Arial"/>
        </w:rPr>
        <w:t xml:space="preserve"> erwähnt, werden aber hier in dieser Kurzfassung nicht weiter beschrieben.</w:t>
      </w:r>
    </w:p>
    <w:p w14:paraId="533D9A9E" w14:textId="77777777" w:rsidR="002F198B" w:rsidRPr="007945C9" w:rsidRDefault="002F198B" w:rsidP="002F38CA">
      <w:pPr>
        <w:spacing w:line="276" w:lineRule="auto"/>
        <w:ind w:left="1440" w:hanging="1395"/>
        <w:rPr>
          <w:rFonts w:ascii="Arial" w:hAnsi="Arial" w:cs="Arial"/>
        </w:rPr>
      </w:pPr>
    </w:p>
    <w:p w14:paraId="2EAA9724" w14:textId="3F703E65" w:rsidR="00306030" w:rsidRPr="007945C9" w:rsidRDefault="009D5918" w:rsidP="00D50106">
      <w:pPr>
        <w:pStyle w:val="berschrift2"/>
        <w:rPr>
          <w:rStyle w:val="berschrift2Zchn"/>
          <w:b/>
          <w:bCs/>
        </w:rPr>
      </w:pPr>
      <w:bookmarkStart w:id="258" w:name="_Toc117766522"/>
      <w:r w:rsidRPr="007945C9">
        <w:rPr>
          <w:rStyle w:val="berschrift2Zchn"/>
          <w:b/>
          <w:bCs/>
        </w:rPr>
        <w:t>Verfahrensbeschreibung/Ablaufbeschreibung</w:t>
      </w:r>
      <w:bookmarkStart w:id="259" w:name="_Toc116985059"/>
      <w:bookmarkStart w:id="260" w:name="_Toc116985109"/>
      <w:bookmarkStart w:id="261" w:name="_Toc116985159"/>
      <w:bookmarkStart w:id="262" w:name="_Toc116985209"/>
      <w:bookmarkStart w:id="263" w:name="_Toc116985259"/>
      <w:bookmarkStart w:id="264" w:name="_Toc116985377"/>
      <w:bookmarkStart w:id="265" w:name="_Toc116985427"/>
      <w:bookmarkStart w:id="266" w:name="_Toc116985477"/>
      <w:bookmarkStart w:id="267" w:name="_Toc116985527"/>
      <w:bookmarkStart w:id="268" w:name="_Toc116985577"/>
      <w:bookmarkStart w:id="269" w:name="_Toc116985627"/>
      <w:bookmarkStart w:id="270" w:name="_Toc116985677"/>
      <w:bookmarkStart w:id="271" w:name="_Toc116985727"/>
      <w:bookmarkStart w:id="272" w:name="_Toc116985777"/>
      <w:bookmarkStart w:id="273" w:name="_Toc116985827"/>
      <w:bookmarkStart w:id="274" w:name="_Toc116985877"/>
      <w:bookmarkStart w:id="275" w:name="_Toc116985927"/>
      <w:bookmarkStart w:id="276" w:name="_Toc116985978"/>
      <w:bookmarkStart w:id="277" w:name="_Toc116986387"/>
      <w:bookmarkStart w:id="278" w:name="_Toc116986643"/>
      <w:bookmarkStart w:id="279" w:name="_Toc116988221"/>
      <w:bookmarkStart w:id="280" w:name="_Toc116988282"/>
      <w:bookmarkStart w:id="281" w:name="_Toc116988343"/>
      <w:bookmarkStart w:id="282" w:name="_Toc116988404"/>
      <w:bookmarkStart w:id="283" w:name="_Toc116988465"/>
      <w:bookmarkStart w:id="284" w:name="_Toc116988526"/>
      <w:bookmarkStart w:id="285" w:name="_Toc116989583"/>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4C0433AE" w14:textId="5AE63C68" w:rsidR="00306030" w:rsidRPr="007945C9" w:rsidRDefault="009D5918" w:rsidP="002F198B">
      <w:pPr>
        <w:pStyle w:val="berschrift3"/>
        <w:spacing w:after="240" w:line="276" w:lineRule="auto"/>
        <w:rPr>
          <w:rFonts w:ascii="Arial" w:hAnsi="Arial" w:cs="Arial"/>
        </w:rPr>
      </w:pPr>
      <w:bookmarkStart w:id="286" w:name="_Toc117766523"/>
      <w:r w:rsidRPr="007945C9">
        <w:rPr>
          <w:rFonts w:ascii="Arial" w:hAnsi="Arial" w:cs="Arial"/>
          <w:sz w:val="24"/>
          <w:szCs w:val="24"/>
        </w:rPr>
        <w:t>Wareneingangsprüfung</w:t>
      </w:r>
      <w:bookmarkEnd w:id="286"/>
    </w:p>
    <w:p w14:paraId="27165F80" w14:textId="32955836" w:rsidR="00306030" w:rsidRPr="007945C9" w:rsidRDefault="009D5918" w:rsidP="002F38CA">
      <w:pPr>
        <w:spacing w:line="276" w:lineRule="auto"/>
        <w:rPr>
          <w:rFonts w:ascii="Arial" w:hAnsi="Arial" w:cs="Arial"/>
        </w:rPr>
      </w:pPr>
      <w:r w:rsidRPr="007945C9">
        <w:rPr>
          <w:rFonts w:ascii="Arial" w:hAnsi="Arial" w:cs="Arial"/>
        </w:rPr>
        <w:t>Die Geschäftsleitung /</w:t>
      </w:r>
      <w:r w:rsidR="00E91084" w:rsidRPr="007945C9">
        <w:rPr>
          <w:rFonts w:ascii="Arial" w:hAnsi="Arial" w:cs="Arial"/>
        </w:rPr>
        <w:t xml:space="preserve"> ein</w:t>
      </w:r>
      <w:r w:rsidRPr="007945C9">
        <w:rPr>
          <w:rFonts w:ascii="Arial" w:hAnsi="Arial" w:cs="Arial"/>
        </w:rPr>
        <w:t xml:space="preserve"> beauftragte</w:t>
      </w:r>
      <w:r w:rsidR="00E91084" w:rsidRPr="007945C9">
        <w:rPr>
          <w:rFonts w:ascii="Arial" w:hAnsi="Arial" w:cs="Arial"/>
        </w:rPr>
        <w:t>r</w:t>
      </w:r>
      <w:r w:rsidRPr="007945C9">
        <w:rPr>
          <w:rFonts w:ascii="Arial" w:hAnsi="Arial" w:cs="Arial"/>
        </w:rPr>
        <w:t xml:space="preserve"> Mitarbeiter überprüft unverzüglich die Wareneingänge auf Übereinstimmung der Warenkennzeichnung, Identität und Menge mit den Bestellunterlagen.</w:t>
      </w:r>
    </w:p>
    <w:p w14:paraId="391510D2" w14:textId="7A7B4A82" w:rsidR="00306030" w:rsidRDefault="009D5918" w:rsidP="002F38CA">
      <w:pPr>
        <w:spacing w:line="276" w:lineRule="auto"/>
        <w:rPr>
          <w:rFonts w:ascii="Arial" w:hAnsi="Arial" w:cs="Arial"/>
        </w:rPr>
      </w:pPr>
      <w:r w:rsidRPr="007945C9">
        <w:rPr>
          <w:rFonts w:ascii="Arial" w:hAnsi="Arial" w:cs="Arial"/>
        </w:rPr>
        <w:t xml:space="preserve">Weitere Prüfungen werden möglichst unmittelbar nach dem Eingang der Produkte durchgeführt (siehe </w:t>
      </w:r>
      <w:r w:rsidR="00E91084" w:rsidRPr="007945C9">
        <w:rPr>
          <w:rFonts w:ascii="Arial" w:hAnsi="Arial" w:cs="Arial"/>
        </w:rPr>
        <w:t>Kapitel</w:t>
      </w:r>
      <w:r w:rsidRPr="007945C9">
        <w:rPr>
          <w:rFonts w:ascii="Arial" w:hAnsi="Arial" w:cs="Arial"/>
        </w:rPr>
        <w:t xml:space="preserve"> - I Beschaffung)</w:t>
      </w:r>
    </w:p>
    <w:p w14:paraId="17DBAAA1" w14:textId="77777777" w:rsidR="002F198B" w:rsidRPr="007945C9" w:rsidRDefault="002F198B" w:rsidP="002F38CA">
      <w:pPr>
        <w:spacing w:line="276" w:lineRule="auto"/>
        <w:rPr>
          <w:rFonts w:ascii="Arial" w:hAnsi="Arial" w:cs="Arial"/>
        </w:rPr>
      </w:pPr>
    </w:p>
    <w:p w14:paraId="073C380C" w14:textId="019283AC" w:rsidR="00306030" w:rsidRPr="007945C9" w:rsidRDefault="009D5918" w:rsidP="002F198B">
      <w:pPr>
        <w:pStyle w:val="berschrift3"/>
        <w:spacing w:after="240" w:line="276" w:lineRule="auto"/>
        <w:rPr>
          <w:rFonts w:ascii="Arial" w:hAnsi="Arial" w:cs="Arial"/>
          <w:sz w:val="24"/>
          <w:szCs w:val="24"/>
        </w:rPr>
      </w:pPr>
      <w:bookmarkStart w:id="287" w:name="_Toc116985060"/>
      <w:bookmarkStart w:id="288" w:name="_Toc116985110"/>
      <w:bookmarkStart w:id="289" w:name="_Toc116985160"/>
      <w:bookmarkStart w:id="290" w:name="_Toc116985210"/>
      <w:bookmarkStart w:id="291" w:name="_Toc116985260"/>
      <w:bookmarkStart w:id="292" w:name="_Toc116985378"/>
      <w:bookmarkStart w:id="293" w:name="_Toc116985428"/>
      <w:bookmarkStart w:id="294" w:name="_Toc116985478"/>
      <w:bookmarkStart w:id="295" w:name="_Toc116985528"/>
      <w:bookmarkStart w:id="296" w:name="_Toc116985578"/>
      <w:bookmarkStart w:id="297" w:name="_Toc116985628"/>
      <w:bookmarkStart w:id="298" w:name="_Toc116985678"/>
      <w:bookmarkStart w:id="299" w:name="_Toc116985728"/>
      <w:bookmarkStart w:id="300" w:name="_Toc116985778"/>
      <w:bookmarkStart w:id="301" w:name="_Toc116985828"/>
      <w:bookmarkStart w:id="302" w:name="_Toc116985878"/>
      <w:bookmarkStart w:id="303" w:name="_Toc116985928"/>
      <w:bookmarkStart w:id="304" w:name="_Toc116985979"/>
      <w:bookmarkStart w:id="305" w:name="_Toc116986388"/>
      <w:bookmarkStart w:id="306" w:name="_Toc116986644"/>
      <w:bookmarkStart w:id="307" w:name="_Toc116988222"/>
      <w:bookmarkStart w:id="308" w:name="_Toc116988283"/>
      <w:bookmarkStart w:id="309" w:name="_Toc116988344"/>
      <w:bookmarkStart w:id="310" w:name="_Toc116988405"/>
      <w:bookmarkStart w:id="311" w:name="_Toc116988466"/>
      <w:bookmarkStart w:id="312" w:name="_Toc116988527"/>
      <w:bookmarkStart w:id="313" w:name="_Toc116989584"/>
      <w:bookmarkStart w:id="314" w:name="_Toc116985061"/>
      <w:bookmarkStart w:id="315" w:name="_Toc116985111"/>
      <w:bookmarkStart w:id="316" w:name="_Toc116985161"/>
      <w:bookmarkStart w:id="317" w:name="_Toc116985211"/>
      <w:bookmarkStart w:id="318" w:name="_Toc116985261"/>
      <w:bookmarkStart w:id="319" w:name="_Toc116985379"/>
      <w:bookmarkStart w:id="320" w:name="_Toc116985429"/>
      <w:bookmarkStart w:id="321" w:name="_Toc116985479"/>
      <w:bookmarkStart w:id="322" w:name="_Toc116985529"/>
      <w:bookmarkStart w:id="323" w:name="_Toc116985579"/>
      <w:bookmarkStart w:id="324" w:name="_Toc116985629"/>
      <w:bookmarkStart w:id="325" w:name="_Toc116985679"/>
      <w:bookmarkStart w:id="326" w:name="_Toc116985729"/>
      <w:bookmarkStart w:id="327" w:name="_Toc116985779"/>
      <w:bookmarkStart w:id="328" w:name="_Toc116985829"/>
      <w:bookmarkStart w:id="329" w:name="_Toc116985879"/>
      <w:bookmarkStart w:id="330" w:name="_Toc116985929"/>
      <w:bookmarkStart w:id="331" w:name="_Toc116985980"/>
      <w:bookmarkStart w:id="332" w:name="_Toc116986389"/>
      <w:bookmarkStart w:id="333" w:name="_Toc116986645"/>
      <w:bookmarkStart w:id="334" w:name="_Toc116988223"/>
      <w:bookmarkStart w:id="335" w:name="_Toc116988284"/>
      <w:bookmarkStart w:id="336" w:name="_Toc116988345"/>
      <w:bookmarkStart w:id="337" w:name="_Toc116988406"/>
      <w:bookmarkStart w:id="338" w:name="_Toc116988467"/>
      <w:bookmarkStart w:id="339" w:name="_Toc116988528"/>
      <w:bookmarkStart w:id="340" w:name="_Toc116989585"/>
      <w:bookmarkStart w:id="341" w:name="_Toc117766524"/>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7945C9">
        <w:rPr>
          <w:rFonts w:ascii="Arial" w:hAnsi="Arial" w:cs="Arial"/>
          <w:sz w:val="24"/>
          <w:szCs w:val="24"/>
        </w:rPr>
        <w:t>Zwischenprüfungen</w:t>
      </w:r>
      <w:bookmarkStart w:id="342" w:name="_Toc116985062"/>
      <w:bookmarkStart w:id="343" w:name="_Toc116985112"/>
      <w:bookmarkStart w:id="344" w:name="_Toc116985162"/>
      <w:bookmarkStart w:id="345" w:name="_Toc116985212"/>
      <w:bookmarkStart w:id="346" w:name="_Toc116985262"/>
      <w:bookmarkStart w:id="347" w:name="_Toc116985380"/>
      <w:bookmarkStart w:id="348" w:name="_Toc116985430"/>
      <w:bookmarkStart w:id="349" w:name="_Toc116985480"/>
      <w:bookmarkStart w:id="350" w:name="_Toc116985530"/>
      <w:bookmarkStart w:id="351" w:name="_Toc116985580"/>
      <w:bookmarkStart w:id="352" w:name="_Toc116985630"/>
      <w:bookmarkStart w:id="353" w:name="_Toc116985680"/>
      <w:bookmarkStart w:id="354" w:name="_Toc116985730"/>
      <w:bookmarkStart w:id="355" w:name="_Toc116985780"/>
      <w:bookmarkStart w:id="356" w:name="_Toc116985830"/>
      <w:bookmarkStart w:id="357" w:name="_Toc116985880"/>
      <w:bookmarkStart w:id="358" w:name="_Toc116985930"/>
      <w:bookmarkStart w:id="359" w:name="_Toc116985981"/>
      <w:bookmarkStart w:id="360" w:name="_Toc116986390"/>
      <w:bookmarkStart w:id="361" w:name="_Toc116986646"/>
      <w:bookmarkStart w:id="362" w:name="_Toc116988224"/>
      <w:bookmarkStart w:id="363" w:name="_Toc116988285"/>
      <w:bookmarkStart w:id="364" w:name="_Toc116988346"/>
      <w:bookmarkStart w:id="365" w:name="_Toc116988407"/>
      <w:bookmarkStart w:id="366" w:name="_Toc116988468"/>
      <w:bookmarkStart w:id="367" w:name="_Toc116988529"/>
      <w:bookmarkStart w:id="368" w:name="_Toc116989586"/>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604C8166" w14:textId="77777777" w:rsidR="00306030" w:rsidRDefault="009D5918" w:rsidP="002F38CA">
      <w:pPr>
        <w:spacing w:line="276" w:lineRule="auto"/>
        <w:ind w:left="23"/>
        <w:rPr>
          <w:rFonts w:ascii="Arial" w:hAnsi="Arial" w:cs="Arial"/>
        </w:rPr>
      </w:pPr>
      <w:r w:rsidRPr="007945C9">
        <w:rPr>
          <w:rFonts w:ascii="Arial" w:hAnsi="Arial" w:cs="Arial"/>
        </w:rPr>
        <w:t>Durch Prüfungen an verschiedenen Stellen im Herstellungsprozess wird die Übereinstimmung der Ausführung mit den festgelegten Anforderungen nachgewiesen, oder es werden bereits frühzeitig vorhandene Mängel oder Fehler erkannt, die dann mit relativ geringem Aufwand rechtzeitig beseitigt werden können.</w:t>
      </w:r>
    </w:p>
    <w:p w14:paraId="24E42B42" w14:textId="77777777" w:rsidR="002F198B" w:rsidRPr="007945C9" w:rsidRDefault="002F198B" w:rsidP="002F38CA">
      <w:pPr>
        <w:spacing w:line="276" w:lineRule="auto"/>
        <w:ind w:left="23"/>
        <w:rPr>
          <w:rFonts w:ascii="Arial" w:hAnsi="Arial" w:cs="Arial"/>
        </w:rPr>
      </w:pPr>
    </w:p>
    <w:p w14:paraId="484B40BC" w14:textId="77777777" w:rsidR="00306030" w:rsidRDefault="009D5918" w:rsidP="002F38CA">
      <w:pPr>
        <w:spacing w:line="276" w:lineRule="auto"/>
        <w:ind w:left="38" w:hanging="10"/>
        <w:rPr>
          <w:rFonts w:ascii="Arial" w:hAnsi="Arial" w:cs="Arial"/>
        </w:rPr>
      </w:pPr>
      <w:r w:rsidRPr="007945C9">
        <w:rPr>
          <w:rFonts w:ascii="Arial" w:hAnsi="Arial" w:cs="Arial"/>
        </w:rPr>
        <w:t>Folgende Zwischenprüfungen werden durchgeführt:</w:t>
      </w:r>
    </w:p>
    <w:p w14:paraId="141F683D" w14:textId="77777777" w:rsidR="003A189F" w:rsidRPr="007945C9" w:rsidRDefault="003A189F" w:rsidP="002F38CA">
      <w:pPr>
        <w:spacing w:line="276" w:lineRule="auto"/>
        <w:ind w:left="38" w:hanging="10"/>
        <w:rPr>
          <w:rFonts w:ascii="Arial" w:hAnsi="Arial" w:cs="Arial"/>
        </w:rPr>
      </w:pPr>
    </w:p>
    <w:tbl>
      <w:tblPr>
        <w:tblW w:w="10012" w:type="dxa"/>
        <w:tblInd w:w="53" w:type="dxa"/>
        <w:tblCellMar>
          <w:left w:w="0" w:type="dxa"/>
          <w:right w:w="0" w:type="dxa"/>
        </w:tblCellMar>
        <w:tblLook w:val="04A0" w:firstRow="1" w:lastRow="0" w:firstColumn="1" w:lastColumn="0" w:noHBand="0" w:noVBand="1"/>
      </w:tblPr>
      <w:tblGrid>
        <w:gridCol w:w="2495"/>
        <w:gridCol w:w="7517"/>
      </w:tblGrid>
      <w:tr w:rsidR="00306030" w:rsidRPr="007945C9" w14:paraId="134ED529" w14:textId="77777777" w:rsidTr="00840BCB">
        <w:trPr>
          <w:trHeight w:val="326"/>
        </w:trPr>
        <w:tc>
          <w:tcPr>
            <w:tcW w:w="2495" w:type="dxa"/>
            <w:shd w:val="clear" w:color="auto" w:fill="auto"/>
          </w:tcPr>
          <w:p w14:paraId="7396A709" w14:textId="159F7276" w:rsidR="00306030" w:rsidRPr="00B61221" w:rsidRDefault="009D5918" w:rsidP="00B544C4">
            <w:pPr>
              <w:pStyle w:val="Listenabsatz"/>
              <w:numPr>
                <w:ilvl w:val="0"/>
                <w:numId w:val="23"/>
              </w:numPr>
              <w:spacing w:line="276" w:lineRule="auto"/>
              <w:ind w:right="456"/>
              <w:rPr>
                <w:rFonts w:ascii="Arial" w:hAnsi="Arial" w:cs="Arial"/>
              </w:rPr>
            </w:pPr>
            <w:r w:rsidRPr="00B61221">
              <w:rPr>
                <w:rFonts w:ascii="Arial" w:hAnsi="Arial" w:cs="Arial"/>
              </w:rPr>
              <w:t>Vorgespräch:</w:t>
            </w:r>
          </w:p>
        </w:tc>
        <w:tc>
          <w:tcPr>
            <w:tcW w:w="7517" w:type="dxa"/>
            <w:shd w:val="clear" w:color="auto" w:fill="auto"/>
          </w:tcPr>
          <w:p w14:paraId="3DBBDDBF" w14:textId="77777777" w:rsidR="00306030" w:rsidRDefault="009D5918" w:rsidP="003A189F">
            <w:pPr>
              <w:spacing w:line="276" w:lineRule="auto"/>
              <w:ind w:left="14"/>
              <w:rPr>
                <w:rFonts w:ascii="Arial" w:hAnsi="Arial" w:cs="Arial"/>
              </w:rPr>
            </w:pPr>
            <w:r w:rsidRPr="007945C9">
              <w:rPr>
                <w:rFonts w:ascii="Arial" w:hAnsi="Arial" w:cs="Arial"/>
              </w:rPr>
              <w:t>Machbarkeitsprüfung in Produktausführung und Termin</w:t>
            </w:r>
          </w:p>
          <w:p w14:paraId="5EB26D91" w14:textId="2449C94A" w:rsidR="00840BCB" w:rsidRPr="007945C9" w:rsidRDefault="00840BCB" w:rsidP="003A189F">
            <w:pPr>
              <w:spacing w:line="276" w:lineRule="auto"/>
              <w:ind w:left="14"/>
              <w:rPr>
                <w:rFonts w:ascii="Arial" w:hAnsi="Arial" w:cs="Arial"/>
              </w:rPr>
            </w:pPr>
          </w:p>
        </w:tc>
      </w:tr>
      <w:tr w:rsidR="00306030" w:rsidRPr="007945C9" w14:paraId="0E75083E" w14:textId="77777777" w:rsidTr="00840BCB">
        <w:trPr>
          <w:trHeight w:val="413"/>
        </w:trPr>
        <w:tc>
          <w:tcPr>
            <w:tcW w:w="2495" w:type="dxa"/>
            <w:shd w:val="clear" w:color="auto" w:fill="auto"/>
          </w:tcPr>
          <w:p w14:paraId="7C59EF59" w14:textId="1980DFEB" w:rsidR="00306030" w:rsidRPr="00B61221" w:rsidRDefault="009D5918" w:rsidP="00B544C4">
            <w:pPr>
              <w:pStyle w:val="Listenabsatz"/>
              <w:numPr>
                <w:ilvl w:val="0"/>
                <w:numId w:val="23"/>
              </w:numPr>
              <w:spacing w:line="276" w:lineRule="auto"/>
              <w:rPr>
                <w:rFonts w:ascii="Arial" w:hAnsi="Arial" w:cs="Arial"/>
              </w:rPr>
            </w:pPr>
            <w:r w:rsidRPr="00B61221">
              <w:rPr>
                <w:rFonts w:ascii="Arial" w:hAnsi="Arial" w:cs="Arial"/>
              </w:rPr>
              <w:t>Auftrag:</w:t>
            </w:r>
          </w:p>
        </w:tc>
        <w:tc>
          <w:tcPr>
            <w:tcW w:w="7517" w:type="dxa"/>
            <w:shd w:val="clear" w:color="auto" w:fill="auto"/>
          </w:tcPr>
          <w:p w14:paraId="493B0386" w14:textId="77777777" w:rsidR="00306030" w:rsidRDefault="009D5918" w:rsidP="003A189F">
            <w:pPr>
              <w:spacing w:line="276" w:lineRule="auto"/>
              <w:ind w:left="14"/>
              <w:rPr>
                <w:rFonts w:ascii="Arial" w:hAnsi="Arial" w:cs="Arial"/>
              </w:rPr>
            </w:pPr>
            <w:r w:rsidRPr="007945C9">
              <w:rPr>
                <w:rFonts w:ascii="Arial" w:hAnsi="Arial" w:cs="Arial"/>
              </w:rPr>
              <w:t>Prüfen gesundheitlicher Aspekte durch Abdrücke, Blaudruck, Scanner, usw.</w:t>
            </w:r>
          </w:p>
          <w:p w14:paraId="3BC8F9AD" w14:textId="76E84F66" w:rsidR="00840BCB" w:rsidRPr="007945C9" w:rsidRDefault="00840BCB" w:rsidP="003A189F">
            <w:pPr>
              <w:spacing w:line="276" w:lineRule="auto"/>
              <w:ind w:left="14"/>
              <w:rPr>
                <w:rFonts w:ascii="Arial" w:hAnsi="Arial" w:cs="Arial"/>
              </w:rPr>
            </w:pPr>
          </w:p>
        </w:tc>
      </w:tr>
      <w:tr w:rsidR="00306030" w:rsidRPr="007945C9" w14:paraId="0E0C2462" w14:textId="77777777" w:rsidTr="00840BCB">
        <w:trPr>
          <w:trHeight w:val="411"/>
        </w:trPr>
        <w:tc>
          <w:tcPr>
            <w:tcW w:w="2495" w:type="dxa"/>
            <w:shd w:val="clear" w:color="auto" w:fill="auto"/>
          </w:tcPr>
          <w:p w14:paraId="74BB5A43" w14:textId="5BE4B8A2" w:rsidR="00306030" w:rsidRPr="00B61221" w:rsidRDefault="009D5918" w:rsidP="00B544C4">
            <w:pPr>
              <w:pStyle w:val="Listenabsatz"/>
              <w:numPr>
                <w:ilvl w:val="0"/>
                <w:numId w:val="23"/>
              </w:numPr>
              <w:spacing w:line="276" w:lineRule="auto"/>
              <w:rPr>
                <w:rFonts w:ascii="Arial" w:hAnsi="Arial" w:cs="Arial"/>
              </w:rPr>
            </w:pPr>
            <w:r w:rsidRPr="00B61221">
              <w:rPr>
                <w:rFonts w:ascii="Arial" w:hAnsi="Arial" w:cs="Arial"/>
              </w:rPr>
              <w:t>Produktion:</w:t>
            </w:r>
          </w:p>
        </w:tc>
        <w:tc>
          <w:tcPr>
            <w:tcW w:w="7517" w:type="dxa"/>
            <w:shd w:val="clear" w:color="auto" w:fill="auto"/>
          </w:tcPr>
          <w:p w14:paraId="294D7617" w14:textId="77777777" w:rsidR="00306030" w:rsidRDefault="009D5918" w:rsidP="003A189F">
            <w:pPr>
              <w:spacing w:line="276" w:lineRule="auto"/>
              <w:ind w:left="19"/>
              <w:rPr>
                <w:rFonts w:ascii="Arial" w:hAnsi="Arial" w:cs="Arial"/>
              </w:rPr>
            </w:pPr>
            <w:r w:rsidRPr="007945C9">
              <w:rPr>
                <w:rFonts w:ascii="Arial" w:hAnsi="Arial" w:cs="Arial"/>
              </w:rPr>
              <w:t>Anpassungen mit dem Kunden (1- oder 2 Terminvereinbarungen)</w:t>
            </w:r>
          </w:p>
          <w:p w14:paraId="18D160CB" w14:textId="7803151A" w:rsidR="00840BCB" w:rsidRPr="007945C9" w:rsidRDefault="00840BCB" w:rsidP="003A189F">
            <w:pPr>
              <w:spacing w:line="276" w:lineRule="auto"/>
              <w:ind w:left="19"/>
              <w:rPr>
                <w:rFonts w:ascii="Arial" w:hAnsi="Arial" w:cs="Arial"/>
              </w:rPr>
            </w:pPr>
          </w:p>
        </w:tc>
      </w:tr>
      <w:tr w:rsidR="00306030" w:rsidRPr="007945C9" w14:paraId="6EEDA503" w14:textId="77777777" w:rsidTr="00840BCB">
        <w:trPr>
          <w:trHeight w:val="965"/>
        </w:trPr>
        <w:tc>
          <w:tcPr>
            <w:tcW w:w="2495" w:type="dxa"/>
            <w:shd w:val="clear" w:color="auto" w:fill="auto"/>
          </w:tcPr>
          <w:p w14:paraId="086F72BA" w14:textId="4BBB9E4E" w:rsidR="00306030" w:rsidRPr="00B61221" w:rsidRDefault="009D5918" w:rsidP="00B544C4">
            <w:pPr>
              <w:pStyle w:val="Listenabsatz"/>
              <w:numPr>
                <w:ilvl w:val="0"/>
                <w:numId w:val="23"/>
              </w:numPr>
              <w:spacing w:line="276" w:lineRule="auto"/>
              <w:rPr>
                <w:rFonts w:ascii="Arial" w:hAnsi="Arial" w:cs="Arial"/>
              </w:rPr>
            </w:pPr>
            <w:r w:rsidRPr="00B61221">
              <w:rPr>
                <w:rFonts w:ascii="Arial" w:hAnsi="Arial" w:cs="Arial"/>
              </w:rPr>
              <w:t>Übergabe:</w:t>
            </w:r>
          </w:p>
        </w:tc>
        <w:tc>
          <w:tcPr>
            <w:tcW w:w="7517" w:type="dxa"/>
            <w:shd w:val="clear" w:color="auto" w:fill="auto"/>
          </w:tcPr>
          <w:p w14:paraId="0132291E" w14:textId="77777777" w:rsidR="00306030" w:rsidRDefault="009D5918" w:rsidP="003A189F">
            <w:pPr>
              <w:spacing w:line="276" w:lineRule="auto"/>
              <w:ind w:left="10" w:right="5"/>
              <w:rPr>
                <w:rFonts w:ascii="Arial" w:hAnsi="Arial" w:cs="Arial"/>
              </w:rPr>
            </w:pPr>
            <w:r w:rsidRPr="007945C9">
              <w:rPr>
                <w:rFonts w:ascii="Arial" w:hAnsi="Arial" w:cs="Arial"/>
              </w:rPr>
              <w:t>Nach eigener Endkontrolle erfolgt eine Begutachtung und Anprobe des Produktes durch den Kunden. Auftragsabschluss ist die Übernahme und schriftliche Bestätigung durch den Kunden.</w:t>
            </w:r>
          </w:p>
          <w:p w14:paraId="61AC30FB" w14:textId="1BB81CB6" w:rsidR="00840BCB" w:rsidRPr="007945C9" w:rsidRDefault="00840BCB" w:rsidP="003A189F">
            <w:pPr>
              <w:spacing w:line="276" w:lineRule="auto"/>
              <w:ind w:left="10" w:right="5"/>
              <w:rPr>
                <w:rFonts w:ascii="Arial" w:hAnsi="Arial" w:cs="Arial"/>
              </w:rPr>
            </w:pPr>
          </w:p>
        </w:tc>
      </w:tr>
      <w:tr w:rsidR="00306030" w:rsidRPr="007945C9" w14:paraId="5926C71E" w14:textId="77777777" w:rsidTr="00840BCB">
        <w:trPr>
          <w:trHeight w:val="871"/>
        </w:trPr>
        <w:tc>
          <w:tcPr>
            <w:tcW w:w="2495" w:type="dxa"/>
            <w:shd w:val="clear" w:color="auto" w:fill="auto"/>
          </w:tcPr>
          <w:p w14:paraId="1191A019" w14:textId="7480811B" w:rsidR="00306030" w:rsidRPr="00B61221" w:rsidRDefault="009D5918" w:rsidP="00B544C4">
            <w:pPr>
              <w:pStyle w:val="Listenabsatz"/>
              <w:numPr>
                <w:ilvl w:val="0"/>
                <w:numId w:val="23"/>
              </w:numPr>
              <w:spacing w:line="276" w:lineRule="auto"/>
              <w:rPr>
                <w:rFonts w:ascii="Arial" w:hAnsi="Arial" w:cs="Arial"/>
              </w:rPr>
            </w:pPr>
            <w:r w:rsidRPr="00B61221">
              <w:rPr>
                <w:rFonts w:ascii="Arial" w:hAnsi="Arial" w:cs="Arial"/>
              </w:rPr>
              <w:t>Kontrollen:</w:t>
            </w:r>
          </w:p>
        </w:tc>
        <w:tc>
          <w:tcPr>
            <w:tcW w:w="7517" w:type="dxa"/>
            <w:shd w:val="clear" w:color="auto" w:fill="auto"/>
          </w:tcPr>
          <w:p w14:paraId="712B5B04" w14:textId="3D40852B" w:rsidR="00EE38E4" w:rsidRPr="007945C9" w:rsidRDefault="009D5918" w:rsidP="003A189F">
            <w:pPr>
              <w:spacing w:line="276" w:lineRule="auto"/>
              <w:ind w:firstLine="5"/>
              <w:rPr>
                <w:rFonts w:ascii="Arial" w:hAnsi="Arial" w:cs="Arial"/>
              </w:rPr>
            </w:pPr>
            <w:r w:rsidRPr="007945C9">
              <w:rPr>
                <w:rFonts w:ascii="Arial" w:hAnsi="Arial" w:cs="Arial"/>
              </w:rPr>
              <w:t>Bei orthopädischen Produkten oder Sonderanfertigungen wird meist ein Kontrolltermin für eventuelle Verbesserungen nach einer Gewöhnungsphase (Termin nach Vereinbarung) vereinbart.</w:t>
            </w:r>
          </w:p>
        </w:tc>
      </w:tr>
    </w:tbl>
    <w:p w14:paraId="437D8CC0" w14:textId="0BFE4AEC" w:rsidR="003A189F" w:rsidRDefault="003A189F" w:rsidP="00840BCB"/>
    <w:p w14:paraId="358CF768" w14:textId="77777777" w:rsidR="003A189F" w:rsidRDefault="003A189F">
      <w:r>
        <w:br w:type="page"/>
      </w:r>
    </w:p>
    <w:p w14:paraId="4E67CF0C" w14:textId="3AEA8F12" w:rsidR="00306030" w:rsidRPr="007945C9" w:rsidRDefault="009D5918" w:rsidP="009E4C3C">
      <w:pPr>
        <w:pStyle w:val="berschrift3"/>
        <w:spacing w:after="240" w:line="276" w:lineRule="auto"/>
        <w:rPr>
          <w:rFonts w:ascii="Arial" w:hAnsi="Arial" w:cs="Arial"/>
          <w:sz w:val="24"/>
          <w:szCs w:val="24"/>
        </w:rPr>
      </w:pPr>
      <w:bookmarkStart w:id="369" w:name="_Toc117766525"/>
      <w:r w:rsidRPr="007945C9">
        <w:rPr>
          <w:rFonts w:ascii="Arial" w:hAnsi="Arial" w:cs="Arial"/>
          <w:sz w:val="24"/>
          <w:szCs w:val="24"/>
        </w:rPr>
        <w:lastRenderedPageBreak/>
        <w:t>Endprüfungen / Abnahmen</w:t>
      </w:r>
      <w:bookmarkStart w:id="370" w:name="_Toc116985065"/>
      <w:bookmarkStart w:id="371" w:name="_Toc116985115"/>
      <w:bookmarkStart w:id="372" w:name="_Toc116985165"/>
      <w:bookmarkStart w:id="373" w:name="_Toc116985215"/>
      <w:bookmarkStart w:id="374" w:name="_Toc116985265"/>
      <w:bookmarkStart w:id="375" w:name="_Toc116985383"/>
      <w:bookmarkStart w:id="376" w:name="_Toc116985433"/>
      <w:bookmarkStart w:id="377" w:name="_Toc116985483"/>
      <w:bookmarkStart w:id="378" w:name="_Toc116985533"/>
      <w:bookmarkStart w:id="379" w:name="_Toc116985583"/>
      <w:bookmarkStart w:id="380" w:name="_Toc116985633"/>
      <w:bookmarkStart w:id="381" w:name="_Toc116985683"/>
      <w:bookmarkStart w:id="382" w:name="_Toc116985733"/>
      <w:bookmarkStart w:id="383" w:name="_Toc116985783"/>
      <w:bookmarkStart w:id="384" w:name="_Toc116985833"/>
      <w:bookmarkStart w:id="385" w:name="_Toc116985883"/>
      <w:bookmarkStart w:id="386" w:name="_Toc116985933"/>
      <w:bookmarkStart w:id="387" w:name="_Toc116985984"/>
      <w:bookmarkStart w:id="388" w:name="_Toc116986393"/>
      <w:bookmarkStart w:id="389" w:name="_Toc116986649"/>
      <w:bookmarkStart w:id="390" w:name="_Toc116988227"/>
      <w:bookmarkStart w:id="391" w:name="_Toc116988288"/>
      <w:bookmarkStart w:id="392" w:name="_Toc116988349"/>
      <w:bookmarkStart w:id="393" w:name="_Toc116988410"/>
      <w:bookmarkStart w:id="394" w:name="_Toc116988471"/>
      <w:bookmarkStart w:id="395" w:name="_Toc116988532"/>
      <w:bookmarkStart w:id="396" w:name="_Toc116989589"/>
      <w:bookmarkStart w:id="397" w:name="_Toc11706657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617DAA6D" w14:textId="77777777" w:rsidR="00306030" w:rsidRDefault="009D5918" w:rsidP="002F38CA">
      <w:pPr>
        <w:spacing w:line="276" w:lineRule="auto"/>
        <w:ind w:left="23"/>
        <w:rPr>
          <w:rFonts w:ascii="Arial" w:hAnsi="Arial" w:cs="Arial"/>
        </w:rPr>
      </w:pPr>
      <w:r w:rsidRPr="007945C9">
        <w:rPr>
          <w:rFonts w:ascii="Arial" w:hAnsi="Arial" w:cs="Arial"/>
        </w:rPr>
        <w:t>Im Zusammenhang mit dem Auftragsabschluss findet grundsätzlich eine Endprüfung auf Erreichung der geforderten Produkteigenschaften statt. Der Kunde prüft die Qualität, aber speziell die Passform. Dieser Prüfumfang richtet sich auch nach den Auftragsvorgaben des medizinischen Institutes oder berechtigten Arztes.</w:t>
      </w:r>
    </w:p>
    <w:p w14:paraId="626349C8" w14:textId="77777777" w:rsidR="009E4C3C" w:rsidRPr="007945C9" w:rsidRDefault="009E4C3C" w:rsidP="002F38CA">
      <w:pPr>
        <w:spacing w:line="276" w:lineRule="auto"/>
        <w:ind w:left="23"/>
        <w:rPr>
          <w:rFonts w:ascii="Arial" w:hAnsi="Arial" w:cs="Arial"/>
        </w:rPr>
      </w:pPr>
    </w:p>
    <w:p w14:paraId="27C55322" w14:textId="4463EDA4" w:rsidR="00306030" w:rsidRPr="007945C9" w:rsidRDefault="009D5918" w:rsidP="00D50106">
      <w:pPr>
        <w:pStyle w:val="berschrift2"/>
        <w:rPr>
          <w:rStyle w:val="berschrift2Zchn"/>
          <w:b/>
          <w:bCs/>
        </w:rPr>
      </w:pPr>
      <w:bookmarkStart w:id="398" w:name="_Toc117766526"/>
      <w:r w:rsidRPr="007945C9">
        <w:rPr>
          <w:rStyle w:val="berschrift2Zchn"/>
          <w:b/>
          <w:bCs/>
        </w:rPr>
        <w:t>Garantiedauer</w:t>
      </w:r>
      <w:bookmarkStart w:id="399" w:name="_Toc116985066"/>
      <w:bookmarkStart w:id="400" w:name="_Toc116985116"/>
      <w:bookmarkStart w:id="401" w:name="_Toc116985166"/>
      <w:bookmarkStart w:id="402" w:name="_Toc116985216"/>
      <w:bookmarkStart w:id="403" w:name="_Toc116985266"/>
      <w:bookmarkStart w:id="404" w:name="_Toc116985384"/>
      <w:bookmarkStart w:id="405" w:name="_Toc116985434"/>
      <w:bookmarkStart w:id="406" w:name="_Toc116985484"/>
      <w:bookmarkStart w:id="407" w:name="_Toc116985534"/>
      <w:bookmarkStart w:id="408" w:name="_Toc116985584"/>
      <w:bookmarkStart w:id="409" w:name="_Toc116985634"/>
      <w:bookmarkStart w:id="410" w:name="_Toc116985684"/>
      <w:bookmarkStart w:id="411" w:name="_Toc116985734"/>
      <w:bookmarkStart w:id="412" w:name="_Toc116985784"/>
      <w:bookmarkStart w:id="413" w:name="_Toc116985834"/>
      <w:bookmarkStart w:id="414" w:name="_Toc116985884"/>
      <w:bookmarkStart w:id="415" w:name="_Toc116985934"/>
      <w:bookmarkStart w:id="416" w:name="_Toc116985985"/>
      <w:bookmarkStart w:id="417" w:name="_Toc116986394"/>
      <w:bookmarkStart w:id="418" w:name="_Toc116986650"/>
      <w:bookmarkStart w:id="419" w:name="_Toc116988228"/>
      <w:bookmarkStart w:id="420" w:name="_Toc116988289"/>
      <w:bookmarkStart w:id="421" w:name="_Toc116988350"/>
      <w:bookmarkStart w:id="422" w:name="_Toc116988411"/>
      <w:bookmarkStart w:id="423" w:name="_Toc116988472"/>
      <w:bookmarkStart w:id="424" w:name="_Toc116988533"/>
      <w:bookmarkStart w:id="425" w:name="_Toc116989590"/>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1FEAF2B4" w14:textId="77777777" w:rsidR="00306030" w:rsidRPr="007945C9" w:rsidRDefault="009D5918" w:rsidP="002F38CA">
      <w:pPr>
        <w:spacing w:line="276" w:lineRule="auto"/>
        <w:ind w:left="23"/>
        <w:rPr>
          <w:rFonts w:ascii="Arial" w:hAnsi="Arial" w:cs="Arial"/>
        </w:rPr>
      </w:pPr>
      <w:r w:rsidRPr="007945C9">
        <w:rPr>
          <w:rFonts w:ascii="Arial" w:hAnsi="Arial" w:cs="Arial"/>
        </w:rPr>
        <w:t>Details der Garantieerklärung sind in der Spezifikation „Orthopädische u. technische Hilfsmittel" beschrieben.</w:t>
      </w:r>
    </w:p>
    <w:p w14:paraId="2DBB2BE4" w14:textId="77777777" w:rsidR="00306030" w:rsidRPr="007945C9" w:rsidRDefault="009D5918" w:rsidP="002F38CA">
      <w:pPr>
        <w:spacing w:line="276" w:lineRule="auto"/>
        <w:ind w:left="23"/>
        <w:rPr>
          <w:rFonts w:ascii="Arial" w:hAnsi="Arial" w:cs="Arial"/>
        </w:rPr>
      </w:pPr>
      <w:r w:rsidRPr="007945C9">
        <w:rPr>
          <w:rFonts w:ascii="Arial" w:hAnsi="Arial" w:cs="Arial"/>
        </w:rPr>
        <w:t>Für alle Sonderprodukte sowie Hilfsmittel garantiert die Lieferfirma die einwandfreie Zweckdienlichkeit für eine festgelegte Dauer ab der Übergabe.</w:t>
      </w:r>
    </w:p>
    <w:p w14:paraId="16676AC5" w14:textId="56BF54CD" w:rsidR="00306030" w:rsidRDefault="009D5918" w:rsidP="002F38CA">
      <w:pPr>
        <w:spacing w:line="276" w:lineRule="auto"/>
        <w:ind w:left="23"/>
        <w:rPr>
          <w:rFonts w:ascii="Arial" w:hAnsi="Arial" w:cs="Arial"/>
        </w:rPr>
      </w:pPr>
      <w:r w:rsidRPr="007945C9">
        <w:rPr>
          <w:rFonts w:ascii="Arial" w:hAnsi="Arial" w:cs="Arial"/>
        </w:rPr>
        <w:t xml:space="preserve">Die angeführten Garantien entfallen, wenn Schäden </w:t>
      </w:r>
      <w:r w:rsidR="00292F07" w:rsidRPr="007945C9">
        <w:rPr>
          <w:rFonts w:ascii="Arial" w:hAnsi="Arial" w:cs="Arial"/>
        </w:rPr>
        <w:t>eintreten,</w:t>
      </w:r>
      <w:r w:rsidRPr="007945C9">
        <w:rPr>
          <w:rFonts w:ascii="Arial" w:hAnsi="Arial" w:cs="Arial"/>
        </w:rPr>
        <w:t xml:space="preserve"> die nicht der normalen Abnützung zugeschrieben werden können.</w:t>
      </w:r>
    </w:p>
    <w:p w14:paraId="59CD2822" w14:textId="77777777" w:rsidR="009E4C3C" w:rsidRPr="007945C9" w:rsidRDefault="009E4C3C" w:rsidP="002F38CA">
      <w:pPr>
        <w:spacing w:line="276" w:lineRule="auto"/>
        <w:ind w:left="23"/>
        <w:rPr>
          <w:rFonts w:ascii="Arial" w:hAnsi="Arial" w:cs="Arial"/>
        </w:rPr>
      </w:pPr>
    </w:p>
    <w:p w14:paraId="1FA9F92A" w14:textId="77777777" w:rsidR="006D1894" w:rsidRPr="007945C9" w:rsidRDefault="009D5918" w:rsidP="00F601D1">
      <w:pPr>
        <w:spacing w:line="360" w:lineRule="auto"/>
        <w:ind w:left="360"/>
        <w:rPr>
          <w:rFonts w:ascii="Arial" w:hAnsi="Arial" w:cs="Arial"/>
        </w:rPr>
      </w:pPr>
      <w:r w:rsidRPr="007945C9">
        <w:rPr>
          <w:rFonts w:ascii="Arial" w:hAnsi="Arial" w:cs="Arial"/>
        </w:rPr>
        <w:t xml:space="preserve">Dies können sein: </w:t>
      </w:r>
    </w:p>
    <w:p w14:paraId="3983E060" w14:textId="76BFB78D" w:rsidR="00306030" w:rsidRPr="007945C9" w:rsidRDefault="009D5918" w:rsidP="00B544C4">
      <w:pPr>
        <w:pStyle w:val="Listenabsatz"/>
        <w:numPr>
          <w:ilvl w:val="0"/>
          <w:numId w:val="24"/>
        </w:numPr>
        <w:spacing w:line="360" w:lineRule="auto"/>
        <w:ind w:left="1134" w:hanging="567"/>
        <w:rPr>
          <w:rFonts w:ascii="Arial" w:hAnsi="Arial" w:cs="Arial"/>
        </w:rPr>
      </w:pPr>
      <w:r w:rsidRPr="007945C9">
        <w:rPr>
          <w:rFonts w:ascii="Arial" w:hAnsi="Arial" w:cs="Arial"/>
        </w:rPr>
        <w:t>Höhere Gewalt</w:t>
      </w:r>
    </w:p>
    <w:p w14:paraId="21D16B78" w14:textId="77777777" w:rsidR="00306030" w:rsidRPr="007945C9" w:rsidRDefault="009D5918" w:rsidP="00B544C4">
      <w:pPr>
        <w:pStyle w:val="Listenabsatz"/>
        <w:numPr>
          <w:ilvl w:val="0"/>
          <w:numId w:val="24"/>
        </w:numPr>
        <w:spacing w:line="360" w:lineRule="auto"/>
        <w:ind w:left="1134" w:right="154" w:hanging="567"/>
        <w:jc w:val="both"/>
        <w:rPr>
          <w:rFonts w:ascii="Arial" w:hAnsi="Arial" w:cs="Arial"/>
        </w:rPr>
      </w:pPr>
      <w:r w:rsidRPr="007945C9">
        <w:rPr>
          <w:rFonts w:ascii="Arial" w:hAnsi="Arial" w:cs="Arial"/>
        </w:rPr>
        <w:t>Physiologische Veränderungen der Körpermaße des Trägers</w:t>
      </w:r>
    </w:p>
    <w:p w14:paraId="71127FEE" w14:textId="77777777" w:rsidR="00306030" w:rsidRPr="007945C9" w:rsidRDefault="009D5918" w:rsidP="00B544C4">
      <w:pPr>
        <w:pStyle w:val="Listenabsatz"/>
        <w:numPr>
          <w:ilvl w:val="0"/>
          <w:numId w:val="24"/>
        </w:numPr>
        <w:spacing w:line="360" w:lineRule="auto"/>
        <w:ind w:left="1134" w:hanging="567"/>
        <w:rPr>
          <w:rFonts w:ascii="Arial" w:hAnsi="Arial" w:cs="Arial"/>
        </w:rPr>
      </w:pPr>
      <w:r w:rsidRPr="007945C9">
        <w:rPr>
          <w:rFonts w:ascii="Arial" w:hAnsi="Arial" w:cs="Arial"/>
        </w:rPr>
        <w:t>Hohe Schweißabsonderung des Trägers</w:t>
      </w:r>
    </w:p>
    <w:p w14:paraId="7273B1B7" w14:textId="77777777" w:rsidR="00306030" w:rsidRPr="007945C9" w:rsidRDefault="009D5918" w:rsidP="00B544C4">
      <w:pPr>
        <w:pStyle w:val="Listenabsatz"/>
        <w:numPr>
          <w:ilvl w:val="0"/>
          <w:numId w:val="24"/>
        </w:numPr>
        <w:spacing w:line="360" w:lineRule="auto"/>
        <w:ind w:left="1134" w:hanging="567"/>
        <w:rPr>
          <w:rFonts w:ascii="Arial" w:hAnsi="Arial" w:cs="Arial"/>
        </w:rPr>
      </w:pPr>
      <w:r w:rsidRPr="007945C9">
        <w:rPr>
          <w:rFonts w:ascii="Arial" w:hAnsi="Arial" w:cs="Arial"/>
        </w:rPr>
        <w:t>Unachtsamkeit oder Manipulation des Trägers</w:t>
      </w:r>
    </w:p>
    <w:p w14:paraId="5B148B42" w14:textId="38C0B805" w:rsidR="00306030" w:rsidRDefault="009D5918" w:rsidP="00B544C4">
      <w:pPr>
        <w:pStyle w:val="Listenabsatz"/>
        <w:numPr>
          <w:ilvl w:val="0"/>
          <w:numId w:val="24"/>
        </w:numPr>
        <w:spacing w:line="360" w:lineRule="auto"/>
        <w:ind w:left="1134" w:hanging="567"/>
        <w:rPr>
          <w:rFonts w:ascii="Arial" w:hAnsi="Arial" w:cs="Arial"/>
        </w:rPr>
      </w:pPr>
      <w:r w:rsidRPr="007945C9">
        <w:rPr>
          <w:rFonts w:ascii="Arial" w:hAnsi="Arial" w:cs="Arial"/>
        </w:rPr>
        <w:t>Nicht unter Garantie fallen Änderungen, die aufgrund der körperlichen Entwicklung der Person notwendig werden sollten.</w:t>
      </w:r>
    </w:p>
    <w:p w14:paraId="330FD67C" w14:textId="77777777" w:rsidR="009E4C3C" w:rsidRPr="009E4C3C" w:rsidRDefault="009E4C3C" w:rsidP="009E4C3C">
      <w:pPr>
        <w:spacing w:line="276" w:lineRule="auto"/>
        <w:rPr>
          <w:rFonts w:ascii="Arial" w:hAnsi="Arial" w:cs="Arial"/>
        </w:rPr>
      </w:pPr>
    </w:p>
    <w:p w14:paraId="69564B9D" w14:textId="35E07D34" w:rsidR="00306030" w:rsidRPr="007945C9" w:rsidRDefault="009D5918" w:rsidP="00D50106">
      <w:pPr>
        <w:pStyle w:val="berschrift2"/>
        <w:rPr>
          <w:rStyle w:val="berschrift2Zchn"/>
          <w:b/>
          <w:bCs/>
        </w:rPr>
      </w:pPr>
      <w:bookmarkStart w:id="426" w:name="_Toc116985067"/>
      <w:bookmarkStart w:id="427" w:name="_Toc116985117"/>
      <w:bookmarkStart w:id="428" w:name="_Toc116985167"/>
      <w:bookmarkStart w:id="429" w:name="_Toc116985217"/>
      <w:bookmarkStart w:id="430" w:name="_Toc116985267"/>
      <w:bookmarkStart w:id="431" w:name="_Toc116985385"/>
      <w:bookmarkStart w:id="432" w:name="_Toc116985435"/>
      <w:bookmarkStart w:id="433" w:name="_Toc116985485"/>
      <w:bookmarkStart w:id="434" w:name="_Toc116985535"/>
      <w:bookmarkStart w:id="435" w:name="_Toc116985585"/>
      <w:bookmarkStart w:id="436" w:name="_Toc116985635"/>
      <w:bookmarkStart w:id="437" w:name="_Toc116985685"/>
      <w:bookmarkStart w:id="438" w:name="_Toc116985735"/>
      <w:bookmarkStart w:id="439" w:name="_Toc116985785"/>
      <w:bookmarkStart w:id="440" w:name="_Toc116985835"/>
      <w:bookmarkStart w:id="441" w:name="_Toc116985885"/>
      <w:bookmarkStart w:id="442" w:name="_Toc116985935"/>
      <w:bookmarkStart w:id="443" w:name="_Toc116985986"/>
      <w:bookmarkStart w:id="444" w:name="_Toc116986395"/>
      <w:bookmarkStart w:id="445" w:name="_Toc116986651"/>
      <w:bookmarkStart w:id="446" w:name="_Toc116988229"/>
      <w:bookmarkStart w:id="447" w:name="_Toc116988290"/>
      <w:bookmarkStart w:id="448" w:name="_Toc116988351"/>
      <w:bookmarkStart w:id="449" w:name="_Toc116988412"/>
      <w:bookmarkStart w:id="450" w:name="_Toc116988473"/>
      <w:bookmarkStart w:id="451" w:name="_Toc116988534"/>
      <w:bookmarkStart w:id="452" w:name="_Toc116989591"/>
      <w:bookmarkStart w:id="453" w:name="_Toc117766527"/>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7945C9">
        <w:rPr>
          <w:rStyle w:val="berschrift2Zchn"/>
          <w:b/>
          <w:bCs/>
        </w:rPr>
        <w:t>Kontrolle von Zubehör und Lagerung</w:t>
      </w:r>
      <w:bookmarkStart w:id="454" w:name="_Toc116985068"/>
      <w:bookmarkStart w:id="455" w:name="_Toc116985118"/>
      <w:bookmarkStart w:id="456" w:name="_Toc116985168"/>
      <w:bookmarkStart w:id="457" w:name="_Toc116985218"/>
      <w:bookmarkStart w:id="458" w:name="_Toc116985268"/>
      <w:bookmarkStart w:id="459" w:name="_Toc116985386"/>
      <w:bookmarkStart w:id="460" w:name="_Toc116985436"/>
      <w:bookmarkStart w:id="461" w:name="_Toc116985486"/>
      <w:bookmarkStart w:id="462" w:name="_Toc116985536"/>
      <w:bookmarkStart w:id="463" w:name="_Toc116985586"/>
      <w:bookmarkStart w:id="464" w:name="_Toc116985636"/>
      <w:bookmarkStart w:id="465" w:name="_Toc116985686"/>
      <w:bookmarkStart w:id="466" w:name="_Toc116985736"/>
      <w:bookmarkStart w:id="467" w:name="_Toc116985786"/>
      <w:bookmarkStart w:id="468" w:name="_Toc116985836"/>
      <w:bookmarkStart w:id="469" w:name="_Toc116985886"/>
      <w:bookmarkStart w:id="470" w:name="_Toc116985936"/>
      <w:bookmarkStart w:id="471" w:name="_Toc116985987"/>
      <w:bookmarkStart w:id="472" w:name="_Toc116986396"/>
      <w:bookmarkStart w:id="473" w:name="_Toc116986652"/>
      <w:bookmarkStart w:id="474" w:name="_Toc116988230"/>
      <w:bookmarkStart w:id="475" w:name="_Toc116988291"/>
      <w:bookmarkStart w:id="476" w:name="_Toc116988352"/>
      <w:bookmarkStart w:id="477" w:name="_Toc116988413"/>
      <w:bookmarkStart w:id="478" w:name="_Toc116988474"/>
      <w:bookmarkStart w:id="479" w:name="_Toc116988535"/>
      <w:bookmarkStart w:id="480" w:name="_Toc11698959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3FBBC7DB" w14:textId="7BFF9C17" w:rsidR="00306030" w:rsidRPr="007945C9" w:rsidRDefault="009D5918" w:rsidP="002F38CA">
      <w:pPr>
        <w:spacing w:line="276" w:lineRule="auto"/>
        <w:ind w:left="23"/>
        <w:rPr>
          <w:rFonts w:ascii="Arial" w:hAnsi="Arial" w:cs="Arial"/>
        </w:rPr>
      </w:pPr>
      <w:r w:rsidRPr="007945C9">
        <w:rPr>
          <w:rFonts w:ascii="Arial" w:hAnsi="Arial" w:cs="Arial"/>
        </w:rPr>
        <w:t xml:space="preserve">Im </w:t>
      </w:r>
      <w:r w:rsidR="009B13D8" w:rsidRPr="007945C9">
        <w:rPr>
          <w:rFonts w:ascii="Arial" w:hAnsi="Arial" w:cs="Arial"/>
        </w:rPr>
        <w:t>Allgemeinen</w:t>
      </w:r>
      <w:r w:rsidRPr="007945C9">
        <w:rPr>
          <w:rFonts w:ascii="Arial" w:hAnsi="Arial" w:cs="Arial"/>
        </w:rPr>
        <w:t xml:space="preserve"> gilt das „First in / First out" Prinzip, wobei auf das Ablaufdatum der diversen Produkte geachtet wird. Gefahrenstoffe werden in einen getrennten gesicherten Raum gelagert.</w:t>
      </w:r>
    </w:p>
    <w:p w14:paraId="1741956F" w14:textId="5632EDB7" w:rsidR="00306030" w:rsidRDefault="009D5918" w:rsidP="002F38CA">
      <w:pPr>
        <w:spacing w:line="276" w:lineRule="auto"/>
        <w:ind w:left="23"/>
        <w:rPr>
          <w:rFonts w:ascii="Arial" w:hAnsi="Arial" w:cs="Arial"/>
        </w:rPr>
      </w:pPr>
      <w:r w:rsidRPr="007945C9">
        <w:rPr>
          <w:rFonts w:ascii="Arial" w:hAnsi="Arial" w:cs="Arial"/>
        </w:rPr>
        <w:t xml:space="preserve">Des </w:t>
      </w:r>
      <w:r w:rsidR="009B13D8" w:rsidRPr="007945C9">
        <w:rPr>
          <w:rFonts w:ascii="Arial" w:hAnsi="Arial" w:cs="Arial"/>
        </w:rPr>
        <w:t>Weiteren</w:t>
      </w:r>
      <w:r w:rsidRPr="007945C9">
        <w:rPr>
          <w:rFonts w:ascii="Arial" w:hAnsi="Arial" w:cs="Arial"/>
        </w:rPr>
        <w:t xml:space="preserve"> wird auf nachstehende Punkte geachtet:</w:t>
      </w:r>
    </w:p>
    <w:p w14:paraId="542C5C44" w14:textId="77777777" w:rsidR="009E4C3C" w:rsidRPr="007945C9" w:rsidRDefault="009E4C3C" w:rsidP="002F38CA">
      <w:pPr>
        <w:spacing w:line="276" w:lineRule="auto"/>
        <w:ind w:left="23"/>
        <w:rPr>
          <w:rFonts w:ascii="Arial" w:hAnsi="Arial" w:cs="Arial"/>
        </w:rPr>
      </w:pPr>
    </w:p>
    <w:p w14:paraId="02D7A90B" w14:textId="77777777" w:rsidR="00306030" w:rsidRPr="007945C9" w:rsidRDefault="009D5918" w:rsidP="00B544C4">
      <w:pPr>
        <w:numPr>
          <w:ilvl w:val="0"/>
          <w:numId w:val="25"/>
        </w:numPr>
        <w:tabs>
          <w:tab w:val="left" w:pos="420"/>
        </w:tabs>
        <w:spacing w:line="360" w:lineRule="auto"/>
        <w:ind w:left="1134" w:hanging="567"/>
        <w:rPr>
          <w:rFonts w:ascii="Arial" w:hAnsi="Arial" w:cs="Arial"/>
        </w:rPr>
      </w:pPr>
      <w:r w:rsidRPr="007945C9">
        <w:rPr>
          <w:rFonts w:ascii="Arial" w:hAnsi="Arial" w:cs="Arial"/>
        </w:rPr>
        <w:t>Sortengerechte Einlagerung des Produktes, meist durch den Besteller</w:t>
      </w:r>
    </w:p>
    <w:p w14:paraId="74C85F8A" w14:textId="77777777" w:rsidR="00306030" w:rsidRPr="007945C9" w:rsidRDefault="009D5918" w:rsidP="00B544C4">
      <w:pPr>
        <w:numPr>
          <w:ilvl w:val="0"/>
          <w:numId w:val="25"/>
        </w:numPr>
        <w:tabs>
          <w:tab w:val="left" w:pos="420"/>
        </w:tabs>
        <w:spacing w:line="360" w:lineRule="auto"/>
        <w:ind w:left="1134" w:hanging="567"/>
        <w:rPr>
          <w:rFonts w:ascii="Arial" w:hAnsi="Arial" w:cs="Arial"/>
        </w:rPr>
      </w:pPr>
      <w:r w:rsidRPr="007945C9">
        <w:rPr>
          <w:rFonts w:ascii="Arial" w:hAnsi="Arial" w:cs="Arial"/>
        </w:rPr>
        <w:t>Fachgerechte Lagerung zur Produktsicherheit</w:t>
      </w:r>
    </w:p>
    <w:p w14:paraId="19ED5EF5" w14:textId="77777777" w:rsidR="00306030" w:rsidRPr="007945C9" w:rsidRDefault="009D5918" w:rsidP="00B544C4">
      <w:pPr>
        <w:numPr>
          <w:ilvl w:val="0"/>
          <w:numId w:val="25"/>
        </w:numPr>
        <w:tabs>
          <w:tab w:val="left" w:pos="420"/>
        </w:tabs>
        <w:spacing w:line="360" w:lineRule="auto"/>
        <w:ind w:left="1134" w:hanging="567"/>
        <w:rPr>
          <w:rFonts w:ascii="Arial" w:hAnsi="Arial" w:cs="Arial"/>
        </w:rPr>
      </w:pPr>
      <w:r w:rsidRPr="007945C9">
        <w:rPr>
          <w:rFonts w:ascii="Arial" w:hAnsi="Arial" w:cs="Arial"/>
        </w:rPr>
        <w:t>Kennzeichnung der Produkte bzw. der Lagerbereiche</w:t>
      </w:r>
    </w:p>
    <w:p w14:paraId="15183CDB" w14:textId="77777777" w:rsidR="00306030" w:rsidRPr="007945C9" w:rsidRDefault="009D5918" w:rsidP="00B544C4">
      <w:pPr>
        <w:numPr>
          <w:ilvl w:val="0"/>
          <w:numId w:val="25"/>
        </w:numPr>
        <w:tabs>
          <w:tab w:val="left" w:pos="420"/>
        </w:tabs>
        <w:spacing w:line="360" w:lineRule="auto"/>
        <w:ind w:left="1134" w:hanging="567"/>
        <w:rPr>
          <w:rFonts w:ascii="Arial" w:hAnsi="Arial" w:cs="Arial"/>
        </w:rPr>
      </w:pPr>
      <w:r w:rsidRPr="007945C9">
        <w:rPr>
          <w:rFonts w:ascii="Arial" w:hAnsi="Arial" w:cs="Arial"/>
        </w:rPr>
        <w:t>Eintragung in die EDV-Lagerverwaltung bzw. Lagerliste</w:t>
      </w:r>
    </w:p>
    <w:p w14:paraId="6D54DB1B" w14:textId="77777777" w:rsidR="00306030" w:rsidRPr="007945C9" w:rsidRDefault="009D5918" w:rsidP="00B544C4">
      <w:pPr>
        <w:numPr>
          <w:ilvl w:val="0"/>
          <w:numId w:val="25"/>
        </w:numPr>
        <w:tabs>
          <w:tab w:val="left" w:pos="420"/>
        </w:tabs>
        <w:spacing w:line="360" w:lineRule="auto"/>
        <w:ind w:left="1134" w:hanging="567"/>
        <w:rPr>
          <w:rFonts w:ascii="Arial" w:hAnsi="Arial" w:cs="Arial"/>
        </w:rPr>
      </w:pPr>
      <w:r w:rsidRPr="007945C9">
        <w:rPr>
          <w:rFonts w:ascii="Arial" w:hAnsi="Arial" w:cs="Arial"/>
        </w:rPr>
        <w:t>Mängel- und Fehllieferungen werden protokolliert (siehe Beschaffung)</w:t>
      </w:r>
    </w:p>
    <w:p w14:paraId="1D5FD896" w14:textId="77777777" w:rsidR="00306030" w:rsidRDefault="009D5918" w:rsidP="00B544C4">
      <w:pPr>
        <w:numPr>
          <w:ilvl w:val="0"/>
          <w:numId w:val="25"/>
        </w:numPr>
        <w:tabs>
          <w:tab w:val="left" w:pos="420"/>
        </w:tabs>
        <w:spacing w:line="360" w:lineRule="auto"/>
        <w:ind w:left="1134" w:hanging="567"/>
        <w:rPr>
          <w:rFonts w:ascii="Arial" w:hAnsi="Arial" w:cs="Arial"/>
        </w:rPr>
      </w:pPr>
      <w:r w:rsidRPr="007945C9">
        <w:rPr>
          <w:rFonts w:ascii="Arial" w:hAnsi="Arial" w:cs="Arial"/>
        </w:rPr>
        <w:t>Getrennte Lagerung von fehlerhaften Produkten in einem „Gesperrt-Lagerbereich"</w:t>
      </w:r>
    </w:p>
    <w:p w14:paraId="13A0928C" w14:textId="77777777" w:rsidR="009E4C3C" w:rsidRPr="007945C9" w:rsidRDefault="009E4C3C" w:rsidP="009E4C3C">
      <w:pPr>
        <w:tabs>
          <w:tab w:val="left" w:pos="420"/>
          <w:tab w:val="left" w:pos="709"/>
        </w:tabs>
        <w:spacing w:line="276" w:lineRule="auto"/>
        <w:rPr>
          <w:rFonts w:ascii="Arial" w:hAnsi="Arial" w:cs="Arial"/>
        </w:rPr>
      </w:pPr>
    </w:p>
    <w:p w14:paraId="0304F897" w14:textId="1C18FD94" w:rsidR="00306030" w:rsidRPr="007945C9" w:rsidRDefault="009D5918" w:rsidP="00D50106">
      <w:pPr>
        <w:pStyle w:val="berschrift2"/>
        <w:rPr>
          <w:rStyle w:val="berschrift2Zchn"/>
          <w:b/>
          <w:bCs/>
        </w:rPr>
      </w:pPr>
      <w:bookmarkStart w:id="481" w:name="_Toc116985069"/>
      <w:bookmarkStart w:id="482" w:name="_Toc116985119"/>
      <w:bookmarkStart w:id="483" w:name="_Toc116985169"/>
      <w:bookmarkStart w:id="484" w:name="_Toc116985219"/>
      <w:bookmarkStart w:id="485" w:name="_Toc116985269"/>
      <w:bookmarkStart w:id="486" w:name="_Toc116985387"/>
      <w:bookmarkStart w:id="487" w:name="_Toc116985437"/>
      <w:bookmarkStart w:id="488" w:name="_Toc116985487"/>
      <w:bookmarkStart w:id="489" w:name="_Toc116985537"/>
      <w:bookmarkStart w:id="490" w:name="_Toc116985587"/>
      <w:bookmarkStart w:id="491" w:name="_Toc116985637"/>
      <w:bookmarkStart w:id="492" w:name="_Toc116985687"/>
      <w:bookmarkStart w:id="493" w:name="_Toc116985737"/>
      <w:bookmarkStart w:id="494" w:name="_Toc116985787"/>
      <w:bookmarkStart w:id="495" w:name="_Toc116985837"/>
      <w:bookmarkStart w:id="496" w:name="_Toc116985887"/>
      <w:bookmarkStart w:id="497" w:name="_Toc116985937"/>
      <w:bookmarkStart w:id="498" w:name="_Toc116985988"/>
      <w:bookmarkStart w:id="499" w:name="_Toc116986397"/>
      <w:bookmarkStart w:id="500" w:name="_Toc116986653"/>
      <w:bookmarkStart w:id="501" w:name="_Toc116988231"/>
      <w:bookmarkStart w:id="502" w:name="_Toc116988292"/>
      <w:bookmarkStart w:id="503" w:name="_Toc116988353"/>
      <w:bookmarkStart w:id="504" w:name="_Toc116988414"/>
      <w:bookmarkStart w:id="505" w:name="_Toc116988475"/>
      <w:bookmarkStart w:id="506" w:name="_Toc116988536"/>
      <w:bookmarkStart w:id="507" w:name="_Toc116989593"/>
      <w:bookmarkStart w:id="508" w:name="_Toc117766528"/>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7945C9">
        <w:rPr>
          <w:rStyle w:val="berschrift2Zchn"/>
          <w:b/>
          <w:bCs/>
        </w:rPr>
        <w:t>Umwelt und Arbeitsplatzsicherheit</w:t>
      </w:r>
      <w:bookmarkStart w:id="509" w:name="_Toc116985070"/>
      <w:bookmarkStart w:id="510" w:name="_Toc116985120"/>
      <w:bookmarkStart w:id="511" w:name="_Toc116985170"/>
      <w:bookmarkStart w:id="512" w:name="_Toc116985220"/>
      <w:bookmarkStart w:id="513" w:name="_Toc116985270"/>
      <w:bookmarkStart w:id="514" w:name="_Toc116985388"/>
      <w:bookmarkStart w:id="515" w:name="_Toc116985438"/>
      <w:bookmarkStart w:id="516" w:name="_Toc116985488"/>
      <w:bookmarkStart w:id="517" w:name="_Toc116985538"/>
      <w:bookmarkStart w:id="518" w:name="_Toc116985588"/>
      <w:bookmarkStart w:id="519" w:name="_Toc116985638"/>
      <w:bookmarkStart w:id="520" w:name="_Toc116985688"/>
      <w:bookmarkStart w:id="521" w:name="_Toc116985738"/>
      <w:bookmarkStart w:id="522" w:name="_Toc116985788"/>
      <w:bookmarkStart w:id="523" w:name="_Toc116985838"/>
      <w:bookmarkStart w:id="524" w:name="_Toc116985888"/>
      <w:bookmarkStart w:id="525" w:name="_Toc116985938"/>
      <w:bookmarkStart w:id="526" w:name="_Toc116985989"/>
      <w:bookmarkStart w:id="527" w:name="_Toc116986398"/>
      <w:bookmarkStart w:id="528" w:name="_Toc116986654"/>
      <w:bookmarkStart w:id="529" w:name="_Toc116988232"/>
      <w:bookmarkStart w:id="530" w:name="_Toc116988293"/>
      <w:bookmarkStart w:id="531" w:name="_Toc116988354"/>
      <w:bookmarkStart w:id="532" w:name="_Toc116988415"/>
      <w:bookmarkStart w:id="533" w:name="_Toc116988476"/>
      <w:bookmarkStart w:id="534" w:name="_Toc116988537"/>
      <w:bookmarkStart w:id="535" w:name="_Toc116989594"/>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4D9C6E8A" w14:textId="09A6B1A4" w:rsidR="007A1FA0" w:rsidRPr="007945C9" w:rsidRDefault="007A1FA0" w:rsidP="009E4C3C">
      <w:pPr>
        <w:pStyle w:val="berschrift3"/>
        <w:spacing w:after="240" w:line="276" w:lineRule="auto"/>
        <w:rPr>
          <w:rFonts w:ascii="Arial" w:hAnsi="Arial" w:cs="Arial"/>
          <w:sz w:val="24"/>
          <w:szCs w:val="24"/>
        </w:rPr>
      </w:pPr>
      <w:bookmarkStart w:id="536" w:name="_Toc117766529"/>
      <w:r w:rsidRPr="007945C9">
        <w:rPr>
          <w:rFonts w:ascii="Arial" w:hAnsi="Arial" w:cs="Arial"/>
          <w:sz w:val="24"/>
          <w:szCs w:val="24"/>
        </w:rPr>
        <w:t>Umwelt</w:t>
      </w:r>
      <w:bookmarkStart w:id="537" w:name="_Toc117066582"/>
      <w:bookmarkEnd w:id="536"/>
      <w:bookmarkEnd w:id="537"/>
    </w:p>
    <w:p w14:paraId="283E3E01" w14:textId="1DAB3EFF" w:rsidR="00306030" w:rsidRPr="007945C9" w:rsidRDefault="009D5918" w:rsidP="002F38CA">
      <w:pPr>
        <w:spacing w:line="276" w:lineRule="auto"/>
        <w:ind w:left="43"/>
        <w:rPr>
          <w:rFonts w:ascii="Arial" w:hAnsi="Arial" w:cs="Arial"/>
        </w:rPr>
      </w:pPr>
      <w:r w:rsidRPr="007945C9">
        <w:rPr>
          <w:rFonts w:ascii="Arial" w:hAnsi="Arial" w:cs="Arial"/>
        </w:rPr>
        <w:t>Abfallstoffe werden entsprechend der örtlichen Vorschriften in den verschiedenen Behältern getrennt gesammelt. Gefahrenstoffe werden den entsprechend ermächtigten Firmen zur Entsorgung übergeben, wo die Übernahme bestätigt wird.</w:t>
      </w:r>
    </w:p>
    <w:p w14:paraId="180B7546" w14:textId="4069530C" w:rsidR="00071705" w:rsidRDefault="00071705">
      <w:pPr>
        <w:rPr>
          <w:rFonts w:ascii="Arial" w:hAnsi="Arial" w:cs="Arial"/>
        </w:rPr>
      </w:pPr>
      <w:r>
        <w:rPr>
          <w:rFonts w:ascii="Arial" w:hAnsi="Arial" w:cs="Arial"/>
        </w:rPr>
        <w:br w:type="page"/>
      </w:r>
    </w:p>
    <w:p w14:paraId="0EBB9B63" w14:textId="73B5E151" w:rsidR="00306030" w:rsidRPr="007945C9" w:rsidRDefault="009D5918" w:rsidP="009E4C3C">
      <w:pPr>
        <w:pStyle w:val="berschrift3"/>
        <w:spacing w:after="240" w:line="276" w:lineRule="auto"/>
        <w:rPr>
          <w:rFonts w:ascii="Arial" w:hAnsi="Arial" w:cs="Arial"/>
          <w:sz w:val="24"/>
          <w:szCs w:val="24"/>
        </w:rPr>
      </w:pPr>
      <w:bookmarkStart w:id="538" w:name="_Toc117766530"/>
      <w:r w:rsidRPr="007945C9">
        <w:rPr>
          <w:rFonts w:ascii="Arial" w:hAnsi="Arial" w:cs="Arial"/>
          <w:sz w:val="24"/>
          <w:szCs w:val="24"/>
        </w:rPr>
        <w:lastRenderedPageBreak/>
        <w:t>Sicherheit am Arbeitsplatz:</w:t>
      </w:r>
      <w:bookmarkStart w:id="539" w:name="_Toc117066583"/>
      <w:bookmarkEnd w:id="538"/>
      <w:bookmarkEnd w:id="539"/>
    </w:p>
    <w:p w14:paraId="0ADEA538" w14:textId="581BC163" w:rsidR="00DE14C8" w:rsidRPr="007945C9" w:rsidRDefault="00DE14C8" w:rsidP="002F38CA">
      <w:pPr>
        <w:spacing w:line="276" w:lineRule="auto"/>
        <w:rPr>
          <w:rFonts w:ascii="Arial" w:hAnsi="Arial" w:cs="Arial"/>
        </w:rPr>
      </w:pPr>
      <w:r w:rsidRPr="007945C9">
        <w:rPr>
          <w:rFonts w:ascii="Arial" w:hAnsi="Arial" w:cs="Arial"/>
        </w:rPr>
        <w:t xml:space="preserve">Die </w:t>
      </w:r>
      <w:r w:rsidR="000603F2" w:rsidRPr="007945C9">
        <w:rPr>
          <w:rFonts w:ascii="Arial" w:hAnsi="Arial" w:cs="Arial"/>
        </w:rPr>
        <w:t>P</w:t>
      </w:r>
      <w:r w:rsidRPr="007945C9">
        <w:rPr>
          <w:rFonts w:ascii="Arial" w:hAnsi="Arial" w:cs="Arial"/>
        </w:rPr>
        <w:t xml:space="preserve">räventivfachkräfte laut </w:t>
      </w:r>
      <w:proofErr w:type="spellStart"/>
      <w:r w:rsidRPr="007945C9">
        <w:rPr>
          <w:rFonts w:ascii="Arial" w:hAnsi="Arial" w:cs="Arial"/>
        </w:rPr>
        <w:t>ArbeitnehmerInnenschutzgesetz</w:t>
      </w:r>
      <w:proofErr w:type="spellEnd"/>
      <w:r w:rsidRPr="007945C9">
        <w:rPr>
          <w:rFonts w:ascii="Arial" w:hAnsi="Arial" w:cs="Arial"/>
        </w:rPr>
        <w:t xml:space="preserve"> sind dem Organigramm oder der Personalliste zu entnehmen</w:t>
      </w:r>
      <w:r w:rsidR="000603F2" w:rsidRPr="007945C9">
        <w:rPr>
          <w:rFonts w:ascii="Arial" w:hAnsi="Arial" w:cs="Arial"/>
        </w:rPr>
        <w:t xml:space="preserve">. </w:t>
      </w:r>
    </w:p>
    <w:p w14:paraId="0A3B5AC3" w14:textId="77777777" w:rsidR="000603F2" w:rsidRPr="007945C9" w:rsidRDefault="000603F2" w:rsidP="002F38CA">
      <w:pPr>
        <w:spacing w:line="276" w:lineRule="auto"/>
        <w:rPr>
          <w:rFonts w:ascii="Arial" w:hAnsi="Arial" w:cs="Arial"/>
        </w:rPr>
      </w:pPr>
    </w:p>
    <w:p w14:paraId="283C5A21" w14:textId="48A20234" w:rsidR="00306030" w:rsidRDefault="009D5918" w:rsidP="002F38CA">
      <w:pPr>
        <w:spacing w:line="276" w:lineRule="auto"/>
        <w:rPr>
          <w:rFonts w:ascii="Arial" w:hAnsi="Arial" w:cs="Arial"/>
        </w:rPr>
      </w:pPr>
      <w:r w:rsidRPr="007945C9">
        <w:rPr>
          <w:rFonts w:ascii="Arial" w:hAnsi="Arial" w:cs="Arial"/>
        </w:rPr>
        <w:t xml:space="preserve">Folgende Maßnahmen </w:t>
      </w:r>
      <w:r w:rsidR="00300C40" w:rsidRPr="007945C9">
        <w:rPr>
          <w:rFonts w:ascii="Arial" w:hAnsi="Arial" w:cs="Arial"/>
        </w:rPr>
        <w:t>werden regelmäßig durchgeführt bzw. erstellt und überarbeitet</w:t>
      </w:r>
      <w:r w:rsidRPr="007945C9">
        <w:rPr>
          <w:rFonts w:ascii="Arial" w:hAnsi="Arial" w:cs="Arial"/>
        </w:rPr>
        <w:t>:</w:t>
      </w:r>
    </w:p>
    <w:p w14:paraId="1DE5C663" w14:textId="77777777" w:rsidR="00652CEA" w:rsidRDefault="00652CEA" w:rsidP="002F38CA">
      <w:pPr>
        <w:spacing w:line="276" w:lineRule="auto"/>
        <w:rPr>
          <w:rFonts w:ascii="Arial" w:hAnsi="Arial" w:cs="Arial"/>
        </w:rPr>
      </w:pPr>
    </w:p>
    <w:p w14:paraId="06CFAF7C" w14:textId="77777777" w:rsidR="00652CEA" w:rsidRPr="00652CEA" w:rsidRDefault="00652CEA" w:rsidP="00B544C4">
      <w:pPr>
        <w:numPr>
          <w:ilvl w:val="0"/>
          <w:numId w:val="26"/>
        </w:numPr>
        <w:spacing w:line="360" w:lineRule="auto"/>
        <w:ind w:left="1134" w:hanging="567"/>
        <w:rPr>
          <w:rFonts w:ascii="Arial" w:hAnsi="Arial" w:cs="Arial"/>
        </w:rPr>
      </w:pPr>
      <w:r w:rsidRPr="00652CEA">
        <w:rPr>
          <w:rFonts w:ascii="Arial" w:hAnsi="Arial" w:cs="Arial"/>
        </w:rPr>
        <w:t>Evaluierung der Arbeitsplätze</w:t>
      </w:r>
    </w:p>
    <w:p w14:paraId="688BE483" w14:textId="77777777" w:rsidR="00652CEA" w:rsidRPr="00652CEA" w:rsidRDefault="00652CEA" w:rsidP="00B544C4">
      <w:pPr>
        <w:numPr>
          <w:ilvl w:val="0"/>
          <w:numId w:val="26"/>
        </w:numPr>
        <w:spacing w:line="360" w:lineRule="auto"/>
        <w:ind w:left="1134" w:hanging="567"/>
        <w:rPr>
          <w:rFonts w:ascii="Arial" w:hAnsi="Arial" w:cs="Arial"/>
        </w:rPr>
      </w:pPr>
      <w:r w:rsidRPr="00652CEA">
        <w:rPr>
          <w:rFonts w:ascii="Arial" w:hAnsi="Arial" w:cs="Arial"/>
        </w:rPr>
        <w:t>Jährliche Unterweisung der Mitarbeiter</w:t>
      </w:r>
    </w:p>
    <w:p w14:paraId="59CA65D5" w14:textId="77777777" w:rsidR="00652CEA" w:rsidRPr="00652CEA" w:rsidRDefault="00652CEA" w:rsidP="00B544C4">
      <w:pPr>
        <w:numPr>
          <w:ilvl w:val="0"/>
          <w:numId w:val="26"/>
        </w:numPr>
        <w:spacing w:line="360" w:lineRule="auto"/>
        <w:ind w:left="1134" w:hanging="567"/>
        <w:rPr>
          <w:rFonts w:ascii="Arial" w:hAnsi="Arial" w:cs="Arial"/>
        </w:rPr>
      </w:pPr>
      <w:r w:rsidRPr="00652CEA">
        <w:rPr>
          <w:rFonts w:ascii="Arial" w:hAnsi="Arial" w:cs="Arial"/>
        </w:rPr>
        <w:t>Laufende Unterweisung bei Veränderungen</w:t>
      </w:r>
    </w:p>
    <w:p w14:paraId="44B179F7" w14:textId="77777777" w:rsidR="00652CEA" w:rsidRPr="00652CEA" w:rsidRDefault="00652CEA" w:rsidP="00B544C4">
      <w:pPr>
        <w:numPr>
          <w:ilvl w:val="0"/>
          <w:numId w:val="26"/>
        </w:numPr>
        <w:spacing w:line="360" w:lineRule="auto"/>
        <w:ind w:left="1134" w:hanging="567"/>
        <w:rPr>
          <w:rFonts w:ascii="Arial" w:hAnsi="Arial" w:cs="Arial"/>
        </w:rPr>
      </w:pPr>
      <w:r w:rsidRPr="00652CEA">
        <w:rPr>
          <w:rFonts w:ascii="Arial" w:hAnsi="Arial" w:cs="Arial"/>
        </w:rPr>
        <w:t>Getrennter Lagerplatz für entzündliche Arbeitsstoffe und Hilfsmittel</w:t>
      </w:r>
    </w:p>
    <w:p w14:paraId="67A0CD8C" w14:textId="77777777" w:rsidR="00652CEA" w:rsidRPr="00652CEA" w:rsidRDefault="00652CEA" w:rsidP="00B544C4">
      <w:pPr>
        <w:numPr>
          <w:ilvl w:val="0"/>
          <w:numId w:val="26"/>
        </w:numPr>
        <w:spacing w:line="360" w:lineRule="auto"/>
        <w:ind w:left="1134" w:hanging="567"/>
        <w:rPr>
          <w:rFonts w:ascii="Arial" w:hAnsi="Arial" w:cs="Arial"/>
        </w:rPr>
      </w:pPr>
      <w:r w:rsidRPr="00652CEA">
        <w:rPr>
          <w:rFonts w:ascii="Arial" w:hAnsi="Arial" w:cs="Arial"/>
        </w:rPr>
        <w:t>Kontrollierte Feuerlöscher</w:t>
      </w:r>
    </w:p>
    <w:p w14:paraId="1EFA6561" w14:textId="77777777" w:rsidR="00652CEA" w:rsidRPr="00652CEA" w:rsidRDefault="00652CEA" w:rsidP="00B544C4">
      <w:pPr>
        <w:numPr>
          <w:ilvl w:val="0"/>
          <w:numId w:val="26"/>
        </w:numPr>
        <w:spacing w:line="360" w:lineRule="auto"/>
        <w:ind w:left="1134" w:hanging="567"/>
        <w:rPr>
          <w:rFonts w:ascii="Arial" w:hAnsi="Arial" w:cs="Arial"/>
        </w:rPr>
      </w:pPr>
      <w:r w:rsidRPr="00652CEA">
        <w:rPr>
          <w:rFonts w:ascii="Arial" w:hAnsi="Arial" w:cs="Arial"/>
        </w:rPr>
        <w:t>Lärmschutz — Hilfsmittel</w:t>
      </w:r>
    </w:p>
    <w:p w14:paraId="070FF4D6" w14:textId="77777777" w:rsidR="00652CEA" w:rsidRPr="00652CEA" w:rsidRDefault="00652CEA" w:rsidP="00B544C4">
      <w:pPr>
        <w:numPr>
          <w:ilvl w:val="0"/>
          <w:numId w:val="26"/>
        </w:numPr>
        <w:spacing w:line="360" w:lineRule="auto"/>
        <w:ind w:left="1134" w:hanging="567"/>
        <w:rPr>
          <w:rFonts w:ascii="Arial" w:hAnsi="Arial" w:cs="Arial"/>
        </w:rPr>
      </w:pPr>
      <w:r w:rsidRPr="00652CEA">
        <w:rPr>
          <w:rFonts w:ascii="Arial" w:hAnsi="Arial" w:cs="Arial"/>
        </w:rPr>
        <w:t>Absauggeräte am entsprechenden Arbeitsplatz</w:t>
      </w:r>
    </w:p>
    <w:p w14:paraId="62136FD3" w14:textId="1C524D38" w:rsidR="00652CEA" w:rsidRPr="00652CEA" w:rsidRDefault="00652CEA" w:rsidP="00B544C4">
      <w:pPr>
        <w:numPr>
          <w:ilvl w:val="0"/>
          <w:numId w:val="26"/>
        </w:numPr>
        <w:spacing w:line="360" w:lineRule="auto"/>
        <w:ind w:left="1134" w:hanging="567"/>
        <w:rPr>
          <w:rFonts w:ascii="Arial" w:hAnsi="Arial" w:cs="Arial"/>
        </w:rPr>
      </w:pPr>
      <w:r w:rsidRPr="00652CEA">
        <w:rPr>
          <w:rFonts w:ascii="Arial" w:hAnsi="Arial" w:cs="Arial"/>
        </w:rPr>
        <w:t>Regelmäßige Wartung der Maschinen u. Kontrolle auf Arbeitsplatz-Sicherheit.</w:t>
      </w:r>
    </w:p>
    <w:p w14:paraId="627AA0AC" w14:textId="77777777" w:rsidR="00306030" w:rsidRPr="007945C9" w:rsidRDefault="00306030" w:rsidP="002F38CA">
      <w:pPr>
        <w:spacing w:line="276" w:lineRule="auto"/>
        <w:rPr>
          <w:rFonts w:ascii="Arial" w:hAnsi="Arial" w:cs="Arial"/>
        </w:rPr>
      </w:pPr>
    </w:p>
    <w:p w14:paraId="5A7AF15D" w14:textId="77777777" w:rsidR="00306030" w:rsidRPr="007945C9" w:rsidRDefault="00306030" w:rsidP="002F38CA">
      <w:pPr>
        <w:spacing w:after="527" w:line="276" w:lineRule="auto"/>
        <w:rPr>
          <w:rFonts w:ascii="Arial" w:hAnsi="Arial" w:cs="Arial"/>
        </w:rPr>
      </w:pPr>
    </w:p>
    <w:p w14:paraId="06686FEF" w14:textId="77777777" w:rsidR="00306030" w:rsidRPr="007945C9" w:rsidRDefault="00306030" w:rsidP="002F38CA">
      <w:pPr>
        <w:spacing w:after="527" w:line="276" w:lineRule="auto"/>
        <w:rPr>
          <w:rFonts w:ascii="Arial" w:hAnsi="Arial" w:cs="Arial"/>
        </w:rPr>
        <w:sectPr w:rsidR="00306030" w:rsidRPr="007945C9" w:rsidSect="00FF43D7">
          <w:pgSz w:w="11906" w:h="16838"/>
          <w:pgMar w:top="1134" w:right="720" w:bottom="720" w:left="720" w:header="708" w:footer="708" w:gutter="0"/>
          <w:cols w:space="708"/>
          <w:docGrid w:linePitch="360"/>
        </w:sectPr>
      </w:pPr>
    </w:p>
    <w:p w14:paraId="3793568E" w14:textId="505B617C" w:rsidR="00306030" w:rsidRPr="007945C9" w:rsidRDefault="009D5918" w:rsidP="002F38CA">
      <w:pPr>
        <w:spacing w:line="276" w:lineRule="auto"/>
        <w:rPr>
          <w:rFonts w:ascii="Arial" w:hAnsi="Arial" w:cs="Arial"/>
          <w:sz w:val="44"/>
          <w:szCs w:val="44"/>
        </w:rPr>
      </w:pPr>
      <w:r w:rsidRPr="007945C9">
        <w:rPr>
          <w:rFonts w:ascii="Arial" w:hAnsi="Arial" w:cs="Arial"/>
          <w:noProof/>
        </w:rPr>
        <w:lastRenderedPageBreak/>
        <mc:AlternateContent>
          <mc:Choice Requires="wps">
            <w:drawing>
              <wp:anchor distT="0" distB="0" distL="114300" distR="114300" simplePos="0" relativeHeight="251658258" behindDoc="0" locked="0" layoutInCell="1" allowOverlap="1" wp14:anchorId="37A4F9B5" wp14:editId="07777777">
                <wp:simplePos x="0" y="0"/>
                <wp:positionH relativeFrom="column">
                  <wp:posOffset>5864225</wp:posOffset>
                </wp:positionH>
                <wp:positionV relativeFrom="paragraph">
                  <wp:posOffset>-3575050</wp:posOffset>
                </wp:positionV>
                <wp:extent cx="209550" cy="2714625"/>
                <wp:effectExtent l="0" t="0" r="0" b="9525"/>
                <wp:wrapNone/>
                <wp:docPr id="38" name="Rechteck 38"/>
                <wp:cNvGraphicFramePr/>
                <a:graphic xmlns:a="http://schemas.openxmlformats.org/drawingml/2006/main">
                  <a:graphicData uri="http://schemas.microsoft.com/office/word/2010/wordprocessingShape">
                    <wps:wsp>
                      <wps:cNvSpPr/>
                      <wps:spPr>
                        <a:xfrm>
                          <a:off x="6321425" y="6045200"/>
                          <a:ext cx="209550" cy="27146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4689EBC" id="Rechteck 38" o:spid="_x0000_s1026" style="position:absolute;margin-left:461.75pt;margin-top:-281.5pt;width:16.5pt;height:213.7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" fillcolor="white [3212]" stroked="f" strokeweight="1pt"/>
            </w:pict>
          </mc:Fallback>
        </mc:AlternateContent>
      </w:r>
      <w:r w:rsidRPr="007945C9">
        <w:rPr>
          <w:rFonts w:ascii="Arial" w:hAnsi="Arial" w:cs="Arial"/>
          <w:noProof/>
        </w:rPr>
        <mc:AlternateContent>
          <mc:Choice Requires="wps">
            <w:drawing>
              <wp:anchor distT="0" distB="0" distL="114300" distR="114300" simplePos="0" relativeHeight="251658257" behindDoc="0" locked="0" layoutInCell="1" allowOverlap="1" wp14:anchorId="29B6C0AD" wp14:editId="07777777">
                <wp:simplePos x="0" y="0"/>
                <wp:positionH relativeFrom="column">
                  <wp:posOffset>15875</wp:posOffset>
                </wp:positionH>
                <wp:positionV relativeFrom="paragraph">
                  <wp:posOffset>-8331835</wp:posOffset>
                </wp:positionV>
                <wp:extent cx="1314450" cy="1828800"/>
                <wp:effectExtent l="0" t="0" r="0" b="0"/>
                <wp:wrapNone/>
                <wp:docPr id="35" name="Rechteck 35"/>
                <wp:cNvGraphicFramePr/>
                <a:graphic xmlns:a="http://schemas.openxmlformats.org/drawingml/2006/main">
                  <a:graphicData uri="http://schemas.microsoft.com/office/word/2010/wordprocessingShape">
                    <wps:wsp>
                      <wps:cNvSpPr/>
                      <wps:spPr>
                        <a:xfrm>
                          <a:off x="473075" y="1288415"/>
                          <a:ext cx="1314450" cy="1828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2ED9A51" id="Rechteck 35" o:spid="_x0000_s1026" style="position:absolute;margin-left:1.25pt;margin-top:-656.05pt;width:103.5pt;height:2in;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" fillcolor="white [3212]" stroked="f" strokeweight="1pt"/>
            </w:pict>
          </mc:Fallback>
        </mc:AlternateContent>
      </w:r>
      <w:r w:rsidRPr="007945C9">
        <w:rPr>
          <w:rFonts w:ascii="Arial" w:hAnsi="Arial" w:cs="Arial"/>
          <w:noProof/>
        </w:rPr>
        <mc:AlternateContent>
          <mc:Choice Requires="wps">
            <w:drawing>
              <wp:anchor distT="0" distB="0" distL="114300" distR="114300" simplePos="0" relativeHeight="251658259" behindDoc="0" locked="0" layoutInCell="1" allowOverlap="1" wp14:anchorId="5474840F" wp14:editId="5CB7C2BD">
                <wp:simplePos x="0" y="0"/>
                <wp:positionH relativeFrom="column">
                  <wp:posOffset>4305935</wp:posOffset>
                </wp:positionH>
                <wp:positionV relativeFrom="paragraph">
                  <wp:posOffset>-8420100</wp:posOffset>
                </wp:positionV>
                <wp:extent cx="1666875" cy="1000125"/>
                <wp:effectExtent l="0" t="0" r="9525" b="9525"/>
                <wp:wrapNone/>
                <wp:docPr id="40" name="Rechteck 40"/>
                <wp:cNvGraphicFramePr/>
                <a:graphic xmlns:a="http://schemas.openxmlformats.org/drawingml/2006/main">
                  <a:graphicData uri="http://schemas.microsoft.com/office/word/2010/wordprocessingShape">
                    <wps:wsp>
                      <wps:cNvSpPr/>
                      <wps:spPr>
                        <a:xfrm>
                          <a:off x="4763135" y="1200150"/>
                          <a:ext cx="1666875" cy="1000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6735A0E" id="Rechteck 40" o:spid="_x0000_s1026" style="position:absolute;margin-left:339.05pt;margin-top:-663pt;width:131.25pt;height:78.7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" fillcolor="white [3212]" stroked="f" strokeweight="1pt"/>
            </w:pict>
          </mc:Fallback>
        </mc:AlternateContent>
      </w:r>
      <w:r w:rsidRPr="007945C9">
        <w:rPr>
          <w:rFonts w:ascii="Arial" w:hAnsi="Arial" w:cs="Arial"/>
          <w:noProof/>
        </w:rPr>
        <mc:AlternateContent>
          <mc:Choice Requires="wps">
            <w:drawing>
              <wp:anchor distT="0" distB="0" distL="114300" distR="114300" simplePos="0" relativeHeight="251658286" behindDoc="0" locked="0" layoutInCell="1" allowOverlap="1" wp14:anchorId="21F6F7A9" wp14:editId="07777777">
                <wp:simplePos x="0" y="0"/>
                <wp:positionH relativeFrom="column">
                  <wp:posOffset>5715635</wp:posOffset>
                </wp:positionH>
                <wp:positionV relativeFrom="paragraph">
                  <wp:posOffset>5535295</wp:posOffset>
                </wp:positionV>
                <wp:extent cx="171450" cy="2400300"/>
                <wp:effectExtent l="0" t="0" r="0" b="0"/>
                <wp:wrapNone/>
                <wp:docPr id="85" name="Rechteck 85"/>
                <wp:cNvGraphicFramePr/>
                <a:graphic xmlns:a="http://schemas.openxmlformats.org/drawingml/2006/main">
                  <a:graphicData uri="http://schemas.microsoft.com/office/word/2010/wordprocessingShape">
                    <wps:wsp>
                      <wps:cNvSpPr/>
                      <wps:spPr>
                        <a:xfrm>
                          <a:off x="6172835" y="6155690"/>
                          <a:ext cx="171450" cy="2400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BF454D4" id="Rechteck 85" o:spid="_x0000_s1026" style="position:absolute;margin-left:450.05pt;margin-top:435.85pt;width:13.5pt;height:189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" fillcolor="white [3212]" stroked="f" strokeweight="1pt"/>
            </w:pict>
          </mc:Fallback>
        </mc:AlternateContent>
      </w:r>
      <w:r w:rsidRPr="007945C9">
        <w:rPr>
          <w:rFonts w:ascii="Arial" w:hAnsi="Arial" w:cs="Arial"/>
          <w:noProof/>
        </w:rPr>
        <mc:AlternateContent>
          <mc:Choice Requires="wps">
            <w:drawing>
              <wp:anchor distT="0" distB="0" distL="114300" distR="114300" simplePos="0" relativeHeight="251658285" behindDoc="0" locked="0" layoutInCell="1" allowOverlap="1" wp14:anchorId="4892E5A7" wp14:editId="07777777">
                <wp:simplePos x="0" y="0"/>
                <wp:positionH relativeFrom="column">
                  <wp:posOffset>495935</wp:posOffset>
                </wp:positionH>
                <wp:positionV relativeFrom="paragraph">
                  <wp:posOffset>862330</wp:posOffset>
                </wp:positionV>
                <wp:extent cx="914400" cy="1257300"/>
                <wp:effectExtent l="0" t="0" r="0" b="0"/>
                <wp:wrapNone/>
                <wp:docPr id="84" name="Rechteck 84"/>
                <wp:cNvGraphicFramePr/>
                <a:graphic xmlns:a="http://schemas.openxmlformats.org/drawingml/2006/main">
                  <a:graphicData uri="http://schemas.microsoft.com/office/word/2010/wordprocessingShape">
                    <wps:wsp>
                      <wps:cNvSpPr/>
                      <wps:spPr>
                        <a:xfrm>
                          <a:off x="953135" y="1482725"/>
                          <a:ext cx="914400" cy="1257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966C14A" id="Rechteck 84" o:spid="_x0000_s1026" style="position:absolute;margin-left:39.05pt;margin-top:67.9pt;width:1in;height:99pt;z-index:251658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" fillcolor="white [3212]" stroked="f" strokeweight="1pt"/>
            </w:pict>
          </mc:Fallback>
        </mc:AlternateContent>
      </w:r>
      <w:r w:rsidRPr="007945C9">
        <w:rPr>
          <w:rFonts w:ascii="Arial" w:hAnsi="Arial" w:cs="Arial"/>
          <w:noProof/>
        </w:rPr>
        <mc:AlternateContent>
          <mc:Choice Requires="wps">
            <w:drawing>
              <wp:anchor distT="0" distB="0" distL="114300" distR="114300" simplePos="0" relativeHeight="251658284" behindDoc="0" locked="0" layoutInCell="1" allowOverlap="1" wp14:anchorId="448A72F2" wp14:editId="13E59E1C">
                <wp:simplePos x="0" y="0"/>
                <wp:positionH relativeFrom="column">
                  <wp:posOffset>448310</wp:posOffset>
                </wp:positionH>
                <wp:positionV relativeFrom="paragraph">
                  <wp:posOffset>-8343900</wp:posOffset>
                </wp:positionV>
                <wp:extent cx="981075" cy="1285875"/>
                <wp:effectExtent l="4445" t="4445" r="5080" b="5080"/>
                <wp:wrapNone/>
                <wp:docPr id="82" name="Textfeld 82"/>
                <wp:cNvGraphicFramePr/>
                <a:graphic xmlns:a="http://schemas.openxmlformats.org/drawingml/2006/main">
                  <a:graphicData uri="http://schemas.microsoft.com/office/word/2010/wordprocessingShape">
                    <wps:wsp>
                      <wps:cNvSpPr txBox="1"/>
                      <wps:spPr>
                        <a:xfrm>
                          <a:off x="905510" y="1276350"/>
                          <a:ext cx="981075" cy="1285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52F30A4" w14:textId="77777777" w:rsidR="00DC343D" w:rsidRDefault="00DC343D"/>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w14:anchorId="448A72F2" id="Textfeld 82" o:spid="_x0000_s1031" type="#_x0000_t202" style="position:absolute;margin-left:35.3pt;margin-top:-657pt;width:77.25pt;height:101.2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" fillcolor="white [3201]" strokeweight=".5pt">
                <v:textbox style="mso-fit-shape-to-text:t">
                  <w:txbxContent>
                    <w:p w14:paraId="752F30A4" w14:textId="77777777" w:rsidR="00DC343D" w:rsidRDefault="00DC343D"/>
                  </w:txbxContent>
                </v:textbox>
              </v:shape>
            </w:pict>
          </mc:Fallback>
        </mc:AlternateContent>
      </w:r>
      <w:r w:rsidRPr="007945C9">
        <w:rPr>
          <w:rFonts w:ascii="Arial" w:hAnsi="Arial" w:cs="Arial"/>
          <w:noProof/>
        </w:rPr>
        <mc:AlternateContent>
          <mc:Choice Requires="wpi">
            <w:drawing>
              <wp:anchor distT="0" distB="0" distL="114300" distR="114300" simplePos="0" relativeHeight="251658283" behindDoc="0" locked="0" layoutInCell="1" allowOverlap="1" wp14:anchorId="0D0774C3" wp14:editId="07777777">
                <wp:simplePos x="0" y="0"/>
                <wp:positionH relativeFrom="column">
                  <wp:posOffset>803910</wp:posOffset>
                </wp:positionH>
                <wp:positionV relativeFrom="paragraph">
                  <wp:posOffset>-7621270</wp:posOffset>
                </wp:positionV>
                <wp:extent cx="1905" cy="635"/>
                <wp:effectExtent l="0" t="0" r="0" b="0"/>
                <wp:wrapNone/>
                <wp:docPr id="81" name="Tinte 81"/>
                <wp:cNvGraphicFramePr/>
                <a:graphic xmlns:a="http://schemas.openxmlformats.org/drawingml/2006/main">
                  <a:graphicData uri="http://schemas.microsoft.com/office/word/2010/wordprocessingInk">
                    <w14:contentPart bwMode="clr" r:id="rId17">
                      <w14:nvContentPartPr>
                        <w14:cNvContentPartPr/>
                      </w14:nvContentPartPr>
                      <w14:xfrm>
                        <a:off x="1261110" y="1998980"/>
                        <a:ext cx="1905" cy="635"/>
                      </w14:xfrm>
                    </w14:contentPart>
                  </a:graphicData>
                </a:graphic>
              </wp:anchor>
            </w:drawing>
          </mc:Choice>
          <mc:Fallback>
            <w:pict>
              <v:shapetype w14:anchorId="404C12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e 81" o:spid="_x0000_s1026" type="#_x0000_t75" style="position:absolute;margin-left:63.3pt;margin-top:-600.1pt;width:101.6pt;height:166.25pt;z-index:25165828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">
                <v:imagedata r:id="rId27" o:title="" croptop="-551765f" cropleft="-1414121f"/>
              </v:shape>
            </w:pict>
          </mc:Fallback>
        </mc:AlternateContent>
      </w:r>
      <w:r w:rsidRPr="007945C9">
        <w:rPr>
          <w:rFonts w:ascii="Arial" w:hAnsi="Arial" w:cs="Arial"/>
          <w:noProof/>
        </w:rPr>
        <mc:AlternateContent>
          <mc:Choice Requires="wpi">
            <w:drawing>
              <wp:anchor distT="0" distB="0" distL="114300" distR="114300" simplePos="0" relativeHeight="251658282" behindDoc="0" locked="0" layoutInCell="1" allowOverlap="1" wp14:anchorId="2974F251" wp14:editId="07777777">
                <wp:simplePos x="0" y="0"/>
                <wp:positionH relativeFrom="column">
                  <wp:posOffset>851535</wp:posOffset>
                </wp:positionH>
                <wp:positionV relativeFrom="paragraph">
                  <wp:posOffset>-7573645</wp:posOffset>
                </wp:positionV>
                <wp:extent cx="1905" cy="635"/>
                <wp:effectExtent l="0" t="0" r="0" b="0"/>
                <wp:wrapNone/>
                <wp:docPr id="80" name="Tinte 80"/>
                <wp:cNvGraphicFramePr/>
                <a:graphic xmlns:a="http://schemas.openxmlformats.org/drawingml/2006/main">
                  <a:graphicData uri="http://schemas.microsoft.com/office/word/2010/wordprocessingInk">
                    <w14:contentPart bwMode="clr" r:id="rId28">
                      <w14:nvContentPartPr>
                        <w14:cNvContentPartPr/>
                      </w14:nvContentPartPr>
                      <w14:xfrm>
                        <a:off x="1308735" y="2046605"/>
                        <a:ext cx="1905" cy="635"/>
                      </w14:xfrm>
                    </w14:contentPart>
                  </a:graphicData>
                </a:graphic>
              </wp:anchor>
            </w:drawing>
          </mc:Choice>
          <mc:Fallback>
            <w:pict>
              <v:shape w14:anchorId="465AA2D1" id="Tinte 80" o:spid="_x0000_s1026" type="#_x0000_t75" style="position:absolute;margin-left:67.05pt;margin-top:-596.35pt;width:105.35pt;height:170pt;z-index:25165828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">
                <v:imagedata r:id="rId27" o:title="" croptop="-565689f" cropleft="-1468735f"/>
              </v:shape>
            </w:pict>
          </mc:Fallback>
        </mc:AlternateContent>
      </w:r>
      <w:r w:rsidRPr="007945C9">
        <w:rPr>
          <w:rFonts w:ascii="Arial" w:hAnsi="Arial" w:cs="Arial"/>
          <w:noProof/>
        </w:rPr>
        <mc:AlternateContent>
          <mc:Choice Requires="wpi">
            <w:drawing>
              <wp:anchor distT="0" distB="0" distL="114300" distR="114300" simplePos="0" relativeHeight="251658281" behindDoc="0" locked="0" layoutInCell="1" allowOverlap="1" wp14:anchorId="7E6A1281" wp14:editId="07777777">
                <wp:simplePos x="0" y="0"/>
                <wp:positionH relativeFrom="column">
                  <wp:posOffset>832485</wp:posOffset>
                </wp:positionH>
                <wp:positionV relativeFrom="paragraph">
                  <wp:posOffset>-7640320</wp:posOffset>
                </wp:positionV>
                <wp:extent cx="19685" cy="67310"/>
                <wp:effectExtent l="0" t="0" r="0" b="0"/>
                <wp:wrapNone/>
                <wp:docPr id="79" name="Tinte 79"/>
                <wp:cNvGraphicFramePr/>
                <a:graphic xmlns:a="http://schemas.openxmlformats.org/drawingml/2006/main">
                  <a:graphicData uri="http://schemas.microsoft.com/office/word/2010/wordprocessingInk">
                    <w14:contentPart bwMode="clr" r:id="rId29">
                      <w14:nvContentPartPr>
                        <w14:cNvContentPartPr/>
                      </w14:nvContentPartPr>
                      <w14:xfrm>
                        <a:off x="1289685" y="1979930"/>
                        <a:ext cx="19685" cy="67310"/>
                      </w14:xfrm>
                    </w14:contentPart>
                  </a:graphicData>
                </a:graphic>
              </wp:anchor>
            </w:drawing>
          </mc:Choice>
          <mc:Fallback>
            <w:pict>
              <v:shape w14:anchorId="2DBF9924" id="Tinte 79" o:spid="_x0000_s1026" type="#_x0000_t75" style="position:absolute;margin-left:65.55pt;margin-top:-601.6pt;width:105.25pt;height:170pt;z-index:25165828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">
                <v:imagedata r:id="rId30" o:title="" croptop="-420976f" cropleft="-1103559f"/>
              </v:shape>
            </w:pict>
          </mc:Fallback>
        </mc:AlternateContent>
      </w:r>
      <w:r w:rsidRPr="007945C9">
        <w:rPr>
          <w:rFonts w:ascii="Arial" w:hAnsi="Arial" w:cs="Arial"/>
          <w:noProof/>
        </w:rPr>
        <mc:AlternateContent>
          <mc:Choice Requires="wpi">
            <w:drawing>
              <wp:anchor distT="0" distB="0" distL="114300" distR="114300" simplePos="0" relativeHeight="251658280" behindDoc="0" locked="0" layoutInCell="1" allowOverlap="1" wp14:anchorId="272A8A9A" wp14:editId="07777777">
                <wp:simplePos x="0" y="0"/>
                <wp:positionH relativeFrom="column">
                  <wp:posOffset>727710</wp:posOffset>
                </wp:positionH>
                <wp:positionV relativeFrom="paragraph">
                  <wp:posOffset>-8164195</wp:posOffset>
                </wp:positionV>
                <wp:extent cx="86360" cy="838835"/>
                <wp:effectExtent l="0" t="0" r="0" b="0"/>
                <wp:wrapNone/>
                <wp:docPr id="78" name="Tinte 78"/>
                <wp:cNvGraphicFramePr/>
                <a:graphic xmlns:a="http://schemas.openxmlformats.org/drawingml/2006/main">
                  <a:graphicData uri="http://schemas.microsoft.com/office/word/2010/wordprocessingInk">
                    <w14:contentPart bwMode="clr" r:id="rId31">
                      <w14:nvContentPartPr>
                        <w14:cNvContentPartPr/>
                      </w14:nvContentPartPr>
                      <w14:xfrm>
                        <a:off x="1184910" y="1456055"/>
                        <a:ext cx="86360" cy="838835"/>
                      </w14:xfrm>
                    </w14:contentPart>
                  </a:graphicData>
                </a:graphic>
              </wp:anchor>
            </w:drawing>
          </mc:Choice>
          <mc:Fallback>
            <w:pict>
              <v:shape w14:anchorId="3BF587AD" id="Tinte 78" o:spid="_x0000_s1026" type="#_x0000_t75" style="position:absolute;margin-left:57.3pt;margin-top:-642.85pt;width:101.3pt;height:185.7pt;z-index:251658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">
                <v:imagedata r:id="rId32" o:title="" croptop="-94490f" cropleft="-652172f"/>
              </v:shape>
            </w:pict>
          </mc:Fallback>
        </mc:AlternateContent>
      </w:r>
      <w:r w:rsidRPr="007945C9">
        <w:rPr>
          <w:rFonts w:ascii="Arial" w:hAnsi="Arial" w:cs="Arial"/>
          <w:noProof/>
        </w:rPr>
        <mc:AlternateContent>
          <mc:Choice Requires="wpi">
            <w:drawing>
              <wp:anchor distT="0" distB="0" distL="114300" distR="114300" simplePos="0" relativeHeight="251658279" behindDoc="0" locked="0" layoutInCell="1" allowOverlap="1" wp14:anchorId="645254BB" wp14:editId="07777777">
                <wp:simplePos x="0" y="0"/>
                <wp:positionH relativeFrom="column">
                  <wp:posOffset>880110</wp:posOffset>
                </wp:positionH>
                <wp:positionV relativeFrom="paragraph">
                  <wp:posOffset>-7973695</wp:posOffset>
                </wp:positionV>
                <wp:extent cx="38735" cy="915035"/>
                <wp:effectExtent l="0" t="0" r="0" b="0"/>
                <wp:wrapNone/>
                <wp:docPr id="77" name="Tinte 77"/>
                <wp:cNvGraphicFramePr/>
                <a:graphic xmlns:a="http://schemas.openxmlformats.org/drawingml/2006/main">
                  <a:graphicData uri="http://schemas.microsoft.com/office/word/2010/wordprocessingInk">
                    <w14:contentPart bwMode="clr" r:id="rId33">
                      <w14:nvContentPartPr>
                        <w14:cNvContentPartPr/>
                      </w14:nvContentPartPr>
                      <w14:xfrm>
                        <a:off x="1337310" y="1646555"/>
                        <a:ext cx="38735" cy="915035"/>
                      </w14:xfrm>
                    </w14:contentPart>
                  </a:graphicData>
                </a:graphic>
              </wp:anchor>
            </w:drawing>
          </mc:Choice>
          <mc:Fallback>
            <w:pict>
              <v:shape w14:anchorId="70A732B8" id="Tinte 77" o:spid="_x0000_s1026" type="#_x0000_t75" style="position:absolute;margin-left:69.3pt;margin-top:-627.85pt;width:109.6pt;height:206.7pt;z-index:25165827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">
                <v:imagedata r:id="rId34" o:title="" croptop="-99562f" cropleft="-1228653f"/>
              </v:shape>
            </w:pict>
          </mc:Fallback>
        </mc:AlternateContent>
      </w:r>
      <w:r w:rsidRPr="007945C9">
        <w:rPr>
          <w:rFonts w:ascii="Arial" w:hAnsi="Arial" w:cs="Arial"/>
          <w:noProof/>
        </w:rPr>
        <mc:AlternateContent>
          <mc:Choice Requires="wpi">
            <w:drawing>
              <wp:anchor distT="0" distB="0" distL="114300" distR="114300" simplePos="0" relativeHeight="251658278" behindDoc="0" locked="0" layoutInCell="1" allowOverlap="1" wp14:anchorId="23334010" wp14:editId="07777777">
                <wp:simplePos x="0" y="0"/>
                <wp:positionH relativeFrom="column">
                  <wp:posOffset>756285</wp:posOffset>
                </wp:positionH>
                <wp:positionV relativeFrom="paragraph">
                  <wp:posOffset>-8145145</wp:posOffset>
                </wp:positionV>
                <wp:extent cx="105410" cy="867410"/>
                <wp:effectExtent l="0" t="0" r="0" b="0"/>
                <wp:wrapNone/>
                <wp:docPr id="76" name="Tinte 76"/>
                <wp:cNvGraphicFramePr/>
                <a:graphic xmlns:a="http://schemas.openxmlformats.org/drawingml/2006/main">
                  <a:graphicData uri="http://schemas.microsoft.com/office/word/2010/wordprocessingInk">
                    <w14:contentPart bwMode="clr" r:id="rId35">
                      <w14:nvContentPartPr>
                        <w14:cNvContentPartPr/>
                      </w14:nvContentPartPr>
                      <w14:xfrm>
                        <a:off x="1213485" y="1475105"/>
                        <a:ext cx="105410" cy="867410"/>
                      </w14:xfrm>
                    </w14:contentPart>
                  </a:graphicData>
                </a:graphic>
              </wp:anchor>
            </w:drawing>
          </mc:Choice>
          <mc:Fallback>
            <w:pict>
              <v:shape w14:anchorId="7C63E024" id="Tinte 76" o:spid="_x0000_s1026" type="#_x0000_t75" style="position:absolute;margin-left:59.55pt;margin-top:-641.35pt;width:105.05pt;height:189.45pt;z-index:25165827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&#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">
                <v:imagedata r:id="rId36" o:title="" croptop="-93031f" cropleft="-574888f"/>
              </v:shape>
            </w:pict>
          </mc:Fallback>
        </mc:AlternateContent>
      </w:r>
      <w:r w:rsidRPr="007945C9">
        <w:rPr>
          <w:rFonts w:ascii="Arial" w:hAnsi="Arial" w:cs="Arial"/>
          <w:noProof/>
        </w:rPr>
        <mc:AlternateContent>
          <mc:Choice Requires="wpi">
            <w:drawing>
              <wp:anchor distT="0" distB="0" distL="114300" distR="114300" simplePos="0" relativeHeight="251658277" behindDoc="0" locked="0" layoutInCell="1" allowOverlap="1" wp14:anchorId="7677F612" wp14:editId="07777777">
                <wp:simplePos x="0" y="0"/>
                <wp:positionH relativeFrom="column">
                  <wp:posOffset>680085</wp:posOffset>
                </wp:positionH>
                <wp:positionV relativeFrom="paragraph">
                  <wp:posOffset>-8021320</wp:posOffset>
                </wp:positionV>
                <wp:extent cx="38735" cy="981710"/>
                <wp:effectExtent l="0" t="0" r="0" b="0"/>
                <wp:wrapNone/>
                <wp:docPr id="75" name="Tinte 75"/>
                <wp:cNvGraphicFramePr/>
                <a:graphic xmlns:a="http://schemas.openxmlformats.org/drawingml/2006/main">
                  <a:graphicData uri="http://schemas.microsoft.com/office/word/2010/wordprocessingInk">
                    <w14:contentPart bwMode="clr" r:id="rId37">
                      <w14:nvContentPartPr>
                        <w14:cNvContentPartPr/>
                      </w14:nvContentPartPr>
                      <w14:xfrm>
                        <a:off x="1137285" y="1598930"/>
                        <a:ext cx="38735" cy="981710"/>
                      </w14:xfrm>
                    </w14:contentPart>
                  </a:graphicData>
                </a:graphic>
              </wp:anchor>
            </w:drawing>
          </mc:Choice>
          <mc:Fallback>
            <w:pict>
              <v:shape w14:anchorId="02C12C79" id="Tinte 75" o:spid="_x0000_s1026" type="#_x0000_t75" style="position:absolute;margin-left:53.55pt;margin-top:-631.6pt;width:93.85pt;height:208.2pt;z-index:25165827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">
                <v:imagedata r:id="rId38" o:title="" croptop="-90759f" cropleft="-1042672f"/>
              </v:shape>
            </w:pict>
          </mc:Fallback>
        </mc:AlternateContent>
      </w:r>
      <w:r w:rsidRPr="007945C9">
        <w:rPr>
          <w:rFonts w:ascii="Arial" w:hAnsi="Arial" w:cs="Arial"/>
          <w:noProof/>
        </w:rPr>
        <mc:AlternateContent>
          <mc:Choice Requires="wpi">
            <w:drawing>
              <wp:anchor distT="0" distB="0" distL="114300" distR="114300" simplePos="0" relativeHeight="251658276" behindDoc="0" locked="0" layoutInCell="1" allowOverlap="1" wp14:anchorId="4ECF52D7" wp14:editId="07777777">
                <wp:simplePos x="0" y="0"/>
                <wp:positionH relativeFrom="column">
                  <wp:posOffset>489585</wp:posOffset>
                </wp:positionH>
                <wp:positionV relativeFrom="paragraph">
                  <wp:posOffset>-7983220</wp:posOffset>
                </wp:positionV>
                <wp:extent cx="572135" cy="543560"/>
                <wp:effectExtent l="3810" t="3810" r="14605" b="5080"/>
                <wp:wrapNone/>
                <wp:docPr id="74" name="Tinte 74"/>
                <wp:cNvGraphicFramePr/>
                <a:graphic xmlns:a="http://schemas.openxmlformats.org/drawingml/2006/main">
                  <a:graphicData uri="http://schemas.microsoft.com/office/word/2010/wordprocessingInk">
                    <w14:contentPart bwMode="clr" r:id="rId39">
                      <w14:nvContentPartPr>
                        <w14:cNvContentPartPr/>
                      </w14:nvContentPartPr>
                      <w14:xfrm>
                        <a:off x="946785" y="1637030"/>
                        <a:ext cx="572135" cy="543560"/>
                      </w14:xfrm>
                    </w14:contentPart>
                  </a:graphicData>
                </a:graphic>
              </wp:anchor>
            </w:drawing>
          </mc:Choice>
          <mc:Fallback>
            <w:pict>
              <v:shape w14:anchorId="4556499E" id="Tinte 74" o:spid="_x0000_s1026" type="#_x0000_t75" style="position:absolute;margin-left:38.55pt;margin-top:-628.6pt;width:119.9pt;height:172pt;z-index:2516582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">
                <v:imagedata r:id="rId40" o:title="" croptop="-194192f" cropleft="-106595f"/>
              </v:shape>
            </w:pict>
          </mc:Fallback>
        </mc:AlternateContent>
      </w:r>
      <w:r w:rsidRPr="007945C9">
        <w:rPr>
          <w:rFonts w:ascii="Arial" w:hAnsi="Arial" w:cs="Arial"/>
          <w:noProof/>
        </w:rPr>
        <mc:AlternateContent>
          <mc:Choice Requires="wpi">
            <w:drawing>
              <wp:anchor distT="0" distB="0" distL="114300" distR="114300" simplePos="0" relativeHeight="251658275" behindDoc="0" locked="0" layoutInCell="1" allowOverlap="1" wp14:anchorId="6AD4F549" wp14:editId="07777777">
                <wp:simplePos x="0" y="0"/>
                <wp:positionH relativeFrom="column">
                  <wp:posOffset>908685</wp:posOffset>
                </wp:positionH>
                <wp:positionV relativeFrom="paragraph">
                  <wp:posOffset>-8059420</wp:posOffset>
                </wp:positionV>
                <wp:extent cx="200660" cy="429260"/>
                <wp:effectExtent l="3810" t="3810" r="5080" b="5080"/>
                <wp:wrapNone/>
                <wp:docPr id="73" name="Tinte 73"/>
                <wp:cNvGraphicFramePr/>
                <a:graphic xmlns:a="http://schemas.openxmlformats.org/drawingml/2006/main">
                  <a:graphicData uri="http://schemas.microsoft.com/office/word/2010/wordprocessingInk">
                    <w14:contentPart bwMode="clr" r:id="rId41">
                      <w14:nvContentPartPr>
                        <w14:cNvContentPartPr/>
                      </w14:nvContentPartPr>
                      <w14:xfrm>
                        <a:off x="1365885" y="1560830"/>
                        <a:ext cx="200660" cy="429260"/>
                      </w14:xfrm>
                    </w14:contentPart>
                  </a:graphicData>
                </a:graphic>
              </wp:anchor>
            </w:drawing>
          </mc:Choice>
          <mc:Fallback>
            <w:pict>
              <v:shape w14:anchorId="35C214C9" id="Tinte 73" o:spid="_x0000_s1026" type="#_x0000_t75" style="position:absolute;margin-left:71.55pt;margin-top:-634.6pt;width:123.65pt;height:157pt;z-index:25165827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">
                <v:imagedata r:id="rId42" o:title="" croptop="-233567f" cropleft="-428581f"/>
              </v:shape>
            </w:pict>
          </mc:Fallback>
        </mc:AlternateContent>
      </w:r>
      <w:r w:rsidRPr="007945C9">
        <w:rPr>
          <w:rFonts w:ascii="Arial" w:hAnsi="Arial" w:cs="Arial"/>
          <w:noProof/>
        </w:rPr>
        <mc:AlternateContent>
          <mc:Choice Requires="wpi">
            <w:drawing>
              <wp:anchor distT="0" distB="0" distL="114300" distR="114300" simplePos="0" relativeHeight="251658274" behindDoc="0" locked="0" layoutInCell="1" allowOverlap="1" wp14:anchorId="2FB5E6E1" wp14:editId="07777777">
                <wp:simplePos x="0" y="0"/>
                <wp:positionH relativeFrom="column">
                  <wp:posOffset>861060</wp:posOffset>
                </wp:positionH>
                <wp:positionV relativeFrom="paragraph">
                  <wp:posOffset>-8030845</wp:posOffset>
                </wp:positionV>
                <wp:extent cx="48260" cy="534035"/>
                <wp:effectExtent l="3810" t="3810" r="5080" b="14605"/>
                <wp:wrapNone/>
                <wp:docPr id="72" name="Tinte 72"/>
                <wp:cNvGraphicFramePr/>
                <a:graphic xmlns:a="http://schemas.openxmlformats.org/drawingml/2006/main">
                  <a:graphicData uri="http://schemas.microsoft.com/office/word/2010/wordprocessingInk">
                    <w14:contentPart bwMode="clr" r:id="rId43">
                      <w14:nvContentPartPr>
                        <w14:cNvContentPartPr/>
                      </w14:nvContentPartPr>
                      <w14:xfrm>
                        <a:off x="1318260" y="1589405"/>
                        <a:ext cx="48260" cy="534035"/>
                      </w14:xfrm>
                    </w14:contentPart>
                  </a:graphicData>
                </a:graphic>
              </wp:anchor>
            </w:drawing>
          </mc:Choice>
          <mc:Fallback>
            <w:pict>
              <v:shape w14:anchorId="0F3E0DEC" id="Tinte 72" o:spid="_x0000_s1026" type="#_x0000_t75" style="position:absolute;margin-left:67.8pt;margin-top:-632.35pt;width:107.9pt;height:167.5pt;z-index:25165827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">
                <v:imagedata r:id="rId44" o:title="" croptop="-191845f" cropleft="-1541586f"/>
              </v:shape>
            </w:pict>
          </mc:Fallback>
        </mc:AlternateContent>
      </w:r>
      <w:r w:rsidRPr="007945C9">
        <w:rPr>
          <w:rFonts w:ascii="Arial" w:hAnsi="Arial" w:cs="Arial"/>
          <w:noProof/>
        </w:rPr>
        <mc:AlternateContent>
          <mc:Choice Requires="wpi">
            <w:drawing>
              <wp:anchor distT="0" distB="0" distL="114300" distR="114300" simplePos="0" relativeHeight="251658273" behindDoc="0" locked="0" layoutInCell="1" allowOverlap="1" wp14:anchorId="57742774" wp14:editId="07777777">
                <wp:simplePos x="0" y="0"/>
                <wp:positionH relativeFrom="column">
                  <wp:posOffset>746760</wp:posOffset>
                </wp:positionH>
                <wp:positionV relativeFrom="paragraph">
                  <wp:posOffset>-8030845</wp:posOffset>
                </wp:positionV>
                <wp:extent cx="105410" cy="514985"/>
                <wp:effectExtent l="3810" t="3810" r="5080" b="14605"/>
                <wp:wrapNone/>
                <wp:docPr id="71" name="Tinte 71"/>
                <wp:cNvGraphicFramePr/>
                <a:graphic xmlns:a="http://schemas.openxmlformats.org/drawingml/2006/main">
                  <a:graphicData uri="http://schemas.microsoft.com/office/word/2010/wordprocessingInk">
                    <w14:contentPart bwMode="clr" r:id="rId45">
                      <w14:nvContentPartPr>
                        <w14:cNvContentPartPr/>
                      </w14:nvContentPartPr>
                      <w14:xfrm>
                        <a:off x="1203960" y="1589405"/>
                        <a:ext cx="105410" cy="514985"/>
                      </w14:xfrm>
                    </w14:contentPart>
                  </a:graphicData>
                </a:graphic>
              </wp:anchor>
            </w:drawing>
          </mc:Choice>
          <mc:Fallback>
            <w:pict>
              <v:shape w14:anchorId="679F1D9A" id="Tinte 71" o:spid="_x0000_s1026" type="#_x0000_t75" style="position:absolute;margin-left:58.8pt;margin-top:-632.35pt;width:103.4pt;height:166pt;z-index:25165827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">
                <v:imagedata r:id="rId46" o:title="" croptop="-198838f" cropleft="-695860f"/>
              </v:shape>
            </w:pict>
          </mc:Fallback>
        </mc:AlternateContent>
      </w:r>
      <w:r w:rsidRPr="007945C9">
        <w:rPr>
          <w:rFonts w:ascii="Arial" w:hAnsi="Arial" w:cs="Arial"/>
          <w:noProof/>
        </w:rPr>
        <mc:AlternateContent>
          <mc:Choice Requires="wpi">
            <w:drawing>
              <wp:anchor distT="0" distB="0" distL="114300" distR="114300" simplePos="0" relativeHeight="251658272" behindDoc="0" locked="0" layoutInCell="1" allowOverlap="1" wp14:anchorId="7F976201" wp14:editId="07777777">
                <wp:simplePos x="0" y="0"/>
                <wp:positionH relativeFrom="column">
                  <wp:posOffset>727710</wp:posOffset>
                </wp:positionH>
                <wp:positionV relativeFrom="paragraph">
                  <wp:posOffset>-7973695</wp:posOffset>
                </wp:positionV>
                <wp:extent cx="686435" cy="200660"/>
                <wp:effectExtent l="9525" t="9525" r="8890" b="18415"/>
                <wp:wrapNone/>
                <wp:docPr id="70" name="Tinte 70"/>
                <wp:cNvGraphicFramePr/>
                <a:graphic xmlns:a="http://schemas.openxmlformats.org/drawingml/2006/main">
                  <a:graphicData uri="http://schemas.microsoft.com/office/word/2010/wordprocessingInk">
                    <w14:contentPart bwMode="clr" r:id="rId47">
                      <w14:nvContentPartPr>
                        <w14:cNvContentPartPr/>
                      </w14:nvContentPartPr>
                      <w14:xfrm>
                        <a:off x="1184910" y="1646555"/>
                        <a:ext cx="686435" cy="200660"/>
                      </w14:xfrm>
                    </w14:contentPart>
                  </a:graphicData>
                </a:graphic>
              </wp:anchor>
            </w:drawing>
          </mc:Choice>
          <mc:Fallback>
            <w:pict>
              <v:shape w14:anchorId="05941619" id="Tinte 70" o:spid="_x0000_s1026" type="#_x0000_t75" style="position:absolute;margin-left:57.3pt;margin-top:-627.85pt;width:148.1pt;height:146.2pt;z-index:251658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">
                <v:imagedata r:id="rId48" o:title="" croptop="-488300f" cropleft="-109188f"/>
              </v:shape>
            </w:pict>
          </mc:Fallback>
        </mc:AlternateContent>
      </w:r>
      <w:r w:rsidRPr="007945C9">
        <w:rPr>
          <w:rFonts w:ascii="Arial" w:hAnsi="Arial" w:cs="Arial"/>
          <w:noProof/>
        </w:rPr>
        <mc:AlternateContent>
          <mc:Choice Requires="wpi">
            <w:drawing>
              <wp:anchor distT="0" distB="0" distL="114300" distR="114300" simplePos="0" relativeHeight="251658271" behindDoc="0" locked="0" layoutInCell="1" allowOverlap="1" wp14:anchorId="3CE663BC" wp14:editId="07777777">
                <wp:simplePos x="0" y="0"/>
                <wp:positionH relativeFrom="column">
                  <wp:posOffset>832485</wp:posOffset>
                </wp:positionH>
                <wp:positionV relativeFrom="paragraph">
                  <wp:posOffset>-7916545</wp:posOffset>
                </wp:positionV>
                <wp:extent cx="635" cy="635"/>
                <wp:effectExtent l="0" t="0" r="0" b="0"/>
                <wp:wrapNone/>
                <wp:docPr id="69" name="Tinte 69"/>
                <wp:cNvGraphicFramePr/>
                <a:graphic xmlns:a="http://schemas.openxmlformats.org/drawingml/2006/main">
                  <a:graphicData uri="http://schemas.microsoft.com/office/word/2010/wordprocessingInk">
                    <w14:contentPart bwMode="clr" r:id="rId49">
                      <w14:nvContentPartPr>
                        <w14:cNvContentPartPr/>
                      </w14:nvContentPartPr>
                      <w14:xfrm>
                        <a:off x="1289685" y="1703705"/>
                        <a:ext cx="635" cy="635"/>
                      </w14:xfrm>
                    </w14:contentPart>
                  </a:graphicData>
                </a:graphic>
              </wp:anchor>
            </w:drawing>
          </mc:Choice>
          <mc:Fallback>
            <w:pict>
              <v:shape w14:anchorId="7DA8AE87" id="Tinte 69" o:spid="_x0000_s1026" type="#_x0000_t75" style="position:absolute;margin-left:65.55pt;margin-top:-623.35pt;width:102.9pt;height:135.5pt;z-index:25165827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">
                <v:imagedata r:id="rId50" o:title="" croptop="-3285456f" cropleft="-2479239f"/>
              </v:shape>
            </w:pict>
          </mc:Fallback>
        </mc:AlternateContent>
      </w:r>
      <w:r w:rsidRPr="007945C9">
        <w:rPr>
          <w:rFonts w:ascii="Arial" w:hAnsi="Arial" w:cs="Arial"/>
          <w:noProof/>
        </w:rPr>
        <mc:AlternateContent>
          <mc:Choice Requires="wpi">
            <w:drawing>
              <wp:anchor distT="0" distB="0" distL="114300" distR="114300" simplePos="0" relativeHeight="251658270" behindDoc="0" locked="0" layoutInCell="1" allowOverlap="1" wp14:anchorId="4F8381D8" wp14:editId="07777777">
                <wp:simplePos x="0" y="0"/>
                <wp:positionH relativeFrom="column">
                  <wp:posOffset>832485</wp:posOffset>
                </wp:positionH>
                <wp:positionV relativeFrom="paragraph">
                  <wp:posOffset>-7868920</wp:posOffset>
                </wp:positionV>
                <wp:extent cx="635" cy="635"/>
                <wp:effectExtent l="0" t="0" r="0" b="0"/>
                <wp:wrapNone/>
                <wp:docPr id="68" name="Tinte 68"/>
                <wp:cNvGraphicFramePr/>
                <a:graphic xmlns:a="http://schemas.openxmlformats.org/drawingml/2006/main">
                  <a:graphicData uri="http://schemas.microsoft.com/office/word/2010/wordprocessingInk">
                    <w14:contentPart bwMode="clr" r:id="rId51">
                      <w14:nvContentPartPr>
                        <w14:cNvContentPartPr/>
                      </w14:nvContentPartPr>
                      <w14:xfrm>
                        <a:off x="1289685" y="1751330"/>
                        <a:ext cx="635" cy="635"/>
                      </w14:xfrm>
                    </w14:contentPart>
                  </a:graphicData>
                </a:graphic>
              </wp:anchor>
            </w:drawing>
          </mc:Choice>
          <mc:Fallback>
            <w:pict>
              <v:shape w14:anchorId="75BA7F8D" id="Tinte 68" o:spid="_x0000_s1026" type="#_x0000_t75" style="position:absolute;margin-left:65.55pt;margin-top:-619.6pt;width:102.9pt;height:139.25pt;z-index:25165827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">
                <v:imagedata r:id="rId50" o:title="" croptop="-3378195f" cropleft="-2479239f"/>
              </v:shape>
            </w:pict>
          </mc:Fallback>
        </mc:AlternateContent>
      </w:r>
      <w:r w:rsidRPr="007945C9">
        <w:rPr>
          <w:rFonts w:ascii="Arial" w:hAnsi="Arial" w:cs="Arial"/>
          <w:noProof/>
        </w:rPr>
        <mc:AlternateContent>
          <mc:Choice Requires="wpi">
            <w:drawing>
              <wp:anchor distT="0" distB="0" distL="114300" distR="114300" simplePos="0" relativeHeight="251658269" behindDoc="0" locked="0" layoutInCell="1" allowOverlap="1" wp14:anchorId="223B5D59" wp14:editId="07777777">
                <wp:simplePos x="0" y="0"/>
                <wp:positionH relativeFrom="column">
                  <wp:posOffset>842010</wp:posOffset>
                </wp:positionH>
                <wp:positionV relativeFrom="paragraph">
                  <wp:posOffset>-7687945</wp:posOffset>
                </wp:positionV>
                <wp:extent cx="635" cy="635"/>
                <wp:effectExtent l="0" t="0" r="0" b="0"/>
                <wp:wrapNone/>
                <wp:docPr id="67" name="Tinte 67"/>
                <wp:cNvGraphicFramePr/>
                <a:graphic xmlns:a="http://schemas.openxmlformats.org/drawingml/2006/main">
                  <a:graphicData uri="http://schemas.microsoft.com/office/word/2010/wordprocessingInk">
                    <w14:contentPart bwMode="clr" r:id="rId52">
                      <w14:nvContentPartPr>
                        <w14:cNvContentPartPr/>
                      </w14:nvContentPartPr>
                      <w14:xfrm>
                        <a:off x="1299210" y="1932305"/>
                        <a:ext cx="635" cy="635"/>
                      </w14:xfrm>
                    </w14:contentPart>
                  </a:graphicData>
                </a:graphic>
              </wp:anchor>
            </w:drawing>
          </mc:Choice>
          <mc:Fallback>
            <w:pict>
              <v:shape w14:anchorId="64DAD15C" id="Tinte 67" o:spid="_x0000_s1026" type="#_x0000_t75" style="position:absolute;margin-left:66.3pt;margin-top:-605.35pt;width:103.65pt;height:153.5pt;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">
                <v:imagedata r:id="rId50" o:title="" croptop="-3730606f" cropleft="-2497787f"/>
              </v:shape>
            </w:pict>
          </mc:Fallback>
        </mc:AlternateContent>
      </w:r>
      <w:r w:rsidRPr="007945C9">
        <w:rPr>
          <w:rFonts w:ascii="Arial" w:hAnsi="Arial" w:cs="Arial"/>
          <w:noProof/>
        </w:rPr>
        <mc:AlternateContent>
          <mc:Choice Requires="wpi">
            <w:drawing>
              <wp:anchor distT="0" distB="0" distL="114300" distR="114300" simplePos="0" relativeHeight="251658268" behindDoc="0" locked="0" layoutInCell="1" allowOverlap="1" wp14:anchorId="0A0A312C" wp14:editId="07777777">
                <wp:simplePos x="0" y="0"/>
                <wp:positionH relativeFrom="column">
                  <wp:posOffset>842010</wp:posOffset>
                </wp:positionH>
                <wp:positionV relativeFrom="paragraph">
                  <wp:posOffset>-7811770</wp:posOffset>
                </wp:positionV>
                <wp:extent cx="29210" cy="124460"/>
                <wp:effectExtent l="9525" t="9525" r="18415" b="18415"/>
                <wp:wrapNone/>
                <wp:docPr id="66" name="Tinte 66"/>
                <wp:cNvGraphicFramePr/>
                <a:graphic xmlns:a="http://schemas.openxmlformats.org/drawingml/2006/main">
                  <a:graphicData uri="http://schemas.microsoft.com/office/word/2010/wordprocessingInk">
                    <w14:contentPart bwMode="clr" r:id="rId53">
                      <w14:nvContentPartPr>
                        <w14:cNvContentPartPr/>
                      </w14:nvContentPartPr>
                      <w14:xfrm>
                        <a:off x="1299210" y="1808480"/>
                        <a:ext cx="29210" cy="124460"/>
                      </w14:xfrm>
                    </w14:contentPart>
                  </a:graphicData>
                </a:graphic>
              </wp:anchor>
            </w:drawing>
          </mc:Choice>
          <mc:Fallback>
            <w:pict>
              <v:shape w14:anchorId="700D5462" id="Tinte 66" o:spid="_x0000_s1026" type="#_x0000_t75" style="position:absolute;margin-left:66.3pt;margin-top:-615.1pt;width:105.35pt;height:152.95pt;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">
                <v:imagedata r:id="rId54" o:title="" croptop="-821520f" cropleft="-1751363f"/>
              </v:shape>
            </w:pict>
          </mc:Fallback>
        </mc:AlternateContent>
      </w:r>
      <w:r w:rsidRPr="007945C9">
        <w:rPr>
          <w:rFonts w:ascii="Arial" w:hAnsi="Arial" w:cs="Arial"/>
          <w:noProof/>
        </w:rPr>
        <mc:AlternateContent>
          <mc:Choice Requires="wpi">
            <w:drawing>
              <wp:anchor distT="0" distB="0" distL="114300" distR="114300" simplePos="0" relativeHeight="251658267" behindDoc="0" locked="0" layoutInCell="1" allowOverlap="1" wp14:anchorId="1B4FB4C8" wp14:editId="07777777">
                <wp:simplePos x="0" y="0"/>
                <wp:positionH relativeFrom="column">
                  <wp:posOffset>861060</wp:posOffset>
                </wp:positionH>
                <wp:positionV relativeFrom="paragraph">
                  <wp:posOffset>-7792720</wp:posOffset>
                </wp:positionV>
                <wp:extent cx="19685" cy="334010"/>
                <wp:effectExtent l="9525" t="9525" r="8890" b="18415"/>
                <wp:wrapNone/>
                <wp:docPr id="65" name="Tinte 65"/>
                <wp:cNvGraphicFramePr/>
                <a:graphic xmlns:a="http://schemas.openxmlformats.org/drawingml/2006/main">
                  <a:graphicData uri="http://schemas.microsoft.com/office/word/2010/wordprocessingInk">
                    <w14:contentPart bwMode="clr" r:id="rId55">
                      <w14:nvContentPartPr>
                        <w14:cNvContentPartPr/>
                      </w14:nvContentPartPr>
                      <w14:xfrm>
                        <a:off x="1318260" y="1827530"/>
                        <a:ext cx="19685" cy="334010"/>
                      </w14:xfrm>
                    </w14:contentPart>
                  </a:graphicData>
                </a:graphic>
              </wp:anchor>
            </w:drawing>
          </mc:Choice>
          <mc:Fallback>
            <w:pict>
              <v:shape w14:anchorId="34D33BDB" id="Tinte 65" o:spid="_x0000_s1026" type="#_x0000_t75" style="position:absolute;margin-left:67.8pt;margin-top:-613.6pt;width:106.1pt;height:170.95pt;z-index:25165826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">
                <v:imagedata r:id="rId56" o:title="" croptop="-337463f" cropleft="-2214258f"/>
              </v:shape>
            </w:pict>
          </mc:Fallback>
        </mc:AlternateContent>
      </w:r>
      <w:r w:rsidRPr="007945C9">
        <w:rPr>
          <w:rFonts w:ascii="Arial" w:hAnsi="Arial" w:cs="Arial"/>
          <w:noProof/>
        </w:rPr>
        <mc:AlternateContent>
          <mc:Choice Requires="wps">
            <w:drawing>
              <wp:anchor distT="0" distB="0" distL="114300" distR="114300" simplePos="0" relativeHeight="251658266" behindDoc="0" locked="0" layoutInCell="1" allowOverlap="1" wp14:anchorId="19E9007C" wp14:editId="07777777">
                <wp:simplePos x="0" y="0"/>
                <wp:positionH relativeFrom="column">
                  <wp:posOffset>362585</wp:posOffset>
                </wp:positionH>
                <wp:positionV relativeFrom="paragraph">
                  <wp:posOffset>-8331835</wp:posOffset>
                </wp:positionV>
                <wp:extent cx="1095375" cy="1409700"/>
                <wp:effectExtent l="0" t="0" r="9525" b="0"/>
                <wp:wrapNone/>
                <wp:docPr id="64" name="Rechteck 64"/>
                <wp:cNvGraphicFramePr/>
                <a:graphic xmlns:a="http://schemas.openxmlformats.org/drawingml/2006/main">
                  <a:graphicData uri="http://schemas.microsoft.com/office/word/2010/wordprocessingShape">
                    <wps:wsp>
                      <wps:cNvSpPr/>
                      <wps:spPr>
                        <a:xfrm>
                          <a:off x="819785" y="1288415"/>
                          <a:ext cx="1095375" cy="1409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7479A73" id="Rechteck 64" o:spid="_x0000_s1026" style="position:absolute;margin-left:28.55pt;margin-top:-656.05pt;width:86.25pt;height:111pt;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" fillcolor="white [3212]" stroked="f" strokeweight="1pt"/>
            </w:pict>
          </mc:Fallback>
        </mc:AlternateContent>
      </w:r>
      <w:r w:rsidRPr="007945C9">
        <w:rPr>
          <w:rFonts w:ascii="Arial" w:hAnsi="Arial" w:cs="Arial"/>
          <w:noProof/>
        </w:rPr>
        <mc:AlternateContent>
          <mc:Choice Requires="wps">
            <w:drawing>
              <wp:anchor distT="0" distB="0" distL="114300" distR="114300" simplePos="0" relativeHeight="251658265" behindDoc="0" locked="0" layoutInCell="1" allowOverlap="1" wp14:anchorId="074FB34C" wp14:editId="07777777">
                <wp:simplePos x="0" y="0"/>
                <wp:positionH relativeFrom="column">
                  <wp:posOffset>562610</wp:posOffset>
                </wp:positionH>
                <wp:positionV relativeFrom="paragraph">
                  <wp:posOffset>-7988935</wp:posOffset>
                </wp:positionV>
                <wp:extent cx="733425" cy="1114425"/>
                <wp:effectExtent l="6350" t="6350" r="22225" b="22225"/>
                <wp:wrapNone/>
                <wp:docPr id="56" name="Rechteck 56"/>
                <wp:cNvGraphicFramePr/>
                <a:graphic xmlns:a="http://schemas.openxmlformats.org/drawingml/2006/main">
                  <a:graphicData uri="http://schemas.microsoft.com/office/word/2010/wordprocessingShape">
                    <wps:wsp>
                      <wps:cNvSpPr/>
                      <wps:spPr>
                        <a:xfrm>
                          <a:off x="1019810" y="1631315"/>
                          <a:ext cx="733425" cy="1114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1848985" id="Rechteck 56" o:spid="_x0000_s1026" style="position:absolute;margin-left:44.3pt;margin-top:-629.05pt;width:57.75pt;height:87.75pt;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" fillcolor="#5b9bd5 [3204]" strokecolor="#1f4d78 [1604]" strokeweight="1pt"/>
            </w:pict>
          </mc:Fallback>
        </mc:AlternateContent>
      </w:r>
      <w:r w:rsidRPr="007945C9">
        <w:rPr>
          <w:rFonts w:ascii="Arial" w:hAnsi="Arial" w:cs="Arial"/>
          <w:noProof/>
        </w:rPr>
        <mc:AlternateContent>
          <mc:Choice Requires="wps">
            <w:drawing>
              <wp:anchor distT="0" distB="0" distL="114300" distR="114300" simplePos="0" relativeHeight="251658264" behindDoc="0" locked="0" layoutInCell="1" allowOverlap="1" wp14:anchorId="1611F026" wp14:editId="07777777">
                <wp:simplePos x="0" y="0"/>
                <wp:positionH relativeFrom="column">
                  <wp:posOffset>5868035</wp:posOffset>
                </wp:positionH>
                <wp:positionV relativeFrom="paragraph">
                  <wp:posOffset>-3548380</wp:posOffset>
                </wp:positionV>
                <wp:extent cx="180975" cy="2495550"/>
                <wp:effectExtent l="6350" t="6350" r="22225" b="12700"/>
                <wp:wrapNone/>
                <wp:docPr id="50" name="Rechteck 50"/>
                <wp:cNvGraphicFramePr/>
                <a:graphic xmlns:a="http://schemas.openxmlformats.org/drawingml/2006/main">
                  <a:graphicData uri="http://schemas.microsoft.com/office/word/2010/wordprocessingShape">
                    <wps:wsp>
                      <wps:cNvSpPr/>
                      <wps:spPr>
                        <a:xfrm>
                          <a:off x="6325235" y="6071870"/>
                          <a:ext cx="180975" cy="2495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1F36BBE" id="Rechteck 50" o:spid="_x0000_s1026" style="position:absolute;margin-left:462.05pt;margin-top:-279.4pt;width:14.25pt;height:196.5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" fillcolor="#5b9bd5 [3204]" strokecolor="#1f4d78 [1604]" strokeweight="1pt"/>
            </w:pict>
          </mc:Fallback>
        </mc:AlternateContent>
      </w:r>
      <w:r w:rsidRPr="007945C9">
        <w:rPr>
          <w:rFonts w:ascii="Arial" w:hAnsi="Arial" w:cs="Arial"/>
          <w:noProof/>
        </w:rPr>
        <mc:AlternateContent>
          <mc:Choice Requires="wps">
            <w:drawing>
              <wp:anchor distT="0" distB="0" distL="114300" distR="114300" simplePos="0" relativeHeight="251658263" behindDoc="0" locked="0" layoutInCell="1" allowOverlap="1" wp14:anchorId="0B3780B4" wp14:editId="07777777">
                <wp:simplePos x="0" y="0"/>
                <wp:positionH relativeFrom="column">
                  <wp:posOffset>381635</wp:posOffset>
                </wp:positionH>
                <wp:positionV relativeFrom="paragraph">
                  <wp:posOffset>-8404225</wp:posOffset>
                </wp:positionV>
                <wp:extent cx="1247775" cy="1400175"/>
                <wp:effectExtent l="6350" t="6350" r="22225" b="22225"/>
                <wp:wrapNone/>
                <wp:docPr id="47" name="Rechteck 47"/>
                <wp:cNvGraphicFramePr/>
                <a:graphic xmlns:a="http://schemas.openxmlformats.org/drawingml/2006/main">
                  <a:graphicData uri="http://schemas.microsoft.com/office/word/2010/wordprocessingShape">
                    <wps:wsp>
                      <wps:cNvSpPr/>
                      <wps:spPr>
                        <a:xfrm>
                          <a:off x="838835" y="1216025"/>
                          <a:ext cx="1247775" cy="1400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30BB299" id="Rechteck 47" o:spid="_x0000_s1026" style="position:absolute;margin-left:30.05pt;margin-top:-661.75pt;width:98.25pt;height:110.25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" fillcolor="#5b9bd5 [3204]" strokecolor="#1f4d78 [1604]" strokeweight="1pt"/>
            </w:pict>
          </mc:Fallback>
        </mc:AlternateContent>
      </w:r>
      <w:r w:rsidRPr="007945C9">
        <w:rPr>
          <w:rFonts w:ascii="Arial" w:hAnsi="Arial" w:cs="Arial"/>
          <w:noProof/>
        </w:rPr>
        <mc:AlternateContent>
          <mc:Choice Requires="wps">
            <w:drawing>
              <wp:anchor distT="0" distB="0" distL="114300" distR="114300" simplePos="0" relativeHeight="251658262" behindDoc="0" locked="0" layoutInCell="1" allowOverlap="1" wp14:anchorId="668AC3A8" wp14:editId="07777777">
                <wp:simplePos x="0" y="0"/>
                <wp:positionH relativeFrom="column">
                  <wp:posOffset>286385</wp:posOffset>
                </wp:positionH>
                <wp:positionV relativeFrom="paragraph">
                  <wp:posOffset>-8480425</wp:posOffset>
                </wp:positionV>
                <wp:extent cx="1162050" cy="1533525"/>
                <wp:effectExtent l="6350" t="6350" r="12700" b="22225"/>
                <wp:wrapNone/>
                <wp:docPr id="45" name="Rechteck 45"/>
                <wp:cNvGraphicFramePr/>
                <a:graphic xmlns:a="http://schemas.openxmlformats.org/drawingml/2006/main">
                  <a:graphicData uri="http://schemas.microsoft.com/office/word/2010/wordprocessingShape">
                    <wps:wsp>
                      <wps:cNvSpPr/>
                      <wps:spPr>
                        <a:xfrm>
                          <a:off x="743585" y="1139825"/>
                          <a:ext cx="1162050" cy="1533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112C6FE" id="Rechteck 45" o:spid="_x0000_s1026" style="position:absolute;margin-left:22.55pt;margin-top:-667.75pt;width:91.5pt;height:120.7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" fillcolor="#5b9bd5 [3204]" strokecolor="#1f4d78 [1604]" strokeweight="1pt"/>
            </w:pict>
          </mc:Fallback>
        </mc:AlternateContent>
      </w:r>
      <w:r w:rsidRPr="007945C9">
        <w:rPr>
          <w:rFonts w:ascii="Arial" w:hAnsi="Arial" w:cs="Arial"/>
          <w:noProof/>
        </w:rPr>
        <mc:AlternateContent>
          <mc:Choice Requires="wps">
            <w:drawing>
              <wp:anchor distT="0" distB="0" distL="114300" distR="114300" simplePos="0" relativeHeight="251658261" behindDoc="0" locked="0" layoutInCell="1" allowOverlap="1" wp14:anchorId="08799E55" wp14:editId="07777777">
                <wp:simplePos x="0" y="0"/>
                <wp:positionH relativeFrom="column">
                  <wp:posOffset>467360</wp:posOffset>
                </wp:positionH>
                <wp:positionV relativeFrom="paragraph">
                  <wp:posOffset>-8375650</wp:posOffset>
                </wp:positionV>
                <wp:extent cx="923925" cy="1371600"/>
                <wp:effectExtent l="6350" t="6350" r="22225" b="12700"/>
                <wp:wrapNone/>
                <wp:docPr id="44" name="Rechteck 44"/>
                <wp:cNvGraphicFramePr/>
                <a:graphic xmlns:a="http://schemas.openxmlformats.org/drawingml/2006/main">
                  <a:graphicData uri="http://schemas.microsoft.com/office/word/2010/wordprocessingShape">
                    <wps:wsp>
                      <wps:cNvSpPr/>
                      <wps:spPr>
                        <a:xfrm>
                          <a:off x="924560" y="1244600"/>
                          <a:ext cx="923925" cy="1371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97CC621" id="Rechteck 44" o:spid="_x0000_s1026" style="position:absolute;margin-left:36.8pt;margin-top:-659.5pt;width:72.75pt;height:108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" fillcolor="#5b9bd5 [3204]" strokecolor="#1f4d78 [1604]" strokeweight="1pt"/>
            </w:pict>
          </mc:Fallback>
        </mc:AlternateContent>
      </w:r>
    </w:p>
    <w:p w14:paraId="081CEB47" w14:textId="77777777" w:rsidR="00306030" w:rsidRPr="007945C9" w:rsidRDefault="00306030" w:rsidP="002F38CA">
      <w:pPr>
        <w:spacing w:line="276" w:lineRule="auto"/>
        <w:rPr>
          <w:rFonts w:ascii="Arial" w:hAnsi="Arial" w:cs="Arial"/>
          <w:sz w:val="44"/>
          <w:szCs w:val="44"/>
        </w:rPr>
      </w:pPr>
    </w:p>
    <w:p w14:paraId="54D4AFED" w14:textId="77777777" w:rsidR="00306030" w:rsidRPr="007945C9" w:rsidRDefault="00306030" w:rsidP="002F38CA">
      <w:pPr>
        <w:spacing w:line="276" w:lineRule="auto"/>
        <w:rPr>
          <w:rFonts w:ascii="Arial" w:hAnsi="Arial" w:cs="Arial"/>
          <w:sz w:val="44"/>
          <w:szCs w:val="44"/>
        </w:rPr>
      </w:pPr>
    </w:p>
    <w:p w14:paraId="0FBA7733" w14:textId="77777777" w:rsidR="00306030" w:rsidRPr="007945C9" w:rsidRDefault="00306030" w:rsidP="002F38CA">
      <w:pPr>
        <w:spacing w:line="276" w:lineRule="auto"/>
        <w:jc w:val="center"/>
        <w:rPr>
          <w:rFonts w:ascii="Arial" w:hAnsi="Arial" w:cs="Arial"/>
          <w:b/>
          <w:bCs/>
          <w:sz w:val="44"/>
          <w:szCs w:val="44"/>
          <w:u w:val="single"/>
        </w:rPr>
      </w:pPr>
    </w:p>
    <w:p w14:paraId="506B019F" w14:textId="77777777" w:rsidR="00306030" w:rsidRDefault="00306030" w:rsidP="002F38CA">
      <w:pPr>
        <w:spacing w:line="276" w:lineRule="auto"/>
        <w:jc w:val="center"/>
        <w:rPr>
          <w:rFonts w:ascii="Arial" w:hAnsi="Arial" w:cs="Arial"/>
          <w:b/>
          <w:bCs/>
          <w:sz w:val="44"/>
          <w:szCs w:val="44"/>
          <w:u w:val="single"/>
        </w:rPr>
      </w:pPr>
    </w:p>
    <w:p w14:paraId="68DAB132" w14:textId="77777777" w:rsidR="00794005" w:rsidRDefault="00794005" w:rsidP="002F38CA">
      <w:pPr>
        <w:spacing w:line="276" w:lineRule="auto"/>
        <w:jc w:val="center"/>
        <w:rPr>
          <w:rFonts w:ascii="Arial" w:hAnsi="Arial" w:cs="Arial"/>
          <w:b/>
          <w:bCs/>
          <w:sz w:val="44"/>
          <w:szCs w:val="44"/>
          <w:u w:val="single"/>
        </w:rPr>
      </w:pPr>
    </w:p>
    <w:p w14:paraId="7EE319FD" w14:textId="77777777" w:rsidR="00C75AE7" w:rsidRPr="007945C9" w:rsidRDefault="00C75AE7" w:rsidP="002F38CA">
      <w:pPr>
        <w:spacing w:line="276" w:lineRule="auto"/>
        <w:jc w:val="center"/>
        <w:rPr>
          <w:rFonts w:ascii="Arial" w:hAnsi="Arial" w:cs="Arial"/>
          <w:b/>
          <w:bCs/>
          <w:sz w:val="44"/>
          <w:szCs w:val="44"/>
          <w:u w:val="single"/>
        </w:rPr>
      </w:pPr>
    </w:p>
    <w:p w14:paraId="0919988E" w14:textId="77777777" w:rsidR="009D1F83" w:rsidRPr="007945C9" w:rsidRDefault="009D1F83" w:rsidP="002F38CA">
      <w:pPr>
        <w:spacing w:line="276" w:lineRule="auto"/>
        <w:jc w:val="center"/>
        <w:rPr>
          <w:rFonts w:ascii="Arial" w:hAnsi="Arial" w:cs="Arial"/>
          <w:b/>
          <w:bCs/>
          <w:sz w:val="44"/>
          <w:szCs w:val="44"/>
          <w:u w:val="single"/>
        </w:rPr>
      </w:pPr>
    </w:p>
    <w:p w14:paraId="683CA4E8" w14:textId="74FCC4BB" w:rsidR="00306030" w:rsidRPr="00AF67BD" w:rsidRDefault="006E4AF7" w:rsidP="00226EB3">
      <w:pPr>
        <w:pStyle w:val="berschrift1"/>
        <w:spacing w:line="276" w:lineRule="auto"/>
        <w:ind w:left="1134" w:firstLine="0"/>
        <w:rPr>
          <w:rFonts w:ascii="Arial" w:hAnsi="Arial" w:cs="Arial"/>
          <w:b/>
          <w:bCs/>
          <w:sz w:val="72"/>
          <w:szCs w:val="72"/>
        </w:rPr>
        <w:sectPr w:rsidR="00306030" w:rsidRPr="00AF67BD" w:rsidSect="00FF43D7">
          <w:pgSz w:w="11906" w:h="16838"/>
          <w:pgMar w:top="1134" w:right="720" w:bottom="720" w:left="720" w:header="708" w:footer="708" w:gutter="0"/>
          <w:cols w:space="708"/>
          <w:docGrid w:linePitch="360"/>
        </w:sectPr>
      </w:pPr>
      <w:r w:rsidRPr="007945C9">
        <w:rPr>
          <w:rFonts w:ascii="Arial" w:hAnsi="Arial" w:cs="Arial"/>
          <w:b/>
          <w:bCs/>
          <w:sz w:val="22"/>
          <w:szCs w:val="22"/>
        </w:rPr>
        <w:br/>
      </w:r>
      <w:bookmarkStart w:id="540" w:name="_Toc117766531"/>
      <w:r w:rsidR="009D5918" w:rsidRPr="00AF67BD">
        <w:rPr>
          <w:rFonts w:ascii="Arial" w:hAnsi="Arial" w:cs="Arial"/>
          <w:b/>
          <w:bCs/>
          <w:sz w:val="72"/>
          <w:szCs w:val="72"/>
        </w:rPr>
        <w:t>Korrektur- und Vorbeugungsmaßnahmen</w:t>
      </w:r>
      <w:bookmarkEnd w:id="540"/>
    </w:p>
    <w:p w14:paraId="7D0AED9E" w14:textId="3A8E7B19" w:rsidR="00306030" w:rsidRPr="007945C9" w:rsidRDefault="009D5918" w:rsidP="00D50106">
      <w:pPr>
        <w:pStyle w:val="berschrift2"/>
        <w:rPr>
          <w:rStyle w:val="berschrift2Zchn"/>
          <w:b/>
          <w:bCs/>
        </w:rPr>
      </w:pPr>
      <w:bookmarkStart w:id="541" w:name="_Toc116985077"/>
      <w:bookmarkStart w:id="542" w:name="_Toc116985127"/>
      <w:bookmarkStart w:id="543" w:name="_Toc116985177"/>
      <w:bookmarkStart w:id="544" w:name="_Toc116985227"/>
      <w:bookmarkStart w:id="545" w:name="_Toc116985277"/>
      <w:bookmarkStart w:id="546" w:name="_Toc116985395"/>
      <w:bookmarkStart w:id="547" w:name="_Toc116985445"/>
      <w:bookmarkStart w:id="548" w:name="_Toc116985495"/>
      <w:bookmarkStart w:id="549" w:name="_Toc116985545"/>
      <w:bookmarkStart w:id="550" w:name="_Toc116985595"/>
      <w:bookmarkStart w:id="551" w:name="_Toc116985645"/>
      <w:bookmarkStart w:id="552" w:name="_Toc116985695"/>
      <w:bookmarkStart w:id="553" w:name="_Toc116985745"/>
      <w:bookmarkStart w:id="554" w:name="_Toc116985795"/>
      <w:bookmarkStart w:id="555" w:name="_Toc116985845"/>
      <w:bookmarkStart w:id="556" w:name="_Toc116985895"/>
      <w:bookmarkStart w:id="557" w:name="_Toc116985945"/>
      <w:bookmarkStart w:id="558" w:name="_Toc116985996"/>
      <w:bookmarkStart w:id="559" w:name="_Toc116986405"/>
      <w:bookmarkStart w:id="560" w:name="_Toc116986661"/>
      <w:bookmarkStart w:id="561" w:name="_Toc116988239"/>
      <w:bookmarkStart w:id="562" w:name="_Toc116988300"/>
      <w:bookmarkStart w:id="563" w:name="_Toc116988361"/>
      <w:bookmarkStart w:id="564" w:name="_Toc116988422"/>
      <w:bookmarkStart w:id="565" w:name="_Toc116988483"/>
      <w:bookmarkStart w:id="566" w:name="_Toc116988544"/>
      <w:bookmarkStart w:id="567" w:name="_Toc116989601"/>
      <w:bookmarkStart w:id="568" w:name="_Toc117766532"/>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sidRPr="007945C9">
        <w:rPr>
          <w:rStyle w:val="berschrift2Zchn"/>
          <w:b/>
          <w:bCs/>
        </w:rPr>
        <w:lastRenderedPageBreak/>
        <w:t>Zweck</w:t>
      </w:r>
      <w:bookmarkStart w:id="569" w:name="_Toc116985078"/>
      <w:bookmarkStart w:id="570" w:name="_Toc116985128"/>
      <w:bookmarkStart w:id="571" w:name="_Toc116985178"/>
      <w:bookmarkStart w:id="572" w:name="_Toc116985228"/>
      <w:bookmarkStart w:id="573" w:name="_Toc116985278"/>
      <w:bookmarkStart w:id="574" w:name="_Toc116985396"/>
      <w:bookmarkStart w:id="575" w:name="_Toc116985446"/>
      <w:bookmarkStart w:id="576" w:name="_Toc116985496"/>
      <w:bookmarkStart w:id="577" w:name="_Toc116985546"/>
      <w:bookmarkStart w:id="578" w:name="_Toc116985596"/>
      <w:bookmarkStart w:id="579" w:name="_Toc116985646"/>
      <w:bookmarkStart w:id="580" w:name="_Toc116985696"/>
      <w:bookmarkStart w:id="581" w:name="_Toc116985746"/>
      <w:bookmarkStart w:id="582" w:name="_Toc116985796"/>
      <w:bookmarkStart w:id="583" w:name="_Toc116985846"/>
      <w:bookmarkStart w:id="584" w:name="_Toc116985896"/>
      <w:bookmarkStart w:id="585" w:name="_Toc116985946"/>
      <w:bookmarkStart w:id="586" w:name="_Toc116985997"/>
      <w:bookmarkStart w:id="587" w:name="_Toc116986406"/>
      <w:bookmarkStart w:id="588" w:name="_Toc116986662"/>
      <w:bookmarkStart w:id="589" w:name="_Toc116988240"/>
      <w:bookmarkStart w:id="590" w:name="_Toc116988301"/>
      <w:bookmarkStart w:id="591" w:name="_Toc116988362"/>
      <w:bookmarkStart w:id="592" w:name="_Toc116988423"/>
      <w:bookmarkStart w:id="593" w:name="_Toc116988484"/>
      <w:bookmarkStart w:id="594" w:name="_Toc116988545"/>
      <w:bookmarkStart w:id="595" w:name="_Toc116989602"/>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3B1B4576" w14:textId="77777777" w:rsidR="00306030" w:rsidRDefault="009D5918" w:rsidP="002F38CA">
      <w:pPr>
        <w:spacing w:line="276" w:lineRule="auto"/>
        <w:ind w:left="86"/>
        <w:rPr>
          <w:rFonts w:ascii="Arial" w:hAnsi="Arial" w:cs="Arial"/>
        </w:rPr>
      </w:pPr>
      <w:r w:rsidRPr="007945C9">
        <w:rPr>
          <w:rFonts w:ascii="Arial" w:hAnsi="Arial" w:cs="Arial"/>
        </w:rPr>
        <w:t>Durch Korrektur- und Vorbeugungsmaßnahmen sollen mögliche oder bereits erkannte Mängel und Fehler dauerhaft abgestellt und deren Wiederauftreten wirkungsvoll verhindert werden.</w:t>
      </w:r>
    </w:p>
    <w:p w14:paraId="14B2A805" w14:textId="77777777" w:rsidR="009E4C3C" w:rsidRPr="007945C9" w:rsidRDefault="009E4C3C" w:rsidP="002F38CA">
      <w:pPr>
        <w:spacing w:line="276" w:lineRule="auto"/>
        <w:ind w:left="86"/>
        <w:rPr>
          <w:rFonts w:ascii="Arial" w:hAnsi="Arial" w:cs="Arial"/>
        </w:rPr>
      </w:pPr>
    </w:p>
    <w:p w14:paraId="04434EB4" w14:textId="01EAF283" w:rsidR="00306030" w:rsidRPr="007945C9" w:rsidRDefault="009D5918" w:rsidP="00D50106">
      <w:pPr>
        <w:pStyle w:val="berschrift2"/>
        <w:rPr>
          <w:rStyle w:val="berschrift2Zchn"/>
          <w:b/>
          <w:bCs/>
        </w:rPr>
      </w:pPr>
      <w:bookmarkStart w:id="596" w:name="_Toc117766533"/>
      <w:r w:rsidRPr="007945C9">
        <w:rPr>
          <w:rStyle w:val="berschrift2Zchn"/>
          <w:b/>
          <w:bCs/>
        </w:rPr>
        <w:t>Anwendungsbereich</w:t>
      </w:r>
      <w:bookmarkStart w:id="597" w:name="_Toc116985079"/>
      <w:bookmarkStart w:id="598" w:name="_Toc116985129"/>
      <w:bookmarkStart w:id="599" w:name="_Toc116985179"/>
      <w:bookmarkStart w:id="600" w:name="_Toc116985229"/>
      <w:bookmarkStart w:id="601" w:name="_Toc116985279"/>
      <w:bookmarkStart w:id="602" w:name="_Toc116985397"/>
      <w:bookmarkStart w:id="603" w:name="_Toc116985447"/>
      <w:bookmarkStart w:id="604" w:name="_Toc116985497"/>
      <w:bookmarkStart w:id="605" w:name="_Toc116985547"/>
      <w:bookmarkStart w:id="606" w:name="_Toc116985597"/>
      <w:bookmarkStart w:id="607" w:name="_Toc116985647"/>
      <w:bookmarkStart w:id="608" w:name="_Toc116985697"/>
      <w:bookmarkStart w:id="609" w:name="_Toc116985747"/>
      <w:bookmarkStart w:id="610" w:name="_Toc116985797"/>
      <w:bookmarkStart w:id="611" w:name="_Toc116985847"/>
      <w:bookmarkStart w:id="612" w:name="_Toc116985897"/>
      <w:bookmarkStart w:id="613" w:name="_Toc116985947"/>
      <w:bookmarkStart w:id="614" w:name="_Toc116985998"/>
      <w:bookmarkStart w:id="615" w:name="_Toc116986407"/>
      <w:bookmarkStart w:id="616" w:name="_Toc116986663"/>
      <w:bookmarkStart w:id="617" w:name="_Toc116988241"/>
      <w:bookmarkStart w:id="618" w:name="_Toc116988302"/>
      <w:bookmarkStart w:id="619" w:name="_Toc116988363"/>
      <w:bookmarkStart w:id="620" w:name="_Toc116988424"/>
      <w:bookmarkStart w:id="621" w:name="_Toc116988485"/>
      <w:bookmarkStart w:id="622" w:name="_Toc116988546"/>
      <w:bookmarkStart w:id="623" w:name="_Toc116989603"/>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3EF1ABA4" w14:textId="77777777" w:rsidR="00306030" w:rsidRDefault="009D5918" w:rsidP="002F38CA">
      <w:pPr>
        <w:spacing w:line="276" w:lineRule="auto"/>
        <w:ind w:left="23"/>
        <w:rPr>
          <w:rFonts w:ascii="Arial" w:hAnsi="Arial" w:cs="Arial"/>
        </w:rPr>
      </w:pPr>
      <w:r w:rsidRPr="007945C9">
        <w:rPr>
          <w:rFonts w:ascii="Arial" w:hAnsi="Arial" w:cs="Arial"/>
        </w:rPr>
        <w:t>Korrektur- und Vorbeugungsmaßnahmen können während eines Projektablaufes, einer Produktherstellung und Gebrauchsdauer, oder am QM-System erforderlich werden. Demzufolge ist jeder damit beschäftigte Mitarbeiter verpflichtet, mögliche oder bereits erkannte Mängel, Schwachstellen und Fehler aufzuzeigen, damit entsprechende Korrekturmaßnahmen eingeleitet werden können.</w:t>
      </w:r>
    </w:p>
    <w:p w14:paraId="6C71BCE2" w14:textId="77777777" w:rsidR="009E4C3C" w:rsidRPr="007945C9" w:rsidRDefault="009E4C3C" w:rsidP="002F38CA">
      <w:pPr>
        <w:spacing w:line="276" w:lineRule="auto"/>
        <w:ind w:left="23"/>
        <w:rPr>
          <w:rFonts w:ascii="Arial" w:hAnsi="Arial" w:cs="Arial"/>
        </w:rPr>
      </w:pPr>
    </w:p>
    <w:p w14:paraId="5E91DD6A" w14:textId="386693B4" w:rsidR="00306030" w:rsidRPr="007945C9" w:rsidRDefault="009D5918" w:rsidP="00D50106">
      <w:pPr>
        <w:pStyle w:val="berschrift2"/>
        <w:rPr>
          <w:rStyle w:val="berschrift2Zchn"/>
          <w:b/>
          <w:bCs/>
        </w:rPr>
      </w:pPr>
      <w:bookmarkStart w:id="624" w:name="_Toc117766534"/>
      <w:r w:rsidRPr="007945C9">
        <w:rPr>
          <w:rStyle w:val="berschrift2Zchn"/>
          <w:b/>
          <w:bCs/>
        </w:rPr>
        <w:t>Verfahrensbeschreibung/Ablaufbeschreibung</w:t>
      </w:r>
      <w:bookmarkStart w:id="625" w:name="_Toc116985081"/>
      <w:bookmarkStart w:id="626" w:name="_Toc116985131"/>
      <w:bookmarkStart w:id="627" w:name="_Toc116985181"/>
      <w:bookmarkStart w:id="628" w:name="_Toc116985231"/>
      <w:bookmarkStart w:id="629" w:name="_Toc116985281"/>
      <w:bookmarkStart w:id="630" w:name="_Toc116985399"/>
      <w:bookmarkStart w:id="631" w:name="_Toc116985449"/>
      <w:bookmarkStart w:id="632" w:name="_Toc116985499"/>
      <w:bookmarkStart w:id="633" w:name="_Toc116985549"/>
      <w:bookmarkStart w:id="634" w:name="_Toc116985599"/>
      <w:bookmarkStart w:id="635" w:name="_Toc116985649"/>
      <w:bookmarkStart w:id="636" w:name="_Toc116985699"/>
      <w:bookmarkStart w:id="637" w:name="_Toc116985749"/>
      <w:bookmarkStart w:id="638" w:name="_Toc116985799"/>
      <w:bookmarkStart w:id="639" w:name="_Toc116985849"/>
      <w:bookmarkStart w:id="640" w:name="_Toc116985899"/>
      <w:bookmarkStart w:id="641" w:name="_Toc116985949"/>
      <w:bookmarkStart w:id="642" w:name="_Toc116986000"/>
      <w:bookmarkStart w:id="643" w:name="_Toc116986409"/>
      <w:bookmarkStart w:id="644" w:name="_Toc116986665"/>
      <w:bookmarkStart w:id="645" w:name="_Toc116988243"/>
      <w:bookmarkStart w:id="646" w:name="_Toc116988304"/>
      <w:bookmarkStart w:id="647" w:name="_Toc116988365"/>
      <w:bookmarkStart w:id="648" w:name="_Toc116988426"/>
      <w:bookmarkStart w:id="649" w:name="_Toc116988487"/>
      <w:bookmarkStart w:id="650" w:name="_Toc116988548"/>
      <w:bookmarkStart w:id="651" w:name="_Toc116989605"/>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003109D5" w14:textId="24889890" w:rsidR="00306030" w:rsidRPr="007945C9" w:rsidRDefault="009D5918" w:rsidP="009E4C3C">
      <w:pPr>
        <w:pStyle w:val="berschrift3"/>
        <w:spacing w:after="240" w:line="276" w:lineRule="auto"/>
        <w:rPr>
          <w:rFonts w:ascii="Arial" w:hAnsi="Arial" w:cs="Arial"/>
          <w:sz w:val="24"/>
          <w:szCs w:val="24"/>
        </w:rPr>
      </w:pPr>
      <w:bookmarkStart w:id="652" w:name="_Toc117766535"/>
      <w:r w:rsidRPr="007945C9">
        <w:rPr>
          <w:rFonts w:ascii="Arial" w:hAnsi="Arial" w:cs="Arial"/>
          <w:sz w:val="24"/>
          <w:szCs w:val="24"/>
        </w:rPr>
        <w:t>Allgemeines</w:t>
      </w:r>
      <w:bookmarkEnd w:id="652"/>
      <w:r w:rsidRPr="007945C9">
        <w:rPr>
          <w:rFonts w:ascii="Arial" w:hAnsi="Arial" w:cs="Arial"/>
          <w:sz w:val="24"/>
          <w:szCs w:val="24"/>
        </w:rPr>
        <w:t xml:space="preserve"> </w:t>
      </w:r>
      <w:bookmarkStart w:id="653" w:name="_Toc116985082"/>
      <w:bookmarkStart w:id="654" w:name="_Toc116985132"/>
      <w:bookmarkStart w:id="655" w:name="_Toc116985182"/>
      <w:bookmarkStart w:id="656" w:name="_Toc116985232"/>
      <w:bookmarkStart w:id="657" w:name="_Toc116985282"/>
      <w:bookmarkStart w:id="658" w:name="_Toc116985400"/>
      <w:bookmarkStart w:id="659" w:name="_Toc116985450"/>
      <w:bookmarkStart w:id="660" w:name="_Toc116985500"/>
      <w:bookmarkStart w:id="661" w:name="_Toc116985550"/>
      <w:bookmarkStart w:id="662" w:name="_Toc116985600"/>
      <w:bookmarkStart w:id="663" w:name="_Toc116985650"/>
      <w:bookmarkStart w:id="664" w:name="_Toc116985700"/>
      <w:bookmarkStart w:id="665" w:name="_Toc116985750"/>
      <w:bookmarkStart w:id="666" w:name="_Toc116985800"/>
      <w:bookmarkStart w:id="667" w:name="_Toc116985850"/>
      <w:bookmarkStart w:id="668" w:name="_Toc116985900"/>
      <w:bookmarkStart w:id="669" w:name="_Toc116985950"/>
      <w:bookmarkStart w:id="670" w:name="_Toc116986001"/>
      <w:bookmarkStart w:id="671" w:name="_Toc116986410"/>
      <w:bookmarkStart w:id="672" w:name="_Toc116986666"/>
      <w:bookmarkStart w:id="673" w:name="_Toc116988244"/>
      <w:bookmarkStart w:id="674" w:name="_Toc116988305"/>
      <w:bookmarkStart w:id="675" w:name="_Toc116988366"/>
      <w:bookmarkStart w:id="676" w:name="_Toc116988427"/>
      <w:bookmarkStart w:id="677" w:name="_Toc116988488"/>
      <w:bookmarkStart w:id="678" w:name="_Toc116988549"/>
      <w:bookmarkStart w:id="679" w:name="_Toc116989606"/>
      <w:bookmarkStart w:id="680" w:name="_Toc117066588"/>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3F99DA0" w14:textId="732D97F1" w:rsidR="00306030" w:rsidRPr="007945C9" w:rsidRDefault="009D5918" w:rsidP="002F38CA">
      <w:pPr>
        <w:spacing w:line="276" w:lineRule="auto"/>
        <w:rPr>
          <w:rFonts w:ascii="Arial" w:hAnsi="Arial" w:cs="Arial"/>
        </w:rPr>
      </w:pPr>
      <w:r w:rsidRPr="007945C9">
        <w:rPr>
          <w:rFonts w:ascii="Arial" w:hAnsi="Arial" w:cs="Arial"/>
        </w:rPr>
        <w:t xml:space="preserve">Wird im Rahmen einer Projektabwicklung, während der Herstellung und Gebrauchsdauer eines Produktes oder am QM-System ein Mangel oder Fehler festgestellt, wird dafür eine Lösung zur Beseitigung erarbeitet, abgestimmt und eingeführt. Dabei ist es </w:t>
      </w:r>
      <w:r w:rsidR="005B762C" w:rsidRPr="007945C9">
        <w:rPr>
          <w:rFonts w:ascii="Arial" w:hAnsi="Arial" w:cs="Arial"/>
        </w:rPr>
        <w:t>wesentlich</w:t>
      </w:r>
      <w:r w:rsidRPr="007945C9">
        <w:rPr>
          <w:rFonts w:ascii="Arial" w:hAnsi="Arial" w:cs="Arial"/>
        </w:rPr>
        <w:t xml:space="preserve">, die Fehlerquelle zu lokalisieren, damit die eigentliche Fehlerursache beseitigt werden kann. </w:t>
      </w:r>
    </w:p>
    <w:p w14:paraId="053A08E0" w14:textId="77777777" w:rsidR="00306030" w:rsidRPr="007945C9" w:rsidRDefault="00306030" w:rsidP="002F38CA">
      <w:pPr>
        <w:spacing w:line="276" w:lineRule="auto"/>
        <w:rPr>
          <w:rFonts w:ascii="Arial" w:hAnsi="Arial" w:cs="Arial"/>
        </w:rPr>
      </w:pPr>
    </w:p>
    <w:p w14:paraId="74AB9E9C" w14:textId="77777777" w:rsidR="00306030" w:rsidRPr="007945C9" w:rsidRDefault="009D5918" w:rsidP="002F38CA">
      <w:pPr>
        <w:spacing w:line="276" w:lineRule="auto"/>
        <w:rPr>
          <w:rFonts w:ascii="Arial" w:hAnsi="Arial" w:cs="Arial"/>
        </w:rPr>
      </w:pPr>
      <w:r w:rsidRPr="007945C9">
        <w:rPr>
          <w:rFonts w:ascii="Arial" w:hAnsi="Arial" w:cs="Arial"/>
        </w:rPr>
        <w:t xml:space="preserve">Falls die identifizierte Fehlerursache auch Auswirkungen auf andere Projekte, Produkte oder Elemente des QM-Systems haben kann, werden die Korrektur- und Vorbeugungsmaßnahmen auch daraufhin ausgedehnt. </w:t>
      </w:r>
    </w:p>
    <w:p w14:paraId="1674D195" w14:textId="77777777" w:rsidR="00306030" w:rsidRPr="007945C9" w:rsidRDefault="00306030" w:rsidP="002F38CA">
      <w:pPr>
        <w:spacing w:line="276" w:lineRule="auto"/>
        <w:rPr>
          <w:rFonts w:ascii="Arial" w:hAnsi="Arial" w:cs="Arial"/>
        </w:rPr>
      </w:pPr>
    </w:p>
    <w:p w14:paraId="30C25B7B" w14:textId="77777777" w:rsidR="00306030" w:rsidRPr="007945C9" w:rsidRDefault="009D5918" w:rsidP="002F38CA">
      <w:pPr>
        <w:spacing w:line="276" w:lineRule="auto"/>
        <w:rPr>
          <w:rFonts w:ascii="Arial" w:hAnsi="Arial" w:cs="Arial"/>
          <w:u w:val="single"/>
        </w:rPr>
      </w:pPr>
      <w:r w:rsidRPr="007945C9">
        <w:rPr>
          <w:rFonts w:ascii="Arial" w:hAnsi="Arial" w:cs="Arial"/>
          <w:u w:val="single"/>
        </w:rPr>
        <w:t xml:space="preserve">Jede Korrektur- und Vorbeugungsmaßnahme liegt dem gleichen Ablauf zugrunde: </w:t>
      </w:r>
    </w:p>
    <w:p w14:paraId="3C72A837" w14:textId="77777777" w:rsidR="00306030" w:rsidRPr="007945C9" w:rsidRDefault="00306030" w:rsidP="002F38CA">
      <w:pPr>
        <w:spacing w:line="276" w:lineRule="auto"/>
        <w:rPr>
          <w:rFonts w:ascii="Arial" w:hAnsi="Arial" w:cs="Arial"/>
        </w:rPr>
      </w:pPr>
    </w:p>
    <w:p w14:paraId="3D9FD37A" w14:textId="77777777" w:rsidR="00306030" w:rsidRPr="007945C9" w:rsidRDefault="009D5918" w:rsidP="00B544C4">
      <w:pPr>
        <w:numPr>
          <w:ilvl w:val="0"/>
          <w:numId w:val="27"/>
        </w:numPr>
        <w:tabs>
          <w:tab w:val="left" w:pos="420"/>
        </w:tabs>
        <w:spacing w:line="360" w:lineRule="auto"/>
        <w:ind w:left="1134" w:hanging="567"/>
        <w:rPr>
          <w:rFonts w:ascii="Arial" w:hAnsi="Arial" w:cs="Arial"/>
        </w:rPr>
      </w:pPr>
      <w:r w:rsidRPr="007945C9">
        <w:rPr>
          <w:rFonts w:ascii="Arial" w:hAnsi="Arial" w:cs="Arial"/>
        </w:rPr>
        <w:t>Feststellung des Mangels oder Fehlers</w:t>
      </w:r>
    </w:p>
    <w:p w14:paraId="14C5CFC3" w14:textId="77777777" w:rsidR="00306030" w:rsidRPr="007945C9" w:rsidRDefault="009D5918" w:rsidP="00B544C4">
      <w:pPr>
        <w:numPr>
          <w:ilvl w:val="0"/>
          <w:numId w:val="27"/>
        </w:numPr>
        <w:tabs>
          <w:tab w:val="left" w:pos="420"/>
        </w:tabs>
        <w:spacing w:line="360" w:lineRule="auto"/>
        <w:ind w:left="1134" w:hanging="567"/>
        <w:rPr>
          <w:rFonts w:ascii="Arial" w:hAnsi="Arial" w:cs="Arial"/>
        </w:rPr>
      </w:pPr>
      <w:r w:rsidRPr="007945C9">
        <w:rPr>
          <w:rFonts w:ascii="Arial" w:hAnsi="Arial" w:cs="Arial"/>
        </w:rPr>
        <w:t xml:space="preserve">Lokalisierung der Fehlerquelle </w:t>
      </w:r>
    </w:p>
    <w:p w14:paraId="5DE1D66C" w14:textId="77777777" w:rsidR="00306030" w:rsidRPr="007945C9" w:rsidRDefault="009D5918" w:rsidP="00B544C4">
      <w:pPr>
        <w:numPr>
          <w:ilvl w:val="0"/>
          <w:numId w:val="27"/>
        </w:numPr>
        <w:tabs>
          <w:tab w:val="left" w:pos="420"/>
        </w:tabs>
        <w:spacing w:line="360" w:lineRule="auto"/>
        <w:ind w:left="1134" w:hanging="567"/>
        <w:rPr>
          <w:rFonts w:ascii="Arial" w:hAnsi="Arial" w:cs="Arial"/>
        </w:rPr>
      </w:pPr>
      <w:r w:rsidRPr="007945C9">
        <w:rPr>
          <w:rFonts w:ascii="Arial" w:hAnsi="Arial" w:cs="Arial"/>
        </w:rPr>
        <w:t xml:space="preserve">Ermittlung und Analyse der Fehlerursache </w:t>
      </w:r>
    </w:p>
    <w:p w14:paraId="524A4E70" w14:textId="77777777" w:rsidR="00306030" w:rsidRPr="007945C9" w:rsidRDefault="009D5918" w:rsidP="00B544C4">
      <w:pPr>
        <w:numPr>
          <w:ilvl w:val="0"/>
          <w:numId w:val="27"/>
        </w:numPr>
        <w:tabs>
          <w:tab w:val="left" w:pos="420"/>
        </w:tabs>
        <w:spacing w:line="360" w:lineRule="auto"/>
        <w:ind w:left="1134" w:hanging="567"/>
        <w:rPr>
          <w:rFonts w:ascii="Arial" w:hAnsi="Arial" w:cs="Arial"/>
        </w:rPr>
      </w:pPr>
      <w:r w:rsidRPr="007945C9">
        <w:rPr>
          <w:rFonts w:ascii="Arial" w:hAnsi="Arial" w:cs="Arial"/>
        </w:rPr>
        <w:t xml:space="preserve">Erarbeitung von vorbeugenden Maßnahmen und Abstimmung mit den Betroffenen </w:t>
      </w:r>
    </w:p>
    <w:p w14:paraId="6B990E35" w14:textId="77777777" w:rsidR="00306030" w:rsidRPr="007945C9" w:rsidRDefault="009D5918" w:rsidP="00B544C4">
      <w:pPr>
        <w:numPr>
          <w:ilvl w:val="0"/>
          <w:numId w:val="27"/>
        </w:numPr>
        <w:tabs>
          <w:tab w:val="left" w:pos="420"/>
        </w:tabs>
        <w:spacing w:line="360" w:lineRule="auto"/>
        <w:ind w:left="1134" w:hanging="567"/>
        <w:rPr>
          <w:rFonts w:ascii="Arial" w:hAnsi="Arial" w:cs="Arial"/>
        </w:rPr>
      </w:pPr>
      <w:r w:rsidRPr="007945C9">
        <w:rPr>
          <w:rFonts w:ascii="Arial" w:hAnsi="Arial" w:cs="Arial"/>
        </w:rPr>
        <w:t xml:space="preserve">Einführung der Maßnahmen </w:t>
      </w:r>
    </w:p>
    <w:p w14:paraId="3FB91BA4" w14:textId="77777777" w:rsidR="00306030" w:rsidRPr="007945C9" w:rsidRDefault="009D5918" w:rsidP="00B544C4">
      <w:pPr>
        <w:numPr>
          <w:ilvl w:val="0"/>
          <w:numId w:val="27"/>
        </w:numPr>
        <w:tabs>
          <w:tab w:val="left" w:pos="420"/>
        </w:tabs>
        <w:spacing w:line="360" w:lineRule="auto"/>
        <w:ind w:left="1134" w:hanging="567"/>
        <w:rPr>
          <w:rFonts w:ascii="Arial" w:hAnsi="Arial" w:cs="Arial"/>
        </w:rPr>
      </w:pPr>
      <w:r w:rsidRPr="007945C9">
        <w:rPr>
          <w:rFonts w:ascii="Arial" w:hAnsi="Arial" w:cs="Arial"/>
        </w:rPr>
        <w:t>Überprüfung der Wirksamkeit</w:t>
      </w:r>
    </w:p>
    <w:p w14:paraId="7A9A139D" w14:textId="77777777" w:rsidR="00306030" w:rsidRPr="007945C9" w:rsidRDefault="00306030" w:rsidP="002F38CA">
      <w:pPr>
        <w:spacing w:line="276" w:lineRule="auto"/>
        <w:rPr>
          <w:rFonts w:ascii="Arial" w:hAnsi="Arial" w:cs="Arial"/>
        </w:rPr>
      </w:pPr>
    </w:p>
    <w:p w14:paraId="1298C993" w14:textId="77777777" w:rsidR="00306030" w:rsidRPr="007945C9" w:rsidRDefault="009D5918" w:rsidP="002F38CA">
      <w:pPr>
        <w:spacing w:line="276" w:lineRule="auto"/>
        <w:rPr>
          <w:rFonts w:ascii="Arial" w:hAnsi="Arial" w:cs="Arial"/>
        </w:rPr>
        <w:sectPr w:rsidR="00306030" w:rsidRPr="007945C9" w:rsidSect="00FF43D7">
          <w:pgSz w:w="11906" w:h="16838"/>
          <w:pgMar w:top="1134" w:right="720" w:bottom="720" w:left="720" w:header="708" w:footer="708" w:gutter="0"/>
          <w:cols w:space="708"/>
          <w:docGrid w:linePitch="360"/>
        </w:sectPr>
      </w:pPr>
      <w:r w:rsidRPr="007945C9">
        <w:rPr>
          <w:rFonts w:ascii="Arial" w:hAnsi="Arial" w:cs="Arial"/>
        </w:rPr>
        <w:t>Alle erforderlichen Korrektur- und Vorbeugungsmaßnahmen werden schriftlich festgehalten und systematisch dokumentiert. Erst wenn die Wirksamkeit der Korrektur- und Vorbeugungsmaßnahme erwiesen ist, wird sie abgeschlossen.</w:t>
      </w:r>
    </w:p>
    <w:p w14:paraId="2EE4CF93" w14:textId="4B7981B2" w:rsidR="00306030" w:rsidRPr="007945C9" w:rsidRDefault="009D5918" w:rsidP="002F38CA">
      <w:pPr>
        <w:pStyle w:val="berschrift3"/>
        <w:spacing w:before="240" w:line="276" w:lineRule="auto"/>
        <w:rPr>
          <w:rFonts w:ascii="Arial" w:hAnsi="Arial" w:cs="Arial"/>
          <w:sz w:val="24"/>
          <w:szCs w:val="24"/>
        </w:rPr>
      </w:pPr>
      <w:bookmarkStart w:id="681" w:name="_Toc116985083"/>
      <w:bookmarkStart w:id="682" w:name="_Toc116985133"/>
      <w:bookmarkStart w:id="683" w:name="_Toc116985183"/>
      <w:bookmarkStart w:id="684" w:name="_Toc116985233"/>
      <w:bookmarkStart w:id="685" w:name="_Toc116985283"/>
      <w:bookmarkStart w:id="686" w:name="_Toc116985401"/>
      <w:bookmarkStart w:id="687" w:name="_Toc116985451"/>
      <w:bookmarkStart w:id="688" w:name="_Toc116985501"/>
      <w:bookmarkStart w:id="689" w:name="_Toc116985551"/>
      <w:bookmarkStart w:id="690" w:name="_Toc116985601"/>
      <w:bookmarkStart w:id="691" w:name="_Toc116985651"/>
      <w:bookmarkStart w:id="692" w:name="_Toc116985701"/>
      <w:bookmarkStart w:id="693" w:name="_Toc116985751"/>
      <w:bookmarkStart w:id="694" w:name="_Toc116985801"/>
      <w:bookmarkStart w:id="695" w:name="_Toc116985851"/>
      <w:bookmarkStart w:id="696" w:name="_Toc116985901"/>
      <w:bookmarkStart w:id="697" w:name="_Toc116985951"/>
      <w:bookmarkStart w:id="698" w:name="_Toc116986002"/>
      <w:bookmarkStart w:id="699" w:name="_Toc116986411"/>
      <w:bookmarkStart w:id="700" w:name="_Toc116986667"/>
      <w:bookmarkStart w:id="701" w:name="_Toc116988245"/>
      <w:bookmarkStart w:id="702" w:name="_Toc116988306"/>
      <w:bookmarkStart w:id="703" w:name="_Toc116988367"/>
      <w:bookmarkStart w:id="704" w:name="_Toc116988428"/>
      <w:bookmarkStart w:id="705" w:name="_Toc116988489"/>
      <w:bookmarkStart w:id="706" w:name="_Toc116988550"/>
      <w:bookmarkStart w:id="707" w:name="_Toc116989607"/>
      <w:bookmarkStart w:id="708" w:name="_Toc117766536"/>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r w:rsidRPr="007945C9">
        <w:rPr>
          <w:rFonts w:ascii="Arial" w:hAnsi="Arial" w:cs="Arial"/>
          <w:sz w:val="24"/>
          <w:szCs w:val="24"/>
        </w:rPr>
        <w:lastRenderedPageBreak/>
        <w:t>Ablauf und Verantwortlichkeiten</w:t>
      </w:r>
      <w:bookmarkStart w:id="709" w:name="_Toc116985084"/>
      <w:bookmarkStart w:id="710" w:name="_Toc116985134"/>
      <w:bookmarkStart w:id="711" w:name="_Toc116985184"/>
      <w:bookmarkStart w:id="712" w:name="_Toc116985234"/>
      <w:bookmarkStart w:id="713" w:name="_Toc116985284"/>
      <w:bookmarkStart w:id="714" w:name="_Toc116985402"/>
      <w:bookmarkStart w:id="715" w:name="_Toc116985452"/>
      <w:bookmarkStart w:id="716" w:name="_Toc116985502"/>
      <w:bookmarkStart w:id="717" w:name="_Toc116985552"/>
      <w:bookmarkStart w:id="718" w:name="_Toc116985602"/>
      <w:bookmarkStart w:id="719" w:name="_Toc116985652"/>
      <w:bookmarkStart w:id="720" w:name="_Toc116985702"/>
      <w:bookmarkStart w:id="721" w:name="_Toc116985752"/>
      <w:bookmarkStart w:id="722" w:name="_Toc116985802"/>
      <w:bookmarkStart w:id="723" w:name="_Toc116985852"/>
      <w:bookmarkStart w:id="724" w:name="_Toc116985902"/>
      <w:bookmarkStart w:id="725" w:name="_Toc116985952"/>
      <w:bookmarkStart w:id="726" w:name="_Toc116986003"/>
      <w:bookmarkStart w:id="727" w:name="_Toc116986412"/>
      <w:bookmarkStart w:id="728" w:name="_Toc116986668"/>
      <w:bookmarkStart w:id="729" w:name="_Toc116988246"/>
      <w:bookmarkStart w:id="730" w:name="_Toc116988307"/>
      <w:bookmarkStart w:id="731" w:name="_Toc116988368"/>
      <w:bookmarkStart w:id="732" w:name="_Toc116988429"/>
      <w:bookmarkStart w:id="733" w:name="_Toc116988490"/>
      <w:bookmarkStart w:id="734" w:name="_Toc116988551"/>
      <w:bookmarkStart w:id="735" w:name="_Toc116989608"/>
      <w:bookmarkStart w:id="736" w:name="_Toc117066589"/>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320646EB" w14:textId="77777777" w:rsidR="00306030" w:rsidRPr="007945C9" w:rsidRDefault="00306030" w:rsidP="002F38CA">
      <w:pPr>
        <w:spacing w:line="276" w:lineRule="auto"/>
        <w:rPr>
          <w:rFonts w:ascii="Arial" w:hAnsi="Arial" w:cs="Arial"/>
        </w:rPr>
      </w:pPr>
    </w:p>
    <w:tbl>
      <w:tblPr>
        <w:tblW w:w="9600" w:type="dxa"/>
        <w:tblInd w:w="128" w:type="dxa"/>
        <w:tblCellMar>
          <w:top w:w="52" w:type="dxa"/>
          <w:left w:w="67" w:type="dxa"/>
          <w:right w:w="21" w:type="dxa"/>
        </w:tblCellMar>
        <w:tblLook w:val="04A0" w:firstRow="1" w:lastRow="0" w:firstColumn="1" w:lastColumn="0" w:noHBand="0" w:noVBand="1"/>
      </w:tblPr>
      <w:tblGrid>
        <w:gridCol w:w="3248"/>
        <w:gridCol w:w="1421"/>
        <w:gridCol w:w="1123"/>
        <w:gridCol w:w="1225"/>
        <w:gridCol w:w="1286"/>
        <w:gridCol w:w="1297"/>
      </w:tblGrid>
      <w:tr w:rsidR="00306030" w:rsidRPr="007945C9" w14:paraId="74F85A3E" w14:textId="77777777">
        <w:trPr>
          <w:trHeight w:val="528"/>
        </w:trPr>
        <w:tc>
          <w:tcPr>
            <w:tcW w:w="324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151E0F" w14:textId="77777777" w:rsidR="00306030" w:rsidRPr="007945C9" w:rsidRDefault="009D5918" w:rsidP="002F38CA">
            <w:pPr>
              <w:spacing w:line="276" w:lineRule="auto"/>
              <w:ind w:right="40"/>
              <w:jc w:val="center"/>
              <w:rPr>
                <w:rFonts w:ascii="Arial" w:hAnsi="Arial" w:cs="Arial"/>
              </w:rPr>
            </w:pPr>
            <w:r w:rsidRPr="007945C9">
              <w:rPr>
                <w:rFonts w:ascii="Arial" w:hAnsi="Arial" w:cs="Arial"/>
              </w:rPr>
              <w:t>Ablauf/Tätigkeit</w:t>
            </w:r>
          </w:p>
        </w:tc>
        <w:tc>
          <w:tcPr>
            <w:tcW w:w="14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5BD53D" w14:textId="77777777" w:rsidR="00306030" w:rsidRPr="007945C9" w:rsidRDefault="009D5918" w:rsidP="002F38CA">
            <w:pPr>
              <w:spacing w:line="276" w:lineRule="auto"/>
              <w:ind w:left="64"/>
              <w:rPr>
                <w:rFonts w:ascii="Arial" w:hAnsi="Arial" w:cs="Arial"/>
              </w:rPr>
            </w:pPr>
            <w:r w:rsidRPr="007945C9">
              <w:rPr>
                <w:rFonts w:ascii="Arial" w:hAnsi="Arial" w:cs="Arial"/>
              </w:rPr>
              <w:t xml:space="preserve">Produktion </w:t>
            </w:r>
          </w:p>
        </w:tc>
        <w:tc>
          <w:tcPr>
            <w:tcW w:w="112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CB7794" w14:textId="77777777" w:rsidR="00306030" w:rsidRPr="007945C9" w:rsidRDefault="009D5918" w:rsidP="002F38CA">
            <w:pPr>
              <w:spacing w:line="276" w:lineRule="auto"/>
              <w:ind w:left="78"/>
              <w:rPr>
                <w:rFonts w:ascii="Arial" w:hAnsi="Arial" w:cs="Arial"/>
              </w:rPr>
            </w:pPr>
            <w:r w:rsidRPr="007945C9">
              <w:rPr>
                <w:rFonts w:ascii="Arial" w:hAnsi="Arial" w:cs="Arial"/>
              </w:rPr>
              <w:t>GL / QS</w:t>
            </w:r>
          </w:p>
        </w:tc>
        <w:tc>
          <w:tcPr>
            <w:tcW w:w="122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83DCF3" w14:textId="77777777" w:rsidR="00306030" w:rsidRPr="007945C9" w:rsidRDefault="009D5918" w:rsidP="002F38CA">
            <w:pPr>
              <w:spacing w:line="276" w:lineRule="auto"/>
              <w:ind w:left="121"/>
              <w:rPr>
                <w:rFonts w:ascii="Arial" w:hAnsi="Arial" w:cs="Arial"/>
              </w:rPr>
            </w:pPr>
            <w:r w:rsidRPr="007945C9">
              <w:rPr>
                <w:rFonts w:ascii="Arial" w:hAnsi="Arial" w:cs="Arial"/>
              </w:rPr>
              <w:t>Verkauf</w:t>
            </w:r>
          </w:p>
        </w:tc>
        <w:tc>
          <w:tcPr>
            <w:tcW w:w="12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DBC4CE" w14:textId="77777777" w:rsidR="00306030" w:rsidRPr="007945C9" w:rsidRDefault="009D5918" w:rsidP="002F38CA">
            <w:pPr>
              <w:spacing w:line="276" w:lineRule="auto"/>
              <w:ind w:right="56"/>
              <w:jc w:val="center"/>
              <w:rPr>
                <w:rFonts w:ascii="Arial" w:hAnsi="Arial" w:cs="Arial"/>
              </w:rPr>
            </w:pPr>
            <w:r w:rsidRPr="007945C9">
              <w:rPr>
                <w:rFonts w:ascii="Arial" w:hAnsi="Arial" w:cs="Arial"/>
              </w:rPr>
              <w:t>Kunde</w:t>
            </w:r>
          </w:p>
        </w:tc>
        <w:tc>
          <w:tcPr>
            <w:tcW w:w="12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0C26EF" w14:textId="77777777" w:rsidR="00306030" w:rsidRPr="007945C9" w:rsidRDefault="009D5918" w:rsidP="002F38CA">
            <w:pPr>
              <w:spacing w:line="276" w:lineRule="auto"/>
              <w:ind w:right="32"/>
              <w:jc w:val="center"/>
              <w:rPr>
                <w:rFonts w:ascii="Arial" w:hAnsi="Arial" w:cs="Arial"/>
              </w:rPr>
            </w:pPr>
            <w:r w:rsidRPr="007945C9">
              <w:rPr>
                <w:rFonts w:ascii="Arial" w:hAnsi="Arial" w:cs="Arial"/>
              </w:rPr>
              <w:t>Arzt</w:t>
            </w:r>
          </w:p>
        </w:tc>
      </w:tr>
      <w:tr w:rsidR="00306030" w:rsidRPr="007945C9" w14:paraId="13899720" w14:textId="77777777">
        <w:trPr>
          <w:trHeight w:val="685"/>
        </w:trPr>
        <w:tc>
          <w:tcPr>
            <w:tcW w:w="3248" w:type="dxa"/>
            <w:tcBorders>
              <w:top w:val="single" w:sz="2" w:space="0" w:color="000000"/>
              <w:left w:val="single" w:sz="2" w:space="0" w:color="000000"/>
              <w:bottom w:val="single" w:sz="2" w:space="0" w:color="000000"/>
              <w:right w:val="single" w:sz="2" w:space="0" w:color="000000"/>
            </w:tcBorders>
            <w:shd w:val="clear" w:color="auto" w:fill="auto"/>
          </w:tcPr>
          <w:p w14:paraId="7C117B71" w14:textId="77777777" w:rsidR="00306030" w:rsidRPr="007945C9" w:rsidRDefault="009D5918" w:rsidP="002F38CA">
            <w:pPr>
              <w:spacing w:line="276" w:lineRule="auto"/>
              <w:rPr>
                <w:rFonts w:ascii="Arial" w:hAnsi="Arial" w:cs="Arial"/>
              </w:rPr>
            </w:pPr>
            <w:r w:rsidRPr="007945C9">
              <w:rPr>
                <w:rFonts w:ascii="Arial" w:hAnsi="Arial" w:cs="Arial"/>
              </w:rPr>
              <w:t>Feststellung des Mangels oder Fehlers</w:t>
            </w:r>
          </w:p>
        </w:tc>
        <w:tc>
          <w:tcPr>
            <w:tcW w:w="1421" w:type="dxa"/>
            <w:tcBorders>
              <w:top w:val="single" w:sz="2" w:space="0" w:color="000000"/>
              <w:left w:val="single" w:sz="2" w:space="0" w:color="000000"/>
              <w:bottom w:val="single" w:sz="2" w:space="0" w:color="000000"/>
              <w:right w:val="single" w:sz="2" w:space="0" w:color="000000"/>
            </w:tcBorders>
            <w:shd w:val="clear" w:color="auto" w:fill="auto"/>
          </w:tcPr>
          <w:p w14:paraId="31ED7778" w14:textId="77777777" w:rsidR="00306030" w:rsidRPr="007945C9" w:rsidRDefault="00306030" w:rsidP="002F38CA">
            <w:pPr>
              <w:spacing w:after="160" w:line="276" w:lineRule="auto"/>
              <w:rPr>
                <w:rFonts w:ascii="Arial" w:hAnsi="Arial" w:cs="Arial"/>
              </w:rPr>
            </w:pPr>
          </w:p>
        </w:tc>
        <w:tc>
          <w:tcPr>
            <w:tcW w:w="1123" w:type="dxa"/>
            <w:tcBorders>
              <w:top w:val="single" w:sz="2" w:space="0" w:color="000000"/>
              <w:left w:val="single" w:sz="2" w:space="0" w:color="000000"/>
              <w:bottom w:val="single" w:sz="2" w:space="0" w:color="000000"/>
              <w:right w:val="single" w:sz="2" w:space="0" w:color="000000"/>
            </w:tcBorders>
            <w:shd w:val="clear" w:color="auto" w:fill="auto"/>
          </w:tcPr>
          <w:p w14:paraId="532070F0" w14:textId="77777777" w:rsidR="00306030" w:rsidRPr="007945C9" w:rsidRDefault="00306030" w:rsidP="002F38CA">
            <w:pPr>
              <w:spacing w:after="160" w:line="276" w:lineRule="auto"/>
              <w:rPr>
                <w:rFonts w:ascii="Arial" w:hAnsi="Arial" w:cs="Arial"/>
              </w:rPr>
            </w:pPr>
          </w:p>
        </w:tc>
        <w:tc>
          <w:tcPr>
            <w:tcW w:w="122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A9B60E1" w14:textId="77777777" w:rsidR="00306030" w:rsidRPr="007945C9" w:rsidRDefault="00306030" w:rsidP="002F38CA">
            <w:pPr>
              <w:spacing w:after="160" w:line="276" w:lineRule="auto"/>
              <w:rPr>
                <w:rFonts w:ascii="Arial" w:hAnsi="Arial" w:cs="Arial"/>
              </w:rPr>
            </w:pPr>
          </w:p>
        </w:tc>
        <w:tc>
          <w:tcPr>
            <w:tcW w:w="1286" w:type="dxa"/>
            <w:tcBorders>
              <w:top w:val="single" w:sz="2" w:space="0" w:color="000000"/>
              <w:left w:val="single" w:sz="2" w:space="0" w:color="000000"/>
              <w:bottom w:val="single" w:sz="2" w:space="0" w:color="000000"/>
              <w:right w:val="single" w:sz="2" w:space="0" w:color="000000"/>
            </w:tcBorders>
            <w:shd w:val="clear" w:color="auto" w:fill="auto"/>
          </w:tcPr>
          <w:p w14:paraId="3E190F5E" w14:textId="77777777" w:rsidR="00306030" w:rsidRPr="007945C9" w:rsidRDefault="00306030" w:rsidP="002F38CA">
            <w:pPr>
              <w:spacing w:after="160" w:line="276" w:lineRule="auto"/>
              <w:rPr>
                <w:rFonts w:ascii="Arial" w:hAnsi="Arial" w:cs="Arial"/>
              </w:rPr>
            </w:pPr>
          </w:p>
        </w:tc>
        <w:tc>
          <w:tcPr>
            <w:tcW w:w="1297" w:type="dxa"/>
            <w:tcBorders>
              <w:top w:val="single" w:sz="2" w:space="0" w:color="000000"/>
              <w:left w:val="single" w:sz="2" w:space="0" w:color="000000"/>
              <w:bottom w:val="single" w:sz="2" w:space="0" w:color="000000"/>
              <w:right w:val="single" w:sz="2" w:space="0" w:color="000000"/>
            </w:tcBorders>
            <w:shd w:val="clear" w:color="auto" w:fill="auto"/>
          </w:tcPr>
          <w:p w14:paraId="0FB76C7C" w14:textId="77777777" w:rsidR="00306030" w:rsidRPr="007945C9" w:rsidRDefault="00306030" w:rsidP="002F38CA">
            <w:pPr>
              <w:spacing w:after="160" w:line="276" w:lineRule="auto"/>
              <w:rPr>
                <w:rFonts w:ascii="Arial" w:hAnsi="Arial" w:cs="Arial"/>
              </w:rPr>
            </w:pPr>
          </w:p>
        </w:tc>
      </w:tr>
      <w:tr w:rsidR="00306030" w:rsidRPr="007945C9" w14:paraId="0CDA9E00" w14:textId="77777777">
        <w:trPr>
          <w:trHeight w:val="615"/>
        </w:trPr>
        <w:tc>
          <w:tcPr>
            <w:tcW w:w="3248" w:type="dxa"/>
            <w:tcBorders>
              <w:top w:val="single" w:sz="2" w:space="0" w:color="000000"/>
              <w:left w:val="single" w:sz="2" w:space="0" w:color="000000"/>
              <w:bottom w:val="single" w:sz="2" w:space="0" w:color="000000"/>
              <w:right w:val="single" w:sz="2" w:space="0" w:color="000000"/>
            </w:tcBorders>
            <w:shd w:val="clear" w:color="auto" w:fill="auto"/>
          </w:tcPr>
          <w:p w14:paraId="20E3A863" w14:textId="77777777" w:rsidR="00306030" w:rsidRPr="007945C9" w:rsidRDefault="009D5918" w:rsidP="002F38CA">
            <w:pPr>
              <w:spacing w:line="276" w:lineRule="auto"/>
              <w:rPr>
                <w:rFonts w:ascii="Arial" w:hAnsi="Arial" w:cs="Arial"/>
              </w:rPr>
            </w:pPr>
            <w:r w:rsidRPr="007945C9">
              <w:rPr>
                <w:rFonts w:ascii="Arial" w:hAnsi="Arial" w:cs="Arial"/>
              </w:rPr>
              <w:t>Lokalisierung der Fehlerquelle</w:t>
            </w:r>
          </w:p>
        </w:tc>
        <w:tc>
          <w:tcPr>
            <w:tcW w:w="1421" w:type="dxa"/>
            <w:tcBorders>
              <w:top w:val="single" w:sz="2" w:space="0" w:color="000000"/>
              <w:left w:val="single" w:sz="2" w:space="0" w:color="000000"/>
              <w:bottom w:val="single" w:sz="2" w:space="0" w:color="000000"/>
              <w:right w:val="single" w:sz="2" w:space="0" w:color="000000"/>
            </w:tcBorders>
            <w:shd w:val="clear" w:color="auto" w:fill="auto"/>
          </w:tcPr>
          <w:p w14:paraId="00EE7A80" w14:textId="77777777" w:rsidR="00306030" w:rsidRPr="007945C9" w:rsidRDefault="00306030" w:rsidP="002F38CA">
            <w:pPr>
              <w:spacing w:after="160" w:line="276" w:lineRule="auto"/>
              <w:rPr>
                <w:rFonts w:ascii="Arial" w:hAnsi="Arial" w:cs="Arial"/>
              </w:rPr>
            </w:pPr>
          </w:p>
        </w:tc>
        <w:tc>
          <w:tcPr>
            <w:tcW w:w="1123" w:type="dxa"/>
            <w:tcBorders>
              <w:top w:val="single" w:sz="2" w:space="0" w:color="000000"/>
              <w:left w:val="single" w:sz="2" w:space="0" w:color="000000"/>
              <w:bottom w:val="single" w:sz="2" w:space="0" w:color="000000"/>
              <w:right w:val="single" w:sz="2" w:space="0" w:color="000000"/>
            </w:tcBorders>
            <w:shd w:val="clear" w:color="auto" w:fill="auto"/>
          </w:tcPr>
          <w:p w14:paraId="1E8E47C2" w14:textId="77777777" w:rsidR="00306030" w:rsidRPr="007945C9" w:rsidRDefault="00306030" w:rsidP="002F38CA">
            <w:pPr>
              <w:spacing w:after="160" w:line="276" w:lineRule="auto"/>
              <w:rPr>
                <w:rFonts w:ascii="Arial" w:hAnsi="Arial" w:cs="Arial"/>
              </w:rPr>
            </w:pPr>
          </w:p>
        </w:tc>
        <w:tc>
          <w:tcPr>
            <w:tcW w:w="1225" w:type="dxa"/>
            <w:tcBorders>
              <w:top w:val="single" w:sz="2" w:space="0" w:color="000000"/>
              <w:left w:val="single" w:sz="2" w:space="0" w:color="000000"/>
              <w:bottom w:val="single" w:sz="2" w:space="0" w:color="000000"/>
              <w:right w:val="single" w:sz="2" w:space="0" w:color="000000"/>
            </w:tcBorders>
            <w:shd w:val="clear" w:color="auto" w:fill="auto"/>
          </w:tcPr>
          <w:p w14:paraId="52E12EC1" w14:textId="77777777" w:rsidR="00306030" w:rsidRPr="007945C9" w:rsidRDefault="00306030" w:rsidP="002F38CA">
            <w:pPr>
              <w:spacing w:after="160" w:line="276" w:lineRule="auto"/>
              <w:rPr>
                <w:rFonts w:ascii="Arial" w:hAnsi="Arial" w:cs="Arial"/>
              </w:rPr>
            </w:pPr>
          </w:p>
        </w:tc>
        <w:tc>
          <w:tcPr>
            <w:tcW w:w="1286" w:type="dxa"/>
            <w:tcBorders>
              <w:top w:val="single" w:sz="2" w:space="0" w:color="000000"/>
              <w:left w:val="single" w:sz="2" w:space="0" w:color="000000"/>
              <w:bottom w:val="single" w:sz="2" w:space="0" w:color="000000"/>
              <w:right w:val="single" w:sz="2" w:space="0" w:color="000000"/>
            </w:tcBorders>
            <w:shd w:val="clear" w:color="auto" w:fill="auto"/>
          </w:tcPr>
          <w:p w14:paraId="6A2BC471" w14:textId="77777777" w:rsidR="00306030" w:rsidRPr="007945C9" w:rsidRDefault="00306030" w:rsidP="002F38CA">
            <w:pPr>
              <w:spacing w:after="160" w:line="276" w:lineRule="auto"/>
              <w:rPr>
                <w:rFonts w:ascii="Arial" w:hAnsi="Arial" w:cs="Arial"/>
              </w:rPr>
            </w:pPr>
          </w:p>
        </w:tc>
        <w:tc>
          <w:tcPr>
            <w:tcW w:w="1297" w:type="dxa"/>
            <w:tcBorders>
              <w:top w:val="single" w:sz="2" w:space="0" w:color="000000"/>
              <w:left w:val="single" w:sz="2" w:space="0" w:color="000000"/>
              <w:bottom w:val="single" w:sz="2" w:space="0" w:color="000000"/>
              <w:right w:val="single" w:sz="2" w:space="0" w:color="000000"/>
            </w:tcBorders>
            <w:shd w:val="clear" w:color="auto" w:fill="auto"/>
          </w:tcPr>
          <w:p w14:paraId="4DCC6F47" w14:textId="77777777" w:rsidR="00306030" w:rsidRPr="007945C9" w:rsidRDefault="00306030" w:rsidP="002F38CA">
            <w:pPr>
              <w:spacing w:after="160" w:line="276" w:lineRule="auto"/>
              <w:rPr>
                <w:rFonts w:ascii="Arial" w:hAnsi="Arial" w:cs="Arial"/>
              </w:rPr>
            </w:pPr>
          </w:p>
        </w:tc>
      </w:tr>
      <w:tr w:rsidR="00306030" w:rsidRPr="007945C9" w14:paraId="0CD66E59" w14:textId="77777777">
        <w:trPr>
          <w:trHeight w:val="688"/>
        </w:trPr>
        <w:tc>
          <w:tcPr>
            <w:tcW w:w="3248" w:type="dxa"/>
            <w:tcBorders>
              <w:top w:val="single" w:sz="2" w:space="0" w:color="000000"/>
              <w:left w:val="single" w:sz="2" w:space="0" w:color="000000"/>
              <w:bottom w:val="single" w:sz="2" w:space="0" w:color="000000"/>
              <w:right w:val="single" w:sz="2" w:space="0" w:color="000000"/>
            </w:tcBorders>
            <w:shd w:val="clear" w:color="auto" w:fill="auto"/>
          </w:tcPr>
          <w:p w14:paraId="3D91EC26" w14:textId="77777777" w:rsidR="00306030" w:rsidRPr="007945C9" w:rsidRDefault="009D5918" w:rsidP="002F38CA">
            <w:pPr>
              <w:spacing w:line="276" w:lineRule="auto"/>
              <w:rPr>
                <w:rFonts w:ascii="Arial" w:hAnsi="Arial" w:cs="Arial"/>
              </w:rPr>
            </w:pPr>
            <w:r w:rsidRPr="007945C9">
              <w:rPr>
                <w:rFonts w:ascii="Arial" w:hAnsi="Arial" w:cs="Arial"/>
              </w:rPr>
              <w:t>Ermittlung und Analyse der</w:t>
            </w:r>
          </w:p>
          <w:p w14:paraId="4BD09242" w14:textId="77777777" w:rsidR="00306030" w:rsidRPr="007945C9" w:rsidRDefault="009D5918" w:rsidP="002F38CA">
            <w:pPr>
              <w:spacing w:line="276" w:lineRule="auto"/>
              <w:rPr>
                <w:rFonts w:ascii="Arial" w:hAnsi="Arial" w:cs="Arial"/>
              </w:rPr>
            </w:pPr>
            <w:r w:rsidRPr="007945C9">
              <w:rPr>
                <w:rFonts w:ascii="Arial" w:hAnsi="Arial" w:cs="Arial"/>
              </w:rPr>
              <w:t>Fehlerursache</w:t>
            </w:r>
          </w:p>
        </w:tc>
        <w:tc>
          <w:tcPr>
            <w:tcW w:w="1421" w:type="dxa"/>
            <w:tcBorders>
              <w:top w:val="single" w:sz="2" w:space="0" w:color="000000"/>
              <w:left w:val="single" w:sz="2" w:space="0" w:color="000000"/>
              <w:bottom w:val="single" w:sz="2" w:space="0" w:color="000000"/>
              <w:right w:val="single" w:sz="2" w:space="0" w:color="000000"/>
            </w:tcBorders>
            <w:shd w:val="clear" w:color="auto" w:fill="auto"/>
          </w:tcPr>
          <w:p w14:paraId="1B5E47D9" w14:textId="77777777" w:rsidR="00306030" w:rsidRPr="007945C9" w:rsidRDefault="00306030" w:rsidP="002F38CA">
            <w:pPr>
              <w:spacing w:after="160" w:line="276" w:lineRule="auto"/>
              <w:rPr>
                <w:rFonts w:ascii="Arial" w:hAnsi="Arial" w:cs="Arial"/>
              </w:rPr>
            </w:pPr>
          </w:p>
        </w:tc>
        <w:tc>
          <w:tcPr>
            <w:tcW w:w="1123" w:type="dxa"/>
            <w:tcBorders>
              <w:top w:val="single" w:sz="2" w:space="0" w:color="000000"/>
              <w:left w:val="single" w:sz="2" w:space="0" w:color="000000"/>
              <w:bottom w:val="single" w:sz="2" w:space="0" w:color="000000"/>
              <w:right w:val="single" w:sz="2" w:space="0" w:color="000000"/>
            </w:tcBorders>
            <w:shd w:val="clear" w:color="auto" w:fill="auto"/>
          </w:tcPr>
          <w:p w14:paraId="25D6C40E" w14:textId="77777777" w:rsidR="00306030" w:rsidRPr="007945C9" w:rsidRDefault="00306030" w:rsidP="002F38CA">
            <w:pPr>
              <w:spacing w:after="160" w:line="276" w:lineRule="auto"/>
              <w:rPr>
                <w:rFonts w:ascii="Arial" w:hAnsi="Arial" w:cs="Arial"/>
              </w:rPr>
            </w:pPr>
          </w:p>
        </w:tc>
        <w:tc>
          <w:tcPr>
            <w:tcW w:w="1225" w:type="dxa"/>
            <w:tcBorders>
              <w:top w:val="single" w:sz="2" w:space="0" w:color="000000"/>
              <w:left w:val="single" w:sz="2" w:space="0" w:color="000000"/>
              <w:bottom w:val="single" w:sz="2" w:space="0" w:color="000000"/>
              <w:right w:val="single" w:sz="2" w:space="0" w:color="000000"/>
            </w:tcBorders>
            <w:shd w:val="clear" w:color="auto" w:fill="auto"/>
          </w:tcPr>
          <w:p w14:paraId="18E7D592" w14:textId="77777777" w:rsidR="00306030" w:rsidRPr="007945C9" w:rsidRDefault="00306030" w:rsidP="002F38CA">
            <w:pPr>
              <w:spacing w:after="160" w:line="276" w:lineRule="auto"/>
              <w:rPr>
                <w:rFonts w:ascii="Arial" w:hAnsi="Arial" w:cs="Arial"/>
              </w:rPr>
            </w:pPr>
          </w:p>
        </w:tc>
        <w:tc>
          <w:tcPr>
            <w:tcW w:w="1286" w:type="dxa"/>
            <w:tcBorders>
              <w:top w:val="single" w:sz="2" w:space="0" w:color="000000"/>
              <w:left w:val="single" w:sz="2" w:space="0" w:color="000000"/>
              <w:bottom w:val="single" w:sz="2" w:space="0" w:color="000000"/>
              <w:right w:val="single" w:sz="2" w:space="0" w:color="000000"/>
            </w:tcBorders>
            <w:shd w:val="clear" w:color="auto" w:fill="auto"/>
          </w:tcPr>
          <w:p w14:paraId="4CC8AA0D" w14:textId="77777777" w:rsidR="00306030" w:rsidRPr="007945C9" w:rsidRDefault="00306030" w:rsidP="002F38CA">
            <w:pPr>
              <w:spacing w:after="160" w:line="276" w:lineRule="auto"/>
              <w:rPr>
                <w:rFonts w:ascii="Arial" w:hAnsi="Arial" w:cs="Arial"/>
              </w:rPr>
            </w:pPr>
          </w:p>
        </w:tc>
        <w:tc>
          <w:tcPr>
            <w:tcW w:w="1297" w:type="dxa"/>
            <w:tcBorders>
              <w:top w:val="single" w:sz="2" w:space="0" w:color="000000"/>
              <w:left w:val="single" w:sz="2" w:space="0" w:color="000000"/>
              <w:bottom w:val="single" w:sz="2" w:space="0" w:color="000000"/>
              <w:right w:val="single" w:sz="2" w:space="0" w:color="000000"/>
            </w:tcBorders>
            <w:shd w:val="clear" w:color="auto" w:fill="auto"/>
          </w:tcPr>
          <w:p w14:paraId="0387D0D6" w14:textId="77777777" w:rsidR="00306030" w:rsidRPr="007945C9" w:rsidRDefault="00306030" w:rsidP="002F38CA">
            <w:pPr>
              <w:spacing w:after="160" w:line="276" w:lineRule="auto"/>
              <w:rPr>
                <w:rFonts w:ascii="Arial" w:hAnsi="Arial" w:cs="Arial"/>
              </w:rPr>
            </w:pPr>
          </w:p>
        </w:tc>
      </w:tr>
      <w:tr w:rsidR="00306030" w:rsidRPr="007945C9" w14:paraId="0FE8855F" w14:textId="77777777">
        <w:trPr>
          <w:trHeight w:val="682"/>
        </w:trPr>
        <w:tc>
          <w:tcPr>
            <w:tcW w:w="3248" w:type="dxa"/>
            <w:tcBorders>
              <w:top w:val="single" w:sz="2" w:space="0" w:color="000000"/>
              <w:left w:val="single" w:sz="2" w:space="0" w:color="000000"/>
              <w:bottom w:val="single" w:sz="2" w:space="0" w:color="000000"/>
              <w:right w:val="single" w:sz="2" w:space="0" w:color="000000"/>
            </w:tcBorders>
            <w:shd w:val="clear" w:color="auto" w:fill="auto"/>
          </w:tcPr>
          <w:p w14:paraId="30FBFC86" w14:textId="77777777" w:rsidR="00306030" w:rsidRPr="007945C9" w:rsidRDefault="009D5918" w:rsidP="002F38CA">
            <w:pPr>
              <w:spacing w:line="276" w:lineRule="auto"/>
              <w:rPr>
                <w:rFonts w:ascii="Arial" w:hAnsi="Arial" w:cs="Arial"/>
              </w:rPr>
            </w:pPr>
            <w:r w:rsidRPr="007945C9">
              <w:rPr>
                <w:rFonts w:ascii="Arial" w:hAnsi="Arial" w:cs="Arial"/>
              </w:rPr>
              <w:t>Erarbeitung u. Abstimmung von vorbeugenden Maßnahmen</w:t>
            </w:r>
          </w:p>
        </w:tc>
        <w:tc>
          <w:tcPr>
            <w:tcW w:w="1421" w:type="dxa"/>
            <w:tcBorders>
              <w:top w:val="single" w:sz="2" w:space="0" w:color="000000"/>
              <w:left w:val="single" w:sz="2" w:space="0" w:color="000000"/>
              <w:bottom w:val="single" w:sz="2" w:space="0" w:color="000000"/>
              <w:right w:val="single" w:sz="2" w:space="0" w:color="000000"/>
            </w:tcBorders>
            <w:shd w:val="clear" w:color="auto" w:fill="auto"/>
          </w:tcPr>
          <w:p w14:paraId="565BFF5B" w14:textId="77777777" w:rsidR="00306030" w:rsidRPr="007945C9" w:rsidRDefault="00306030" w:rsidP="002F38CA">
            <w:pPr>
              <w:spacing w:after="160" w:line="276" w:lineRule="auto"/>
              <w:rPr>
                <w:rFonts w:ascii="Arial" w:hAnsi="Arial" w:cs="Arial"/>
              </w:rPr>
            </w:pPr>
          </w:p>
        </w:tc>
        <w:tc>
          <w:tcPr>
            <w:tcW w:w="1123" w:type="dxa"/>
            <w:tcBorders>
              <w:top w:val="single" w:sz="2" w:space="0" w:color="000000"/>
              <w:left w:val="single" w:sz="2" w:space="0" w:color="000000"/>
              <w:bottom w:val="single" w:sz="2" w:space="0" w:color="000000"/>
              <w:right w:val="single" w:sz="2" w:space="0" w:color="000000"/>
            </w:tcBorders>
            <w:shd w:val="clear" w:color="auto" w:fill="auto"/>
          </w:tcPr>
          <w:p w14:paraId="34CDD9EB" w14:textId="77777777" w:rsidR="00306030" w:rsidRPr="007945C9" w:rsidRDefault="00306030" w:rsidP="002F38CA">
            <w:pPr>
              <w:spacing w:line="276" w:lineRule="auto"/>
              <w:ind w:right="73"/>
              <w:jc w:val="center"/>
              <w:rPr>
                <w:rFonts w:ascii="Arial" w:hAnsi="Arial" w:cs="Arial"/>
              </w:rPr>
            </w:pPr>
          </w:p>
        </w:tc>
        <w:tc>
          <w:tcPr>
            <w:tcW w:w="1225" w:type="dxa"/>
            <w:tcBorders>
              <w:top w:val="single" w:sz="2" w:space="0" w:color="000000"/>
              <w:left w:val="single" w:sz="2" w:space="0" w:color="000000"/>
              <w:bottom w:val="single" w:sz="2" w:space="0" w:color="000000"/>
              <w:right w:val="single" w:sz="2" w:space="0" w:color="000000"/>
            </w:tcBorders>
            <w:shd w:val="clear" w:color="auto" w:fill="auto"/>
          </w:tcPr>
          <w:p w14:paraId="498AF0D8" w14:textId="77777777" w:rsidR="00306030" w:rsidRPr="007945C9" w:rsidRDefault="00306030" w:rsidP="002F38CA">
            <w:pPr>
              <w:spacing w:line="276" w:lineRule="auto"/>
              <w:ind w:right="45"/>
              <w:jc w:val="center"/>
              <w:rPr>
                <w:rFonts w:ascii="Arial" w:hAnsi="Arial" w:cs="Arial"/>
              </w:rPr>
            </w:pPr>
          </w:p>
        </w:tc>
        <w:tc>
          <w:tcPr>
            <w:tcW w:w="1286" w:type="dxa"/>
            <w:tcBorders>
              <w:top w:val="single" w:sz="2" w:space="0" w:color="000000"/>
              <w:left w:val="single" w:sz="2" w:space="0" w:color="000000"/>
              <w:bottom w:val="single" w:sz="2" w:space="0" w:color="000000"/>
              <w:right w:val="single" w:sz="2" w:space="0" w:color="000000"/>
            </w:tcBorders>
            <w:shd w:val="clear" w:color="auto" w:fill="auto"/>
          </w:tcPr>
          <w:p w14:paraId="263F3B9E" w14:textId="77777777" w:rsidR="00306030" w:rsidRPr="007945C9" w:rsidRDefault="00306030" w:rsidP="002F38CA">
            <w:pPr>
              <w:spacing w:after="160" w:line="276" w:lineRule="auto"/>
              <w:rPr>
                <w:rFonts w:ascii="Arial" w:hAnsi="Arial" w:cs="Arial"/>
              </w:rPr>
            </w:pPr>
          </w:p>
        </w:tc>
        <w:tc>
          <w:tcPr>
            <w:tcW w:w="129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6E5E008" w14:textId="77777777" w:rsidR="00306030" w:rsidRPr="007945C9" w:rsidRDefault="00306030" w:rsidP="002F38CA">
            <w:pPr>
              <w:spacing w:after="160" w:line="276" w:lineRule="auto"/>
              <w:rPr>
                <w:rFonts w:ascii="Arial" w:hAnsi="Arial" w:cs="Arial"/>
              </w:rPr>
            </w:pPr>
          </w:p>
        </w:tc>
      </w:tr>
      <w:tr w:rsidR="00306030" w:rsidRPr="007945C9" w14:paraId="032CFD1E" w14:textId="77777777">
        <w:trPr>
          <w:trHeight w:val="610"/>
        </w:trPr>
        <w:tc>
          <w:tcPr>
            <w:tcW w:w="3248" w:type="dxa"/>
            <w:tcBorders>
              <w:top w:val="single" w:sz="2" w:space="0" w:color="000000"/>
              <w:left w:val="single" w:sz="2" w:space="0" w:color="000000"/>
              <w:bottom w:val="single" w:sz="2" w:space="0" w:color="000000"/>
              <w:right w:val="single" w:sz="2" w:space="0" w:color="000000"/>
            </w:tcBorders>
            <w:shd w:val="clear" w:color="auto" w:fill="auto"/>
          </w:tcPr>
          <w:p w14:paraId="46ED413E" w14:textId="7C1B207B" w:rsidR="00306030" w:rsidRPr="007945C9" w:rsidRDefault="009D5918" w:rsidP="002F38CA">
            <w:pPr>
              <w:spacing w:line="276" w:lineRule="auto"/>
              <w:rPr>
                <w:rFonts w:ascii="Arial" w:hAnsi="Arial" w:cs="Arial"/>
              </w:rPr>
            </w:pPr>
            <w:r w:rsidRPr="007945C9">
              <w:rPr>
                <w:rFonts w:ascii="Arial" w:hAnsi="Arial" w:cs="Arial"/>
              </w:rPr>
              <w:t>Einführung der Maßnahmen</w:t>
            </w:r>
          </w:p>
        </w:tc>
        <w:tc>
          <w:tcPr>
            <w:tcW w:w="1421" w:type="dxa"/>
            <w:tcBorders>
              <w:top w:val="single" w:sz="2" w:space="0" w:color="000000"/>
              <w:left w:val="single" w:sz="2" w:space="0" w:color="000000"/>
              <w:bottom w:val="single" w:sz="2" w:space="0" w:color="000000"/>
              <w:right w:val="single" w:sz="2" w:space="0" w:color="000000"/>
            </w:tcBorders>
            <w:shd w:val="clear" w:color="auto" w:fill="auto"/>
          </w:tcPr>
          <w:p w14:paraId="40D2860B" w14:textId="77777777" w:rsidR="00306030" w:rsidRPr="007945C9" w:rsidRDefault="00306030" w:rsidP="002F38CA">
            <w:pPr>
              <w:spacing w:after="160" w:line="276" w:lineRule="auto"/>
              <w:rPr>
                <w:rFonts w:ascii="Arial" w:hAnsi="Arial" w:cs="Arial"/>
              </w:rPr>
            </w:pPr>
          </w:p>
        </w:tc>
        <w:tc>
          <w:tcPr>
            <w:tcW w:w="1123" w:type="dxa"/>
            <w:tcBorders>
              <w:top w:val="single" w:sz="2" w:space="0" w:color="000000"/>
              <w:left w:val="single" w:sz="2" w:space="0" w:color="000000"/>
              <w:bottom w:val="single" w:sz="2" w:space="0" w:color="000000"/>
              <w:right w:val="single" w:sz="2" w:space="0" w:color="000000"/>
            </w:tcBorders>
            <w:shd w:val="clear" w:color="auto" w:fill="auto"/>
          </w:tcPr>
          <w:p w14:paraId="42050CB3" w14:textId="77777777" w:rsidR="00306030" w:rsidRPr="007945C9" w:rsidRDefault="00306030" w:rsidP="002F38CA">
            <w:pPr>
              <w:spacing w:after="160" w:line="276" w:lineRule="auto"/>
              <w:rPr>
                <w:rFonts w:ascii="Arial" w:hAnsi="Arial" w:cs="Arial"/>
              </w:rPr>
            </w:pPr>
          </w:p>
        </w:tc>
        <w:tc>
          <w:tcPr>
            <w:tcW w:w="1225" w:type="dxa"/>
            <w:tcBorders>
              <w:top w:val="single" w:sz="2" w:space="0" w:color="000000"/>
              <w:left w:val="single" w:sz="2" w:space="0" w:color="000000"/>
              <w:bottom w:val="single" w:sz="2" w:space="0" w:color="000000"/>
              <w:right w:val="single" w:sz="2" w:space="0" w:color="000000"/>
            </w:tcBorders>
            <w:shd w:val="clear" w:color="auto" w:fill="auto"/>
          </w:tcPr>
          <w:p w14:paraId="130CC4CD" w14:textId="77777777" w:rsidR="00306030" w:rsidRPr="007945C9" w:rsidRDefault="00306030" w:rsidP="002F38CA">
            <w:pPr>
              <w:spacing w:after="160" w:line="276" w:lineRule="auto"/>
              <w:rPr>
                <w:rFonts w:ascii="Arial" w:hAnsi="Arial" w:cs="Arial"/>
              </w:rPr>
            </w:pPr>
          </w:p>
        </w:tc>
        <w:tc>
          <w:tcPr>
            <w:tcW w:w="1286" w:type="dxa"/>
            <w:tcBorders>
              <w:top w:val="single" w:sz="2" w:space="0" w:color="000000"/>
              <w:left w:val="single" w:sz="2" w:space="0" w:color="000000"/>
              <w:bottom w:val="single" w:sz="2" w:space="0" w:color="000000"/>
              <w:right w:val="single" w:sz="2" w:space="0" w:color="000000"/>
            </w:tcBorders>
            <w:shd w:val="clear" w:color="auto" w:fill="auto"/>
          </w:tcPr>
          <w:p w14:paraId="055BFDB1" w14:textId="77777777" w:rsidR="00306030" w:rsidRPr="007945C9" w:rsidRDefault="00306030" w:rsidP="002F38CA">
            <w:pPr>
              <w:spacing w:line="276" w:lineRule="auto"/>
              <w:ind w:right="61"/>
              <w:jc w:val="center"/>
              <w:rPr>
                <w:rFonts w:ascii="Arial" w:hAnsi="Arial" w:cs="Arial"/>
              </w:rPr>
            </w:pPr>
          </w:p>
        </w:tc>
        <w:tc>
          <w:tcPr>
            <w:tcW w:w="1297" w:type="dxa"/>
            <w:tcBorders>
              <w:top w:val="single" w:sz="2" w:space="0" w:color="000000"/>
              <w:left w:val="single" w:sz="2" w:space="0" w:color="000000"/>
              <w:bottom w:val="single" w:sz="2" w:space="0" w:color="000000"/>
              <w:right w:val="single" w:sz="2" w:space="0" w:color="000000"/>
            </w:tcBorders>
            <w:shd w:val="clear" w:color="auto" w:fill="auto"/>
          </w:tcPr>
          <w:p w14:paraId="38E78751" w14:textId="77777777" w:rsidR="00306030" w:rsidRPr="007945C9" w:rsidRDefault="00306030" w:rsidP="002F38CA">
            <w:pPr>
              <w:spacing w:line="276" w:lineRule="auto"/>
              <w:ind w:right="46"/>
              <w:jc w:val="both"/>
              <w:rPr>
                <w:rFonts w:ascii="Arial" w:hAnsi="Arial" w:cs="Arial"/>
              </w:rPr>
            </w:pPr>
          </w:p>
        </w:tc>
      </w:tr>
      <w:tr w:rsidR="00306030" w:rsidRPr="007945C9" w14:paraId="5B49045C" w14:textId="77777777">
        <w:trPr>
          <w:trHeight w:val="615"/>
        </w:trPr>
        <w:tc>
          <w:tcPr>
            <w:tcW w:w="3248" w:type="dxa"/>
            <w:tcBorders>
              <w:top w:val="single" w:sz="2" w:space="0" w:color="000000"/>
              <w:left w:val="single" w:sz="2" w:space="0" w:color="000000"/>
              <w:bottom w:val="single" w:sz="2" w:space="0" w:color="000000"/>
              <w:right w:val="single" w:sz="2" w:space="0" w:color="000000"/>
            </w:tcBorders>
            <w:shd w:val="clear" w:color="auto" w:fill="auto"/>
          </w:tcPr>
          <w:p w14:paraId="42DB528D" w14:textId="77777777" w:rsidR="00306030" w:rsidRPr="007945C9" w:rsidRDefault="009D5918" w:rsidP="002F38CA">
            <w:pPr>
              <w:spacing w:line="276" w:lineRule="auto"/>
              <w:rPr>
                <w:rFonts w:ascii="Arial" w:hAnsi="Arial" w:cs="Arial"/>
              </w:rPr>
            </w:pPr>
            <w:r w:rsidRPr="007945C9">
              <w:rPr>
                <w:rFonts w:ascii="Arial" w:hAnsi="Arial" w:cs="Arial"/>
              </w:rPr>
              <w:t>Überprüfung der Wirksamkeit</w:t>
            </w:r>
          </w:p>
        </w:tc>
        <w:tc>
          <w:tcPr>
            <w:tcW w:w="1421" w:type="dxa"/>
            <w:tcBorders>
              <w:top w:val="single" w:sz="2" w:space="0" w:color="000000"/>
              <w:left w:val="single" w:sz="2" w:space="0" w:color="000000"/>
              <w:bottom w:val="single" w:sz="2" w:space="0" w:color="000000"/>
              <w:right w:val="single" w:sz="2" w:space="0" w:color="000000"/>
            </w:tcBorders>
            <w:shd w:val="clear" w:color="auto" w:fill="auto"/>
          </w:tcPr>
          <w:p w14:paraId="62A75F99" w14:textId="77777777" w:rsidR="00306030" w:rsidRPr="007945C9" w:rsidRDefault="00306030" w:rsidP="002F38CA">
            <w:pPr>
              <w:spacing w:after="160" w:line="276" w:lineRule="auto"/>
              <w:rPr>
                <w:rFonts w:ascii="Arial" w:hAnsi="Arial" w:cs="Arial"/>
              </w:rPr>
            </w:pPr>
          </w:p>
        </w:tc>
        <w:tc>
          <w:tcPr>
            <w:tcW w:w="1123" w:type="dxa"/>
            <w:tcBorders>
              <w:top w:val="single" w:sz="2" w:space="0" w:color="000000"/>
              <w:left w:val="single" w:sz="2" w:space="0" w:color="000000"/>
              <w:bottom w:val="single" w:sz="2" w:space="0" w:color="000000"/>
              <w:right w:val="single" w:sz="2" w:space="0" w:color="000000"/>
            </w:tcBorders>
            <w:shd w:val="clear" w:color="auto" w:fill="auto"/>
          </w:tcPr>
          <w:p w14:paraId="2ECAA31B" w14:textId="77777777" w:rsidR="00306030" w:rsidRPr="007945C9" w:rsidRDefault="00306030" w:rsidP="002F38CA">
            <w:pPr>
              <w:spacing w:after="160" w:line="276" w:lineRule="auto"/>
              <w:rPr>
                <w:rFonts w:ascii="Arial" w:hAnsi="Arial" w:cs="Arial"/>
              </w:rPr>
            </w:pPr>
          </w:p>
        </w:tc>
        <w:tc>
          <w:tcPr>
            <w:tcW w:w="1225" w:type="dxa"/>
            <w:tcBorders>
              <w:top w:val="single" w:sz="2" w:space="0" w:color="000000"/>
              <w:left w:val="single" w:sz="2" w:space="0" w:color="000000"/>
              <w:bottom w:val="single" w:sz="2" w:space="0" w:color="000000"/>
              <w:right w:val="single" w:sz="2" w:space="0" w:color="000000"/>
            </w:tcBorders>
            <w:shd w:val="clear" w:color="auto" w:fill="auto"/>
          </w:tcPr>
          <w:p w14:paraId="2FBD1CFD" w14:textId="77777777" w:rsidR="00306030" w:rsidRPr="007945C9" w:rsidRDefault="00306030" w:rsidP="002F38CA">
            <w:pPr>
              <w:spacing w:line="276" w:lineRule="auto"/>
              <w:ind w:right="64"/>
              <w:jc w:val="center"/>
              <w:rPr>
                <w:rFonts w:ascii="Arial" w:hAnsi="Arial" w:cs="Arial"/>
              </w:rPr>
            </w:pPr>
          </w:p>
        </w:tc>
        <w:tc>
          <w:tcPr>
            <w:tcW w:w="1286" w:type="dxa"/>
            <w:tcBorders>
              <w:top w:val="single" w:sz="2" w:space="0" w:color="000000"/>
              <w:left w:val="single" w:sz="2" w:space="0" w:color="000000"/>
              <w:bottom w:val="single" w:sz="2" w:space="0" w:color="000000"/>
              <w:right w:val="single" w:sz="2" w:space="0" w:color="000000"/>
            </w:tcBorders>
            <w:shd w:val="clear" w:color="auto" w:fill="auto"/>
          </w:tcPr>
          <w:p w14:paraId="3FDCE676" w14:textId="77777777" w:rsidR="00306030" w:rsidRPr="007945C9" w:rsidRDefault="00306030" w:rsidP="002F38CA">
            <w:pPr>
              <w:spacing w:after="160" w:line="276" w:lineRule="auto"/>
              <w:rPr>
                <w:rFonts w:ascii="Arial" w:hAnsi="Arial" w:cs="Arial"/>
              </w:rPr>
            </w:pPr>
          </w:p>
        </w:tc>
        <w:tc>
          <w:tcPr>
            <w:tcW w:w="1297" w:type="dxa"/>
            <w:tcBorders>
              <w:top w:val="single" w:sz="2" w:space="0" w:color="000000"/>
              <w:left w:val="single" w:sz="2" w:space="0" w:color="000000"/>
              <w:bottom w:val="single" w:sz="2" w:space="0" w:color="000000"/>
              <w:right w:val="single" w:sz="2" w:space="0" w:color="000000"/>
            </w:tcBorders>
            <w:shd w:val="clear" w:color="auto" w:fill="auto"/>
          </w:tcPr>
          <w:p w14:paraId="2FC0A1CB" w14:textId="77777777" w:rsidR="00306030" w:rsidRPr="007945C9" w:rsidRDefault="00306030" w:rsidP="002F38CA">
            <w:pPr>
              <w:spacing w:after="160" w:line="276" w:lineRule="auto"/>
              <w:rPr>
                <w:rFonts w:ascii="Arial" w:hAnsi="Arial" w:cs="Arial"/>
              </w:rPr>
            </w:pPr>
          </w:p>
        </w:tc>
      </w:tr>
    </w:tbl>
    <w:p w14:paraId="2E6EDA32" w14:textId="76EE554D" w:rsidR="00306030" w:rsidRPr="005C46BF" w:rsidRDefault="007104C4" w:rsidP="007104C4">
      <w:pPr>
        <w:spacing w:line="276" w:lineRule="auto"/>
        <w:rPr>
          <w:rFonts w:ascii="Arial" w:hAnsi="Arial" w:cs="Arial"/>
          <w:sz w:val="20"/>
          <w:szCs w:val="20"/>
        </w:rPr>
      </w:pPr>
      <w:r>
        <w:rPr>
          <w:rFonts w:ascii="Arial" w:hAnsi="Arial" w:cs="Arial"/>
          <w:sz w:val="20"/>
          <w:szCs w:val="20"/>
        </w:rPr>
        <w:t xml:space="preserve">  </w:t>
      </w:r>
      <w:r w:rsidR="009D5918" w:rsidRPr="005C46BF">
        <w:rPr>
          <w:rFonts w:ascii="Arial" w:hAnsi="Arial" w:cs="Arial"/>
          <w:sz w:val="20"/>
          <w:szCs w:val="20"/>
        </w:rPr>
        <w:t>D = Durchführungsverantwortlich</w:t>
      </w:r>
      <w:r>
        <w:rPr>
          <w:rFonts w:ascii="Arial" w:hAnsi="Arial" w:cs="Arial"/>
          <w:sz w:val="20"/>
          <w:szCs w:val="20"/>
        </w:rPr>
        <w:tab/>
      </w:r>
      <w:r w:rsidR="009D5918" w:rsidRPr="005C46BF">
        <w:rPr>
          <w:rFonts w:ascii="Arial" w:hAnsi="Arial" w:cs="Arial"/>
          <w:sz w:val="20"/>
          <w:szCs w:val="20"/>
        </w:rPr>
        <w:t>M = Mitarbeitend</w:t>
      </w:r>
      <w:r>
        <w:rPr>
          <w:rFonts w:ascii="Arial" w:hAnsi="Arial" w:cs="Arial"/>
          <w:sz w:val="20"/>
          <w:szCs w:val="20"/>
        </w:rPr>
        <w:tab/>
      </w:r>
      <w:r w:rsidR="009D5918" w:rsidRPr="005C46BF">
        <w:rPr>
          <w:rFonts w:ascii="Arial" w:hAnsi="Arial" w:cs="Arial"/>
          <w:sz w:val="20"/>
          <w:szCs w:val="20"/>
        </w:rPr>
        <w:t>I = Information</w:t>
      </w:r>
    </w:p>
    <w:p w14:paraId="3A2BAADD" w14:textId="77777777" w:rsidR="00306030" w:rsidRPr="007945C9" w:rsidRDefault="00306030" w:rsidP="002F38CA">
      <w:pPr>
        <w:spacing w:line="276" w:lineRule="auto"/>
        <w:rPr>
          <w:rFonts w:ascii="Arial" w:hAnsi="Arial" w:cs="Arial"/>
        </w:rPr>
      </w:pPr>
    </w:p>
    <w:p w14:paraId="24D02201" w14:textId="77777777" w:rsidR="004E0240" w:rsidRPr="007945C9" w:rsidRDefault="004E0240" w:rsidP="002F38CA">
      <w:pPr>
        <w:spacing w:line="276" w:lineRule="auto"/>
        <w:rPr>
          <w:rFonts w:ascii="Arial" w:hAnsi="Arial" w:cs="Arial"/>
        </w:rPr>
      </w:pPr>
      <w:r w:rsidRPr="007945C9">
        <w:rPr>
          <w:rFonts w:ascii="Arial" w:hAnsi="Arial" w:cs="Arial"/>
        </w:rPr>
        <w:t xml:space="preserve">Korrekturmaßnahmen werden eingeleitet, wenn bestimmte Ursachen zu systematischen Fehlern führen. Vorbeugemaßnahmen werden unter Zugrundelegung der Risikoanalyse bei Bedarf vorgenommen. </w:t>
      </w:r>
    </w:p>
    <w:p w14:paraId="5FB54B84" w14:textId="77777777" w:rsidR="004E0240" w:rsidRPr="007945C9" w:rsidRDefault="004E0240" w:rsidP="002F38CA">
      <w:pPr>
        <w:spacing w:after="117" w:line="276" w:lineRule="auto"/>
        <w:ind w:left="38" w:hanging="10"/>
        <w:rPr>
          <w:rFonts w:ascii="Arial" w:hAnsi="Arial" w:cs="Arial"/>
        </w:rPr>
      </w:pPr>
    </w:p>
    <w:p w14:paraId="491EE7E9" w14:textId="77777777" w:rsidR="004E0240" w:rsidRPr="007945C9" w:rsidRDefault="004E0240" w:rsidP="002F38CA">
      <w:pPr>
        <w:spacing w:after="117" w:line="276" w:lineRule="auto"/>
        <w:ind w:left="38" w:hanging="10"/>
        <w:rPr>
          <w:rFonts w:ascii="Arial" w:hAnsi="Arial" w:cs="Arial"/>
        </w:rPr>
      </w:pPr>
      <w:r w:rsidRPr="007945C9">
        <w:rPr>
          <w:rFonts w:ascii="Arial" w:hAnsi="Arial" w:cs="Arial"/>
        </w:rPr>
        <w:t>Anlässe für Korrektur- und Vorbeugungsmaßnahmen können sein:</w:t>
      </w:r>
    </w:p>
    <w:p w14:paraId="41B3B122" w14:textId="77777777" w:rsidR="004E0240" w:rsidRPr="007945C9" w:rsidRDefault="004E0240" w:rsidP="00B544C4">
      <w:pPr>
        <w:numPr>
          <w:ilvl w:val="0"/>
          <w:numId w:val="32"/>
        </w:numPr>
        <w:tabs>
          <w:tab w:val="left" w:pos="709"/>
        </w:tabs>
        <w:spacing w:after="92" w:line="360" w:lineRule="auto"/>
        <w:ind w:left="1134" w:hanging="567"/>
        <w:rPr>
          <w:rFonts w:ascii="Arial" w:hAnsi="Arial" w:cs="Arial"/>
        </w:rPr>
      </w:pPr>
      <w:r w:rsidRPr="007945C9">
        <w:rPr>
          <w:rFonts w:ascii="Arial" w:hAnsi="Arial" w:cs="Arial"/>
        </w:rPr>
        <w:t>Rückmeldungen und Reklamationen von Kunden</w:t>
      </w:r>
    </w:p>
    <w:p w14:paraId="259F36E0" w14:textId="77777777" w:rsidR="004E0240" w:rsidRPr="007945C9" w:rsidRDefault="004E0240" w:rsidP="00B544C4">
      <w:pPr>
        <w:numPr>
          <w:ilvl w:val="0"/>
          <w:numId w:val="32"/>
        </w:numPr>
        <w:tabs>
          <w:tab w:val="left" w:pos="709"/>
        </w:tabs>
        <w:spacing w:line="360" w:lineRule="auto"/>
        <w:ind w:left="1134" w:right="216" w:hanging="567"/>
        <w:rPr>
          <w:rFonts w:ascii="Arial" w:hAnsi="Arial" w:cs="Arial"/>
        </w:rPr>
      </w:pPr>
      <w:r w:rsidRPr="007945C9">
        <w:rPr>
          <w:rFonts w:ascii="Arial" w:hAnsi="Arial" w:cs="Arial"/>
        </w:rPr>
        <w:t xml:space="preserve">Rückmeldungen von Beanstandungen des Arztes oder Sanitätseinrichtungen </w:t>
      </w:r>
    </w:p>
    <w:p w14:paraId="6808FAD3" w14:textId="77777777" w:rsidR="004E0240" w:rsidRPr="007945C9" w:rsidRDefault="004E0240" w:rsidP="00B544C4">
      <w:pPr>
        <w:numPr>
          <w:ilvl w:val="0"/>
          <w:numId w:val="32"/>
        </w:numPr>
        <w:tabs>
          <w:tab w:val="left" w:pos="709"/>
        </w:tabs>
        <w:spacing w:line="360" w:lineRule="auto"/>
        <w:ind w:left="1134" w:right="216" w:hanging="567"/>
        <w:rPr>
          <w:rFonts w:ascii="Arial" w:hAnsi="Arial" w:cs="Arial"/>
        </w:rPr>
      </w:pPr>
      <w:r w:rsidRPr="007945C9">
        <w:rPr>
          <w:rFonts w:ascii="Arial" w:hAnsi="Arial" w:cs="Arial"/>
        </w:rPr>
        <w:t>Auswertung der betrieblichen Fehlerlisten</w:t>
      </w:r>
    </w:p>
    <w:p w14:paraId="3B8B6D7C" w14:textId="77777777" w:rsidR="004E0240" w:rsidRPr="007945C9" w:rsidRDefault="004E0240" w:rsidP="00B544C4">
      <w:pPr>
        <w:numPr>
          <w:ilvl w:val="0"/>
          <w:numId w:val="32"/>
        </w:numPr>
        <w:tabs>
          <w:tab w:val="left" w:pos="709"/>
        </w:tabs>
        <w:spacing w:after="90" w:line="360" w:lineRule="auto"/>
        <w:ind w:left="1134" w:right="216" w:hanging="567"/>
        <w:rPr>
          <w:rFonts w:ascii="Arial" w:hAnsi="Arial" w:cs="Arial"/>
        </w:rPr>
      </w:pPr>
      <w:r w:rsidRPr="007945C9">
        <w:rPr>
          <w:rFonts w:ascii="Arial" w:hAnsi="Arial" w:cs="Arial"/>
        </w:rPr>
        <w:t>Lieferantenbewertung</w:t>
      </w:r>
    </w:p>
    <w:p w14:paraId="6EF3F90C" w14:textId="77777777" w:rsidR="004E0240" w:rsidRPr="007945C9" w:rsidRDefault="004E0240" w:rsidP="00B544C4">
      <w:pPr>
        <w:numPr>
          <w:ilvl w:val="0"/>
          <w:numId w:val="32"/>
        </w:numPr>
        <w:tabs>
          <w:tab w:val="left" w:pos="709"/>
        </w:tabs>
        <w:spacing w:after="97" w:line="360" w:lineRule="auto"/>
        <w:ind w:left="1134" w:right="216" w:hanging="567"/>
        <w:rPr>
          <w:rFonts w:ascii="Arial" w:hAnsi="Arial" w:cs="Arial"/>
        </w:rPr>
      </w:pPr>
      <w:r w:rsidRPr="007945C9">
        <w:rPr>
          <w:rFonts w:ascii="Arial" w:hAnsi="Arial" w:cs="Arial"/>
        </w:rPr>
        <w:t>Betriebs- und Arbeitsmittel, Werkzeuge</w:t>
      </w:r>
    </w:p>
    <w:p w14:paraId="20A63ABF" w14:textId="77777777" w:rsidR="004E0240" w:rsidRPr="007945C9" w:rsidRDefault="004E0240" w:rsidP="00B544C4">
      <w:pPr>
        <w:numPr>
          <w:ilvl w:val="0"/>
          <w:numId w:val="32"/>
        </w:numPr>
        <w:tabs>
          <w:tab w:val="left" w:pos="709"/>
        </w:tabs>
        <w:spacing w:after="97" w:line="360" w:lineRule="auto"/>
        <w:ind w:left="1134" w:right="216" w:hanging="567"/>
        <w:rPr>
          <w:rFonts w:ascii="Arial" w:hAnsi="Arial" w:cs="Arial"/>
        </w:rPr>
      </w:pPr>
      <w:r w:rsidRPr="007945C9">
        <w:rPr>
          <w:rFonts w:ascii="Arial" w:hAnsi="Arial" w:cs="Arial"/>
        </w:rPr>
        <w:t xml:space="preserve">Externe Überprüfungen </w:t>
      </w:r>
    </w:p>
    <w:p w14:paraId="24286EC1" w14:textId="77777777" w:rsidR="004E0240" w:rsidRDefault="004E0240" w:rsidP="00B544C4">
      <w:pPr>
        <w:numPr>
          <w:ilvl w:val="0"/>
          <w:numId w:val="32"/>
        </w:numPr>
        <w:tabs>
          <w:tab w:val="left" w:pos="709"/>
        </w:tabs>
        <w:spacing w:line="360" w:lineRule="auto"/>
        <w:ind w:left="1134" w:right="216" w:hanging="567"/>
        <w:rPr>
          <w:rFonts w:ascii="Arial" w:hAnsi="Arial" w:cs="Arial"/>
        </w:rPr>
      </w:pPr>
      <w:r w:rsidRPr="007945C9">
        <w:rPr>
          <w:rFonts w:ascii="Arial" w:hAnsi="Arial" w:cs="Arial"/>
        </w:rPr>
        <w:t xml:space="preserve">Informationen aus Presse und Fachveröffentlichungen </w:t>
      </w:r>
    </w:p>
    <w:p w14:paraId="4A61F0BE" w14:textId="77777777" w:rsidR="00DF266C" w:rsidRPr="007945C9" w:rsidRDefault="00DF266C" w:rsidP="00DF266C">
      <w:pPr>
        <w:tabs>
          <w:tab w:val="left" w:pos="709"/>
        </w:tabs>
        <w:spacing w:line="276" w:lineRule="auto"/>
        <w:ind w:right="216"/>
        <w:rPr>
          <w:rFonts w:ascii="Arial" w:hAnsi="Arial" w:cs="Arial"/>
        </w:rPr>
      </w:pPr>
    </w:p>
    <w:p w14:paraId="3E2DB2E3" w14:textId="77777777" w:rsidR="004E0240" w:rsidRPr="007945C9" w:rsidRDefault="004E0240" w:rsidP="002F38CA">
      <w:pPr>
        <w:spacing w:line="276" w:lineRule="auto"/>
        <w:rPr>
          <w:rFonts w:ascii="Arial" w:hAnsi="Arial" w:cs="Arial"/>
        </w:rPr>
      </w:pPr>
      <w:r w:rsidRPr="007945C9">
        <w:rPr>
          <w:rFonts w:ascii="Arial" w:hAnsi="Arial" w:cs="Arial"/>
        </w:rPr>
        <w:t xml:space="preserve">1-2-mal jährlich werden im Betrieb interne Statistiken geführt über: </w:t>
      </w:r>
    </w:p>
    <w:p w14:paraId="7A3480F5" w14:textId="77777777" w:rsidR="004E0240" w:rsidRPr="007945C9" w:rsidRDefault="004E0240" w:rsidP="002F38CA">
      <w:pPr>
        <w:spacing w:line="276" w:lineRule="auto"/>
        <w:rPr>
          <w:rFonts w:ascii="Arial" w:hAnsi="Arial" w:cs="Arial"/>
        </w:rPr>
      </w:pPr>
    </w:p>
    <w:p w14:paraId="4B4436AE" w14:textId="77777777" w:rsidR="004E0240" w:rsidRPr="007945C9" w:rsidRDefault="004E0240" w:rsidP="00B544C4">
      <w:pPr>
        <w:numPr>
          <w:ilvl w:val="0"/>
          <w:numId w:val="33"/>
        </w:numPr>
        <w:spacing w:line="360" w:lineRule="auto"/>
        <w:ind w:left="1134" w:hanging="567"/>
        <w:rPr>
          <w:rFonts w:ascii="Arial" w:hAnsi="Arial" w:cs="Arial"/>
        </w:rPr>
      </w:pPr>
      <w:r w:rsidRPr="007945C9">
        <w:rPr>
          <w:rFonts w:ascii="Arial" w:hAnsi="Arial" w:cs="Arial"/>
        </w:rPr>
        <w:t xml:space="preserve">Fehlerhafte Produkte, Abdrücke und Zubehör </w:t>
      </w:r>
    </w:p>
    <w:p w14:paraId="12F29ED6" w14:textId="77777777" w:rsidR="004E0240" w:rsidRPr="007945C9" w:rsidRDefault="004E0240" w:rsidP="00B544C4">
      <w:pPr>
        <w:numPr>
          <w:ilvl w:val="0"/>
          <w:numId w:val="33"/>
        </w:numPr>
        <w:spacing w:line="360" w:lineRule="auto"/>
        <w:ind w:left="1134" w:hanging="567"/>
        <w:rPr>
          <w:rFonts w:ascii="Arial" w:hAnsi="Arial" w:cs="Arial"/>
        </w:rPr>
      </w:pPr>
      <w:r w:rsidRPr="007945C9">
        <w:rPr>
          <w:rFonts w:ascii="Arial" w:hAnsi="Arial" w:cs="Arial"/>
        </w:rPr>
        <w:t xml:space="preserve">Fehlerhafte Warenanlieferung durch Lieferanten </w:t>
      </w:r>
    </w:p>
    <w:p w14:paraId="00C42142" w14:textId="77777777" w:rsidR="004E0240" w:rsidRPr="007945C9" w:rsidRDefault="004E0240" w:rsidP="00B544C4">
      <w:pPr>
        <w:numPr>
          <w:ilvl w:val="0"/>
          <w:numId w:val="33"/>
        </w:numPr>
        <w:spacing w:line="360" w:lineRule="auto"/>
        <w:ind w:left="1134" w:hanging="567"/>
        <w:rPr>
          <w:rFonts w:ascii="Arial" w:hAnsi="Arial" w:cs="Arial"/>
        </w:rPr>
      </w:pPr>
      <w:r w:rsidRPr="007945C9">
        <w:rPr>
          <w:rFonts w:ascii="Arial" w:hAnsi="Arial" w:cs="Arial"/>
        </w:rPr>
        <w:t xml:space="preserve">Kundenreklamation wegen Nichtzutreffens zugesagter Eigenschafen </w:t>
      </w:r>
    </w:p>
    <w:p w14:paraId="7F3C8636" w14:textId="77777777" w:rsidR="004E0240" w:rsidRPr="007945C9" w:rsidRDefault="004E0240" w:rsidP="00B544C4">
      <w:pPr>
        <w:numPr>
          <w:ilvl w:val="0"/>
          <w:numId w:val="33"/>
        </w:numPr>
        <w:spacing w:line="360" w:lineRule="auto"/>
        <w:ind w:left="1134" w:hanging="567"/>
        <w:rPr>
          <w:rFonts w:ascii="Arial" w:hAnsi="Arial" w:cs="Arial"/>
        </w:rPr>
      </w:pPr>
      <w:r w:rsidRPr="007945C9">
        <w:rPr>
          <w:rFonts w:ascii="Arial" w:hAnsi="Arial" w:cs="Arial"/>
        </w:rPr>
        <w:t>Nichtkonformität mit den Anforderungen der MDR</w:t>
      </w:r>
      <w:bookmarkStart w:id="737" w:name="_Toc116985087"/>
      <w:bookmarkStart w:id="738" w:name="_Toc116985137"/>
      <w:bookmarkStart w:id="739" w:name="_Toc116985187"/>
      <w:bookmarkStart w:id="740" w:name="_Toc116985237"/>
      <w:bookmarkStart w:id="741" w:name="_Toc116985287"/>
      <w:bookmarkStart w:id="742" w:name="_Toc116985405"/>
      <w:bookmarkStart w:id="743" w:name="_Toc116985455"/>
      <w:bookmarkStart w:id="744" w:name="_Toc116985505"/>
      <w:bookmarkStart w:id="745" w:name="_Toc116985555"/>
      <w:bookmarkStart w:id="746" w:name="_Toc116985605"/>
      <w:bookmarkStart w:id="747" w:name="_Toc116985655"/>
      <w:bookmarkStart w:id="748" w:name="_Toc116985705"/>
      <w:bookmarkStart w:id="749" w:name="_Toc116985755"/>
      <w:bookmarkStart w:id="750" w:name="_Toc116985805"/>
      <w:bookmarkStart w:id="751" w:name="_Toc116985855"/>
      <w:bookmarkStart w:id="752" w:name="_Toc116985905"/>
      <w:bookmarkStart w:id="753" w:name="_Toc116985955"/>
      <w:bookmarkStart w:id="754" w:name="_Toc116986006"/>
      <w:bookmarkStart w:id="755" w:name="_Toc116986415"/>
      <w:bookmarkStart w:id="756" w:name="_Toc116986671"/>
      <w:bookmarkStart w:id="757" w:name="_Toc116988249"/>
      <w:bookmarkStart w:id="758" w:name="_Toc116988310"/>
      <w:bookmarkStart w:id="759" w:name="_Toc116988371"/>
      <w:bookmarkStart w:id="760" w:name="_Toc116988432"/>
      <w:bookmarkStart w:id="761" w:name="_Toc116988493"/>
      <w:bookmarkStart w:id="762" w:name="_Toc116988554"/>
      <w:bookmarkStart w:id="763" w:name="_Toc116989611"/>
      <w:bookmarkStart w:id="764" w:name="_Toc117066591"/>
      <w:bookmarkStart w:id="765" w:name="_Toc116985088"/>
      <w:bookmarkStart w:id="766" w:name="_Toc116985138"/>
      <w:bookmarkStart w:id="767" w:name="_Toc116985188"/>
      <w:bookmarkStart w:id="768" w:name="_Toc116985238"/>
      <w:bookmarkStart w:id="769" w:name="_Toc116985288"/>
      <w:bookmarkStart w:id="770" w:name="_Toc116985406"/>
      <w:bookmarkStart w:id="771" w:name="_Toc116985456"/>
      <w:bookmarkStart w:id="772" w:name="_Toc116985506"/>
      <w:bookmarkStart w:id="773" w:name="_Toc116985556"/>
      <w:bookmarkStart w:id="774" w:name="_Toc116985606"/>
      <w:bookmarkStart w:id="775" w:name="_Toc116985656"/>
      <w:bookmarkStart w:id="776" w:name="_Toc116985706"/>
      <w:bookmarkStart w:id="777" w:name="_Toc116985756"/>
      <w:bookmarkStart w:id="778" w:name="_Toc116985806"/>
      <w:bookmarkStart w:id="779" w:name="_Toc116985856"/>
      <w:bookmarkStart w:id="780" w:name="_Toc116985906"/>
      <w:bookmarkStart w:id="781" w:name="_Toc116985956"/>
      <w:bookmarkStart w:id="782" w:name="_Toc116986007"/>
      <w:bookmarkStart w:id="783" w:name="_Toc116986416"/>
      <w:bookmarkStart w:id="784" w:name="_Toc116986672"/>
      <w:bookmarkStart w:id="785" w:name="_Toc116988250"/>
      <w:bookmarkStart w:id="786" w:name="_Toc116988311"/>
      <w:bookmarkStart w:id="787" w:name="_Toc116988372"/>
      <w:bookmarkStart w:id="788" w:name="_Toc116988433"/>
      <w:bookmarkStart w:id="789" w:name="_Toc116988494"/>
      <w:bookmarkStart w:id="790" w:name="_Toc116988555"/>
      <w:bookmarkStart w:id="791" w:name="_Toc116989612"/>
      <w:bookmarkStart w:id="792" w:name="_Toc117066592"/>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2E4B6A3E" w14:textId="77777777" w:rsidR="00306030" w:rsidRPr="007945C9" w:rsidRDefault="00306030" w:rsidP="002F38CA">
      <w:pPr>
        <w:spacing w:line="276" w:lineRule="auto"/>
        <w:rPr>
          <w:rFonts w:ascii="Arial" w:hAnsi="Arial" w:cs="Arial"/>
        </w:rPr>
      </w:pPr>
    </w:p>
    <w:p w14:paraId="6000547E" w14:textId="61015477" w:rsidR="00306030" w:rsidRPr="007945C9" w:rsidRDefault="0010583B" w:rsidP="002F38CA">
      <w:pPr>
        <w:spacing w:line="276" w:lineRule="auto"/>
        <w:rPr>
          <w:rFonts w:ascii="Arial" w:hAnsi="Arial" w:cs="Arial"/>
        </w:rPr>
      </w:pPr>
      <w:r w:rsidRPr="007945C9">
        <w:rPr>
          <w:rFonts w:ascii="Arial" w:hAnsi="Arial" w:cs="Arial"/>
          <w:noProof/>
        </w:rPr>
        <w:lastRenderedPageBreak/>
        <w:drawing>
          <wp:anchor distT="0" distB="0" distL="114300" distR="114300" simplePos="0" relativeHeight="251658287" behindDoc="0" locked="0" layoutInCell="1" allowOverlap="1" wp14:anchorId="6866B7FC" wp14:editId="47AB84C4">
            <wp:simplePos x="2162175" y="619125"/>
            <wp:positionH relativeFrom="column">
              <wp:posOffset>2162175</wp:posOffset>
            </wp:positionH>
            <wp:positionV relativeFrom="paragraph">
              <wp:align>top</wp:align>
            </wp:positionV>
            <wp:extent cx="3233848" cy="5305425"/>
            <wp:effectExtent l="0" t="0" r="0" b="0"/>
            <wp:wrapSquare wrapText="bothSides"/>
            <wp:docPr id="27" name="Page0" title="Zeichenblat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0.Emf"/>
                    <pic:cNvPicPr/>
                  </pic:nvPicPr>
                  <pic:blipFill>
                    <a:blip r:embed="rId57" cstate="print">
                      <a:extLst>
                        <a:ext uri="{28A0092B-C50C-407E-A947-70E740481C1C}">
                          <a14:useLocalDpi xmlns:a14="http://schemas.microsoft.com/office/drawing/2010/main" val="0"/>
                        </a:ext>
                        <a:ext uri="1272409a-aee0-4a63-8967-54d9029e7ac9"/>
                      </a:extLst>
                    </a:blip>
                    <a:stretch>
                      <a:fillRect/>
                    </a:stretch>
                  </pic:blipFill>
                  <pic:spPr>
                    <a:xfrm>
                      <a:off x="0" y="0"/>
                      <a:ext cx="3233848" cy="5305425"/>
                    </a:xfrm>
                    <a:prstGeom prst="rect">
                      <a:avLst/>
                    </a:prstGeom>
                  </pic:spPr>
                </pic:pic>
              </a:graphicData>
            </a:graphic>
          </wp:anchor>
        </w:drawing>
      </w:r>
      <w:r w:rsidR="009C6AAD" w:rsidRPr="007945C9">
        <w:rPr>
          <w:rFonts w:ascii="Arial" w:hAnsi="Arial" w:cs="Arial"/>
        </w:rPr>
        <w:t>Übersicht des Korrektur</w:t>
      </w:r>
      <w:r w:rsidR="008133D6" w:rsidRPr="007945C9">
        <w:rPr>
          <w:rFonts w:ascii="Arial" w:hAnsi="Arial" w:cs="Arial"/>
        </w:rPr>
        <w:t xml:space="preserve">- </w:t>
      </w:r>
      <w:r w:rsidR="009C6AAD" w:rsidRPr="007945C9">
        <w:rPr>
          <w:rFonts w:ascii="Arial" w:hAnsi="Arial" w:cs="Arial"/>
        </w:rPr>
        <w:t xml:space="preserve">und </w:t>
      </w:r>
      <w:r w:rsidR="008133D6" w:rsidRPr="007945C9">
        <w:rPr>
          <w:rFonts w:ascii="Arial" w:hAnsi="Arial" w:cs="Arial"/>
        </w:rPr>
        <w:t>Verbesserungsprozesses</w:t>
      </w:r>
      <w:r w:rsidR="009C6AAD" w:rsidRPr="007945C9">
        <w:rPr>
          <w:rFonts w:ascii="Arial" w:hAnsi="Arial" w:cs="Arial"/>
        </w:rPr>
        <w:br w:type="textWrapping" w:clear="all"/>
      </w:r>
    </w:p>
    <w:p w14:paraId="1AE6DCBC" w14:textId="7D33722F" w:rsidR="00306030" w:rsidRPr="007945C9" w:rsidRDefault="009D5918" w:rsidP="009215DE">
      <w:pPr>
        <w:pStyle w:val="berschrift3"/>
        <w:spacing w:after="240" w:line="276" w:lineRule="auto"/>
        <w:rPr>
          <w:rFonts w:ascii="Arial" w:hAnsi="Arial" w:cs="Arial"/>
          <w:sz w:val="24"/>
          <w:szCs w:val="24"/>
        </w:rPr>
      </w:pPr>
      <w:bookmarkStart w:id="793" w:name="_Toc116985089"/>
      <w:bookmarkStart w:id="794" w:name="_Toc116985139"/>
      <w:bookmarkStart w:id="795" w:name="_Toc116985189"/>
      <w:bookmarkStart w:id="796" w:name="_Toc116985239"/>
      <w:bookmarkStart w:id="797" w:name="_Toc116985289"/>
      <w:bookmarkStart w:id="798" w:name="_Toc116985407"/>
      <w:bookmarkStart w:id="799" w:name="_Toc116985457"/>
      <w:bookmarkStart w:id="800" w:name="_Toc116985507"/>
      <w:bookmarkStart w:id="801" w:name="_Toc116985557"/>
      <w:bookmarkStart w:id="802" w:name="_Toc116985607"/>
      <w:bookmarkStart w:id="803" w:name="_Toc116985657"/>
      <w:bookmarkStart w:id="804" w:name="_Toc116985707"/>
      <w:bookmarkStart w:id="805" w:name="_Toc116985757"/>
      <w:bookmarkStart w:id="806" w:name="_Toc116985807"/>
      <w:bookmarkStart w:id="807" w:name="_Toc116985857"/>
      <w:bookmarkStart w:id="808" w:name="_Toc116985907"/>
      <w:bookmarkStart w:id="809" w:name="_Toc116985957"/>
      <w:bookmarkStart w:id="810" w:name="_Toc116986008"/>
      <w:bookmarkStart w:id="811" w:name="_Toc116986417"/>
      <w:bookmarkStart w:id="812" w:name="_Toc116986673"/>
      <w:bookmarkStart w:id="813" w:name="_Toc116988251"/>
      <w:bookmarkStart w:id="814" w:name="_Toc116988312"/>
      <w:bookmarkStart w:id="815" w:name="_Toc116988373"/>
      <w:bookmarkStart w:id="816" w:name="_Toc116988434"/>
      <w:bookmarkStart w:id="817" w:name="_Toc116988495"/>
      <w:bookmarkStart w:id="818" w:name="_Toc116988556"/>
      <w:bookmarkStart w:id="819" w:name="_Toc116989613"/>
      <w:bookmarkStart w:id="820" w:name="_Toc117066593"/>
      <w:bookmarkStart w:id="821" w:name="_Toc117766537"/>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7945C9">
        <w:rPr>
          <w:rFonts w:ascii="Arial" w:hAnsi="Arial" w:cs="Arial"/>
          <w:sz w:val="24"/>
          <w:szCs w:val="24"/>
        </w:rPr>
        <w:t>Korrekturen</w:t>
      </w:r>
      <w:bookmarkStart w:id="822" w:name="_Toc116985090"/>
      <w:bookmarkStart w:id="823" w:name="_Toc116985140"/>
      <w:bookmarkStart w:id="824" w:name="_Toc116985190"/>
      <w:bookmarkStart w:id="825" w:name="_Toc116985240"/>
      <w:bookmarkStart w:id="826" w:name="_Toc116985290"/>
      <w:bookmarkStart w:id="827" w:name="_Toc116985408"/>
      <w:bookmarkStart w:id="828" w:name="_Toc116985458"/>
      <w:bookmarkStart w:id="829" w:name="_Toc116985508"/>
      <w:bookmarkStart w:id="830" w:name="_Toc116985558"/>
      <w:bookmarkStart w:id="831" w:name="_Toc116985608"/>
      <w:bookmarkStart w:id="832" w:name="_Toc116985658"/>
      <w:bookmarkStart w:id="833" w:name="_Toc116985708"/>
      <w:bookmarkStart w:id="834" w:name="_Toc116985758"/>
      <w:bookmarkStart w:id="835" w:name="_Toc116985808"/>
      <w:bookmarkStart w:id="836" w:name="_Toc116985858"/>
      <w:bookmarkStart w:id="837" w:name="_Toc116985908"/>
      <w:bookmarkStart w:id="838" w:name="_Toc116985958"/>
      <w:bookmarkStart w:id="839" w:name="_Toc116986009"/>
      <w:bookmarkStart w:id="840" w:name="_Toc116986418"/>
      <w:bookmarkStart w:id="841" w:name="_Toc116986674"/>
      <w:bookmarkStart w:id="842" w:name="_Toc116988252"/>
      <w:bookmarkStart w:id="843" w:name="_Toc116988313"/>
      <w:bookmarkStart w:id="844" w:name="_Toc116988374"/>
      <w:bookmarkStart w:id="845" w:name="_Toc116988435"/>
      <w:bookmarkStart w:id="846" w:name="_Toc116988496"/>
      <w:bookmarkStart w:id="847" w:name="_Toc116988557"/>
      <w:bookmarkStart w:id="848" w:name="_Toc116989614"/>
      <w:bookmarkStart w:id="849" w:name="_Toc117066594"/>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2A243E61" w14:textId="7333E120" w:rsidR="00306030" w:rsidRDefault="009D5918" w:rsidP="009215DE">
      <w:pPr>
        <w:spacing w:line="276" w:lineRule="auto"/>
        <w:rPr>
          <w:rFonts w:ascii="Arial" w:hAnsi="Arial" w:cs="Arial"/>
        </w:rPr>
      </w:pPr>
      <w:r w:rsidRPr="007945C9">
        <w:rPr>
          <w:rFonts w:ascii="Arial" w:hAnsi="Arial" w:cs="Arial"/>
        </w:rPr>
        <w:t xml:space="preserve">Einfache Korrekturen </w:t>
      </w:r>
      <w:r w:rsidR="00F333F4" w:rsidRPr="007945C9">
        <w:rPr>
          <w:rFonts w:ascii="Arial" w:hAnsi="Arial" w:cs="Arial"/>
        </w:rPr>
        <w:t xml:space="preserve">an Produkten </w:t>
      </w:r>
      <w:r w:rsidRPr="007945C9">
        <w:rPr>
          <w:rFonts w:ascii="Arial" w:hAnsi="Arial" w:cs="Arial"/>
        </w:rPr>
        <w:t>werden von jedem einzelnen Mitarbeiter durchgeführt, in dessen Abteilung das</w:t>
      </w:r>
      <w:r w:rsidR="00E92A71" w:rsidRPr="007945C9">
        <w:rPr>
          <w:rFonts w:ascii="Arial" w:hAnsi="Arial" w:cs="Arial"/>
        </w:rPr>
        <w:t xml:space="preserve"> </w:t>
      </w:r>
      <w:r w:rsidRPr="007945C9">
        <w:rPr>
          <w:rFonts w:ascii="Arial" w:hAnsi="Arial" w:cs="Arial"/>
        </w:rPr>
        <w:t xml:space="preserve">Produkt erstellt bzw. Tätigkeiten geprüft werden. </w:t>
      </w:r>
      <w:r w:rsidR="000D4C4F" w:rsidRPr="007945C9">
        <w:rPr>
          <w:rFonts w:ascii="Arial" w:hAnsi="Arial" w:cs="Arial"/>
        </w:rPr>
        <w:t xml:space="preserve">Die durchgeführten Korrekturmaßnahmen sind zu melden, </w:t>
      </w:r>
      <w:r w:rsidR="00F21C33" w:rsidRPr="007945C9">
        <w:rPr>
          <w:rFonts w:ascii="Arial" w:hAnsi="Arial" w:cs="Arial"/>
        </w:rPr>
        <w:t>um daraus mögliche Prozessverbesserungsmaßnahmen ableiten zu können</w:t>
      </w:r>
      <w:r w:rsidR="00B24170" w:rsidRPr="007945C9">
        <w:rPr>
          <w:rFonts w:ascii="Arial" w:hAnsi="Arial" w:cs="Arial"/>
        </w:rPr>
        <w:t>.</w:t>
      </w:r>
    </w:p>
    <w:p w14:paraId="28C57397" w14:textId="77777777" w:rsidR="009215DE" w:rsidRPr="007945C9" w:rsidRDefault="009215DE" w:rsidP="009215DE">
      <w:pPr>
        <w:spacing w:line="276" w:lineRule="auto"/>
        <w:rPr>
          <w:rFonts w:ascii="Arial" w:hAnsi="Arial" w:cs="Arial"/>
        </w:rPr>
      </w:pPr>
    </w:p>
    <w:p w14:paraId="2E6DBAD2" w14:textId="51A9EB2C" w:rsidR="00306030" w:rsidRPr="007945C9" w:rsidRDefault="009D5918" w:rsidP="009215DE">
      <w:pPr>
        <w:pStyle w:val="berschrift3"/>
        <w:spacing w:after="240" w:line="276" w:lineRule="auto"/>
        <w:rPr>
          <w:rFonts w:ascii="Arial" w:hAnsi="Arial" w:cs="Arial"/>
          <w:sz w:val="24"/>
          <w:szCs w:val="24"/>
        </w:rPr>
      </w:pPr>
      <w:bookmarkStart w:id="850" w:name="_Toc117766538"/>
      <w:r w:rsidRPr="007945C9">
        <w:rPr>
          <w:rFonts w:ascii="Arial" w:hAnsi="Arial" w:cs="Arial"/>
          <w:sz w:val="24"/>
          <w:szCs w:val="24"/>
        </w:rPr>
        <w:t>Meldungen und Maßnahmen</w:t>
      </w:r>
      <w:bookmarkStart w:id="851" w:name="_Toc116985092"/>
      <w:bookmarkStart w:id="852" w:name="_Toc116985142"/>
      <w:bookmarkStart w:id="853" w:name="_Toc116985192"/>
      <w:bookmarkStart w:id="854" w:name="_Toc116985242"/>
      <w:bookmarkStart w:id="855" w:name="_Toc116985292"/>
      <w:bookmarkStart w:id="856" w:name="_Toc116985410"/>
      <w:bookmarkStart w:id="857" w:name="_Toc116985460"/>
      <w:bookmarkStart w:id="858" w:name="_Toc116985510"/>
      <w:bookmarkStart w:id="859" w:name="_Toc116985560"/>
      <w:bookmarkStart w:id="860" w:name="_Toc116985610"/>
      <w:bookmarkStart w:id="861" w:name="_Toc116985660"/>
      <w:bookmarkStart w:id="862" w:name="_Toc116985710"/>
      <w:bookmarkStart w:id="863" w:name="_Toc116985760"/>
      <w:bookmarkStart w:id="864" w:name="_Toc116985810"/>
      <w:bookmarkStart w:id="865" w:name="_Toc116985860"/>
      <w:bookmarkStart w:id="866" w:name="_Toc116985910"/>
      <w:bookmarkStart w:id="867" w:name="_Toc116985960"/>
      <w:bookmarkStart w:id="868" w:name="_Toc116986011"/>
      <w:bookmarkStart w:id="869" w:name="_Toc116986420"/>
      <w:bookmarkStart w:id="870" w:name="_Toc116986676"/>
      <w:bookmarkStart w:id="871" w:name="_Toc116988254"/>
      <w:bookmarkStart w:id="872" w:name="_Toc116988315"/>
      <w:bookmarkStart w:id="873" w:name="_Toc116988376"/>
      <w:bookmarkStart w:id="874" w:name="_Toc116988437"/>
      <w:bookmarkStart w:id="875" w:name="_Toc116988498"/>
      <w:bookmarkStart w:id="876" w:name="_Toc116988559"/>
      <w:bookmarkStart w:id="877" w:name="_Toc116989616"/>
      <w:bookmarkStart w:id="878" w:name="_Toc117066596"/>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712FCBB4" w14:textId="373A9D61" w:rsidR="00306030" w:rsidRPr="007945C9" w:rsidRDefault="00523EE7" w:rsidP="009215DE">
      <w:pPr>
        <w:spacing w:line="276" w:lineRule="auto"/>
        <w:ind w:left="23"/>
        <w:rPr>
          <w:rFonts w:ascii="Arial" w:hAnsi="Arial" w:cs="Arial"/>
        </w:rPr>
      </w:pPr>
      <w:r w:rsidRPr="007945C9">
        <w:rPr>
          <w:rFonts w:ascii="Arial" w:hAnsi="Arial" w:cs="Arial"/>
        </w:rPr>
        <w:t xml:space="preserve">Meldungen von Fehlern oder erkannten Risiken </w:t>
      </w:r>
      <w:r w:rsidR="009D5918" w:rsidRPr="007945C9">
        <w:rPr>
          <w:rFonts w:ascii="Arial" w:hAnsi="Arial" w:cs="Arial"/>
        </w:rPr>
        <w:t>sind unverzüglich an die Geschäftsleitung zu melden.</w:t>
      </w:r>
    </w:p>
    <w:p w14:paraId="18B53DE6" w14:textId="77777777" w:rsidR="00306030" w:rsidRDefault="009D5918" w:rsidP="009215DE">
      <w:pPr>
        <w:spacing w:line="276" w:lineRule="auto"/>
        <w:ind w:left="38" w:hanging="10"/>
        <w:rPr>
          <w:rFonts w:ascii="Arial" w:hAnsi="Arial" w:cs="Arial"/>
        </w:rPr>
      </w:pPr>
      <w:r w:rsidRPr="007945C9">
        <w:rPr>
          <w:rFonts w:ascii="Arial" w:hAnsi="Arial" w:cs="Arial"/>
        </w:rPr>
        <w:t>Diese Meldung beinhaltet</w:t>
      </w:r>
      <w:r w:rsidRPr="007945C9">
        <w:rPr>
          <w:rFonts w:ascii="Arial" w:hAnsi="Arial" w:cs="Arial"/>
          <w:noProof/>
        </w:rPr>
        <w:drawing>
          <wp:inline distT="0" distB="0" distL="114300" distR="114300" wp14:anchorId="5539D619" wp14:editId="07777777">
            <wp:extent cx="24130" cy="76200"/>
            <wp:effectExtent l="0" t="0" r="13970" b="0"/>
            <wp:docPr id="3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 5"/>
                    <pic:cNvPicPr>
                      <a:picLocks noChangeAspect="1"/>
                    </pic:cNvPicPr>
                  </pic:nvPicPr>
                  <pic:blipFill>
                    <a:blip r:embed="rId58"/>
                    <a:stretch>
                      <a:fillRect/>
                    </a:stretch>
                  </pic:blipFill>
                  <pic:spPr>
                    <a:xfrm>
                      <a:off x="0" y="0"/>
                      <a:ext cx="24130" cy="76200"/>
                    </a:xfrm>
                    <a:prstGeom prst="rect">
                      <a:avLst/>
                    </a:prstGeom>
                    <a:noFill/>
                    <a:ln>
                      <a:noFill/>
                    </a:ln>
                  </pic:spPr>
                </pic:pic>
              </a:graphicData>
            </a:graphic>
          </wp:inline>
        </w:drawing>
      </w:r>
    </w:p>
    <w:p w14:paraId="455BC674" w14:textId="77777777" w:rsidR="00374951" w:rsidRDefault="00374951" w:rsidP="009215DE">
      <w:pPr>
        <w:spacing w:line="276" w:lineRule="auto"/>
        <w:ind w:left="38" w:hanging="10"/>
        <w:rPr>
          <w:rFonts w:ascii="Arial" w:hAnsi="Arial" w:cs="Arial"/>
        </w:rPr>
      </w:pPr>
    </w:p>
    <w:p w14:paraId="39263AFA" w14:textId="77777777" w:rsidR="00374951" w:rsidRPr="007945C9" w:rsidRDefault="00374951" w:rsidP="00B544C4">
      <w:pPr>
        <w:numPr>
          <w:ilvl w:val="0"/>
          <w:numId w:val="34"/>
        </w:numPr>
        <w:spacing w:line="360" w:lineRule="auto"/>
        <w:ind w:left="1134" w:hanging="567"/>
        <w:rPr>
          <w:rFonts w:ascii="Arial" w:hAnsi="Arial" w:cs="Arial"/>
        </w:rPr>
      </w:pPr>
      <w:r w:rsidRPr="007945C9">
        <w:rPr>
          <w:rFonts w:ascii="Arial" w:hAnsi="Arial" w:cs="Arial"/>
        </w:rPr>
        <w:t>den beanstandeten Fehler</w:t>
      </w:r>
    </w:p>
    <w:p w14:paraId="0AB15075" w14:textId="77777777" w:rsidR="00374951" w:rsidRPr="007945C9" w:rsidRDefault="00374951" w:rsidP="00B544C4">
      <w:pPr>
        <w:numPr>
          <w:ilvl w:val="0"/>
          <w:numId w:val="34"/>
        </w:numPr>
        <w:spacing w:line="360" w:lineRule="auto"/>
        <w:ind w:left="1134" w:hanging="567"/>
        <w:rPr>
          <w:rFonts w:ascii="Arial" w:hAnsi="Arial" w:cs="Arial"/>
        </w:rPr>
      </w:pPr>
      <w:r w:rsidRPr="007945C9">
        <w:rPr>
          <w:rFonts w:ascii="Arial" w:hAnsi="Arial" w:cs="Arial"/>
        </w:rPr>
        <w:t>die Fehlerursache und Fehlerauswirkung</w:t>
      </w:r>
    </w:p>
    <w:p w14:paraId="4F683E7E" w14:textId="77777777" w:rsidR="00374951" w:rsidRPr="007945C9" w:rsidRDefault="00374951" w:rsidP="00B544C4">
      <w:pPr>
        <w:numPr>
          <w:ilvl w:val="0"/>
          <w:numId w:val="34"/>
        </w:numPr>
        <w:spacing w:line="360" w:lineRule="auto"/>
        <w:ind w:left="1134" w:hanging="567"/>
        <w:rPr>
          <w:rFonts w:ascii="Arial" w:hAnsi="Arial" w:cs="Arial"/>
        </w:rPr>
      </w:pPr>
      <w:r w:rsidRPr="007945C9">
        <w:rPr>
          <w:rFonts w:ascii="Arial" w:hAnsi="Arial" w:cs="Arial"/>
        </w:rPr>
        <w:t>dass zu erwartende Risiko</w:t>
      </w:r>
    </w:p>
    <w:p w14:paraId="408545A0" w14:textId="5D3F99B7" w:rsidR="00374951" w:rsidRPr="00374951" w:rsidRDefault="00374951" w:rsidP="00B544C4">
      <w:pPr>
        <w:numPr>
          <w:ilvl w:val="0"/>
          <w:numId w:val="34"/>
        </w:numPr>
        <w:spacing w:line="360" w:lineRule="auto"/>
        <w:ind w:left="1134" w:hanging="567"/>
        <w:rPr>
          <w:rFonts w:ascii="Arial" w:hAnsi="Arial" w:cs="Arial"/>
        </w:rPr>
      </w:pPr>
      <w:r w:rsidRPr="007945C9">
        <w:rPr>
          <w:rFonts w:ascii="Arial" w:hAnsi="Arial" w:cs="Arial"/>
        </w:rPr>
        <w:t>einen möglichen Vorschlag der Korrekturmaßnahme.</w:t>
      </w:r>
    </w:p>
    <w:p w14:paraId="3AA6CB6A" w14:textId="77777777" w:rsidR="00374951" w:rsidRPr="007945C9" w:rsidRDefault="00374951" w:rsidP="009215DE">
      <w:pPr>
        <w:spacing w:line="276" w:lineRule="auto"/>
        <w:ind w:left="38" w:hanging="10"/>
        <w:rPr>
          <w:rFonts w:ascii="Arial" w:hAnsi="Arial" w:cs="Arial"/>
        </w:rPr>
      </w:pPr>
    </w:p>
    <w:p w14:paraId="23823B1B" w14:textId="77777777" w:rsidR="00306030" w:rsidRPr="007945C9" w:rsidRDefault="009D5918" w:rsidP="009215DE">
      <w:pPr>
        <w:spacing w:line="276" w:lineRule="auto"/>
        <w:rPr>
          <w:rFonts w:ascii="Arial" w:hAnsi="Arial" w:cs="Arial"/>
        </w:rPr>
      </w:pPr>
      <w:r w:rsidRPr="007945C9">
        <w:rPr>
          <w:rFonts w:ascii="Arial" w:hAnsi="Arial" w:cs="Arial"/>
        </w:rPr>
        <w:t>Unter Beteiligung der betroffenen Bereiche des Betriebes und der darin tätigen Arbeiter wird das Fehlerproblem analysiert. Die Ergebnisse der Fehleranalyse werden zur Fehlerbehebung herangezogen und es werden Maßnahmen der Behebung geplant.</w:t>
      </w:r>
    </w:p>
    <w:p w14:paraId="59E9C147" w14:textId="3EAB7E22" w:rsidR="00306030" w:rsidRPr="007945C9" w:rsidRDefault="009D5918" w:rsidP="000D5D1A">
      <w:pPr>
        <w:spacing w:line="276" w:lineRule="auto"/>
        <w:rPr>
          <w:rFonts w:ascii="Arial" w:hAnsi="Arial" w:cs="Arial"/>
        </w:rPr>
      </w:pPr>
      <w:r w:rsidRPr="007945C9">
        <w:rPr>
          <w:rFonts w:ascii="Arial" w:hAnsi="Arial" w:cs="Arial"/>
        </w:rPr>
        <w:lastRenderedPageBreak/>
        <w:t>Die Geschäftsleitung plant die Umsetzung der Korrektur- und Vorbeugemaßnahmen und überprüft die Durchführung und Wirksamkeit der eingeleiteten Maßnahmen.</w:t>
      </w:r>
      <w:r w:rsidR="000D5D1A">
        <w:rPr>
          <w:rFonts w:ascii="Arial" w:hAnsi="Arial" w:cs="Arial"/>
        </w:rPr>
        <w:t xml:space="preserve"> </w:t>
      </w:r>
      <w:r w:rsidRPr="007945C9">
        <w:rPr>
          <w:rFonts w:ascii="Arial" w:hAnsi="Arial" w:cs="Arial"/>
        </w:rPr>
        <w:t>Es werden ggf. die bestehenden QM - Dokumente modifiziert.</w:t>
      </w:r>
    </w:p>
    <w:p w14:paraId="6E4058C8" w14:textId="77777777" w:rsidR="00306030" w:rsidRPr="007945C9" w:rsidRDefault="009D5918" w:rsidP="009215DE">
      <w:pPr>
        <w:spacing w:line="276" w:lineRule="auto"/>
        <w:ind w:left="23"/>
        <w:rPr>
          <w:rFonts w:ascii="Arial" w:hAnsi="Arial" w:cs="Arial"/>
        </w:rPr>
      </w:pPr>
      <w:r w:rsidRPr="007945C9">
        <w:rPr>
          <w:rFonts w:ascii="Arial" w:hAnsi="Arial" w:cs="Arial"/>
        </w:rPr>
        <w:t>Sind in erheblichem Umfang weitere Beanstandungen durch die erkannte Fehlerursache zu erwarten, so sind die betroffenen am Markt befindlichen Produkte zur vorsorglichen Nachbesserung zurückzurufen und nachzubessern.</w:t>
      </w:r>
    </w:p>
    <w:p w14:paraId="03A5130A" w14:textId="0915749A" w:rsidR="00343758" w:rsidRPr="007945C9" w:rsidRDefault="00343758" w:rsidP="009215DE">
      <w:pPr>
        <w:spacing w:line="276" w:lineRule="auto"/>
        <w:ind w:left="23"/>
        <w:rPr>
          <w:rFonts w:ascii="Arial" w:hAnsi="Arial" w:cs="Arial"/>
        </w:rPr>
      </w:pPr>
    </w:p>
    <w:p w14:paraId="4D026A4F" w14:textId="45D9AAE3" w:rsidR="00343758" w:rsidRDefault="00343758" w:rsidP="009215DE">
      <w:pPr>
        <w:spacing w:line="276" w:lineRule="auto"/>
        <w:ind w:left="23"/>
        <w:rPr>
          <w:rFonts w:ascii="Arial" w:hAnsi="Arial" w:cs="Arial"/>
        </w:rPr>
      </w:pPr>
      <w:r w:rsidRPr="007945C9">
        <w:rPr>
          <w:rFonts w:ascii="Arial" w:hAnsi="Arial" w:cs="Arial"/>
        </w:rPr>
        <w:t>Jede Korrektur- oder Vorbeugemaßnahme ist in die</w:t>
      </w:r>
      <w:r w:rsidR="00287688" w:rsidRPr="007945C9">
        <w:rPr>
          <w:rFonts w:ascii="Arial" w:hAnsi="Arial" w:cs="Arial"/>
        </w:rPr>
        <w:t xml:space="preserve"> </w:t>
      </w:r>
      <w:r w:rsidR="005A3829" w:rsidRPr="007945C9">
        <w:rPr>
          <w:rFonts w:ascii="Arial" w:hAnsi="Arial" w:cs="Arial"/>
        </w:rPr>
        <w:t xml:space="preserve">Korrektur- und </w:t>
      </w:r>
      <w:r w:rsidR="00287688" w:rsidRPr="007945C9">
        <w:rPr>
          <w:rFonts w:ascii="Arial" w:hAnsi="Arial" w:cs="Arial"/>
        </w:rPr>
        <w:t>Maßnahmenliste einzutragen.</w:t>
      </w:r>
    </w:p>
    <w:p w14:paraId="1C5048DF" w14:textId="77777777" w:rsidR="009215DE" w:rsidRPr="007945C9" w:rsidRDefault="009215DE" w:rsidP="009215DE">
      <w:pPr>
        <w:spacing w:line="276" w:lineRule="auto"/>
        <w:ind w:left="23"/>
        <w:rPr>
          <w:rFonts w:ascii="Arial" w:hAnsi="Arial" w:cs="Arial"/>
        </w:rPr>
      </w:pPr>
    </w:p>
    <w:p w14:paraId="4A9C6E1E" w14:textId="08880875" w:rsidR="00645132" w:rsidRPr="007945C9" w:rsidRDefault="00645132" w:rsidP="009215DE">
      <w:pPr>
        <w:pStyle w:val="berschrift3"/>
        <w:spacing w:after="240" w:line="276" w:lineRule="auto"/>
        <w:rPr>
          <w:rFonts w:ascii="Arial" w:hAnsi="Arial" w:cs="Arial"/>
          <w:sz w:val="24"/>
          <w:szCs w:val="24"/>
        </w:rPr>
      </w:pPr>
      <w:bookmarkStart w:id="879" w:name="_Toc117766539"/>
      <w:r w:rsidRPr="007945C9">
        <w:rPr>
          <w:rFonts w:ascii="Arial" w:hAnsi="Arial" w:cs="Arial"/>
          <w:sz w:val="24"/>
          <w:szCs w:val="24"/>
        </w:rPr>
        <w:t>Behandlung von Reklamationen</w:t>
      </w:r>
      <w:bookmarkEnd w:id="879"/>
    </w:p>
    <w:p w14:paraId="7C61F727" w14:textId="7DC4885E" w:rsidR="00645132" w:rsidRPr="007945C9" w:rsidRDefault="00645132" w:rsidP="00B544C4">
      <w:pPr>
        <w:pStyle w:val="Listenabsatz"/>
        <w:numPr>
          <w:ilvl w:val="0"/>
          <w:numId w:val="35"/>
        </w:numPr>
        <w:spacing w:line="360" w:lineRule="auto"/>
        <w:ind w:left="1134" w:right="260" w:hanging="567"/>
        <w:rPr>
          <w:rFonts w:ascii="Arial" w:hAnsi="Arial" w:cs="Arial"/>
        </w:rPr>
      </w:pPr>
      <w:r w:rsidRPr="007945C9">
        <w:rPr>
          <w:rFonts w:ascii="Arial" w:hAnsi="Arial" w:cs="Arial"/>
        </w:rPr>
        <w:t>Reklamationen werden von der GL oder von den Mitarbeitern entgegengenommen</w:t>
      </w:r>
    </w:p>
    <w:p w14:paraId="70D6C304" w14:textId="5EE4D112" w:rsidR="00645132" w:rsidRPr="007945C9" w:rsidRDefault="00645132" w:rsidP="00B544C4">
      <w:pPr>
        <w:pStyle w:val="Listenabsatz"/>
        <w:numPr>
          <w:ilvl w:val="0"/>
          <w:numId w:val="35"/>
        </w:numPr>
        <w:spacing w:line="360" w:lineRule="auto"/>
        <w:ind w:left="1134" w:right="260" w:hanging="567"/>
        <w:rPr>
          <w:rFonts w:ascii="Arial" w:hAnsi="Arial" w:cs="Arial"/>
        </w:rPr>
      </w:pPr>
      <w:r w:rsidRPr="007945C9">
        <w:rPr>
          <w:rFonts w:ascii="Arial" w:hAnsi="Arial" w:cs="Arial"/>
        </w:rPr>
        <w:t xml:space="preserve">Alle Reklamationen werden </w:t>
      </w:r>
      <w:r w:rsidR="004A0189" w:rsidRPr="007945C9">
        <w:rPr>
          <w:rFonts w:ascii="Arial" w:hAnsi="Arial" w:cs="Arial"/>
        </w:rPr>
        <w:t>im Formular „Reklamationen“</w:t>
      </w:r>
      <w:r w:rsidRPr="007945C9">
        <w:rPr>
          <w:rFonts w:ascii="Arial" w:hAnsi="Arial" w:cs="Arial"/>
        </w:rPr>
        <w:t xml:space="preserve"> aufgenommen.</w:t>
      </w:r>
    </w:p>
    <w:p w14:paraId="5AD4E08F" w14:textId="2035353E" w:rsidR="00645132" w:rsidRPr="007945C9" w:rsidRDefault="00645132" w:rsidP="00B544C4">
      <w:pPr>
        <w:pStyle w:val="Listenabsatz"/>
        <w:numPr>
          <w:ilvl w:val="0"/>
          <w:numId w:val="35"/>
        </w:numPr>
        <w:spacing w:line="360" w:lineRule="auto"/>
        <w:ind w:left="1134" w:right="260" w:hanging="567"/>
        <w:rPr>
          <w:rFonts w:ascii="Arial" w:hAnsi="Arial" w:cs="Arial"/>
        </w:rPr>
      </w:pPr>
      <w:r w:rsidRPr="007945C9">
        <w:rPr>
          <w:rFonts w:ascii="Arial" w:hAnsi="Arial" w:cs="Arial"/>
        </w:rPr>
        <w:t xml:space="preserve">Die Reklamationsbesprechung u. Entscheidung </w:t>
      </w:r>
      <w:r w:rsidR="004A0189" w:rsidRPr="007945C9">
        <w:rPr>
          <w:rFonts w:ascii="Arial" w:hAnsi="Arial" w:cs="Arial"/>
        </w:rPr>
        <w:t>finden</w:t>
      </w:r>
      <w:r w:rsidRPr="007945C9">
        <w:rPr>
          <w:rFonts w:ascii="Arial" w:hAnsi="Arial" w:cs="Arial"/>
        </w:rPr>
        <w:t xml:space="preserve"> sofort bzw. innerhalb 48 Std. statt.  Entscheidung fallt durch die GL und</w:t>
      </w:r>
      <w:r w:rsidR="00893D43" w:rsidRPr="007945C9">
        <w:rPr>
          <w:rFonts w:ascii="Arial" w:hAnsi="Arial" w:cs="Arial"/>
        </w:rPr>
        <w:t xml:space="preserve"> diese</w:t>
      </w:r>
      <w:r w:rsidRPr="007945C9">
        <w:rPr>
          <w:rFonts w:ascii="Arial" w:hAnsi="Arial" w:cs="Arial"/>
        </w:rPr>
        <w:t xml:space="preserve"> leitet Korrekturmaßnahmen ein.</w:t>
      </w:r>
    </w:p>
    <w:p w14:paraId="6E395627" w14:textId="078A52FE" w:rsidR="00645132" w:rsidRDefault="00645132" w:rsidP="00B544C4">
      <w:pPr>
        <w:pStyle w:val="Listenabsatz"/>
        <w:numPr>
          <w:ilvl w:val="0"/>
          <w:numId w:val="35"/>
        </w:numPr>
        <w:spacing w:line="360" w:lineRule="auto"/>
        <w:ind w:left="1134" w:right="260" w:hanging="567"/>
        <w:rPr>
          <w:rFonts w:ascii="Arial" w:hAnsi="Arial" w:cs="Arial"/>
        </w:rPr>
      </w:pPr>
      <w:r w:rsidRPr="007945C9">
        <w:rPr>
          <w:rFonts w:ascii="Arial" w:hAnsi="Arial" w:cs="Arial"/>
        </w:rPr>
        <w:t>Überwachung der Korrekturmaßnahmen erfolgt durch die GL oder beauftragte Mitarbeiter.</w:t>
      </w:r>
    </w:p>
    <w:p w14:paraId="22D471E6" w14:textId="77777777" w:rsidR="009215DE" w:rsidRPr="007945C9" w:rsidRDefault="009215DE" w:rsidP="009215DE">
      <w:pPr>
        <w:pStyle w:val="Listenabsatz"/>
        <w:spacing w:line="276" w:lineRule="auto"/>
        <w:ind w:left="714"/>
        <w:rPr>
          <w:rFonts w:ascii="Arial" w:hAnsi="Arial" w:cs="Arial"/>
        </w:rPr>
      </w:pPr>
    </w:p>
    <w:p w14:paraId="733CDC3C" w14:textId="4CBA4B5B" w:rsidR="00306030" w:rsidRPr="007945C9" w:rsidRDefault="009D5918" w:rsidP="009215DE">
      <w:pPr>
        <w:pStyle w:val="berschrift3"/>
        <w:spacing w:after="240" w:line="276" w:lineRule="auto"/>
        <w:rPr>
          <w:rFonts w:ascii="Arial" w:hAnsi="Arial" w:cs="Arial"/>
          <w:sz w:val="24"/>
          <w:szCs w:val="24"/>
        </w:rPr>
      </w:pPr>
      <w:bookmarkStart w:id="880" w:name="_Toc117766540"/>
      <w:r w:rsidRPr="007945C9">
        <w:rPr>
          <w:rFonts w:ascii="Arial" w:hAnsi="Arial" w:cs="Arial"/>
          <w:sz w:val="24"/>
          <w:szCs w:val="24"/>
        </w:rPr>
        <w:t>Meldungen an das Gesundheitsministerium</w:t>
      </w:r>
      <w:bookmarkEnd w:id="880"/>
    </w:p>
    <w:p w14:paraId="79670251" w14:textId="370E7AD6" w:rsidR="00306030" w:rsidRPr="007945C9" w:rsidRDefault="009D5918" w:rsidP="009215DE">
      <w:pPr>
        <w:spacing w:line="276" w:lineRule="auto"/>
        <w:ind w:left="23"/>
        <w:rPr>
          <w:rFonts w:ascii="Arial" w:hAnsi="Arial" w:cs="Arial"/>
        </w:rPr>
      </w:pPr>
      <w:r w:rsidRPr="007945C9">
        <w:rPr>
          <w:rFonts w:ascii="Arial" w:hAnsi="Arial" w:cs="Arial"/>
        </w:rPr>
        <w:t>Die GL sammelt die Meldungen, bewertet sie und entscheidet, ob eine Meldung an die zuständige Stelle erforderlich ist.</w:t>
      </w:r>
    </w:p>
    <w:p w14:paraId="6F91882F" w14:textId="77777777" w:rsidR="00306030" w:rsidRDefault="009D5918" w:rsidP="009215DE">
      <w:pPr>
        <w:spacing w:line="276" w:lineRule="auto"/>
        <w:ind w:left="23"/>
        <w:rPr>
          <w:rFonts w:ascii="Arial" w:hAnsi="Arial" w:cs="Arial"/>
        </w:rPr>
      </w:pPr>
      <w:r w:rsidRPr="007945C9">
        <w:rPr>
          <w:rFonts w:ascii="Arial" w:hAnsi="Arial" w:cs="Arial"/>
        </w:rPr>
        <w:t>Eine Meldung an das Gesundheitsministerium ist bei einem Vorkommnis erforderlich,</w:t>
      </w:r>
    </w:p>
    <w:p w14:paraId="5E99C4E7" w14:textId="77777777" w:rsidR="00EE643A" w:rsidRPr="007945C9" w:rsidRDefault="00EE643A" w:rsidP="009215DE">
      <w:pPr>
        <w:spacing w:line="276" w:lineRule="auto"/>
        <w:ind w:left="23"/>
        <w:rPr>
          <w:rFonts w:ascii="Arial" w:hAnsi="Arial" w:cs="Arial"/>
        </w:rPr>
      </w:pPr>
    </w:p>
    <w:p w14:paraId="5478920F" w14:textId="1947B0BE" w:rsidR="00306030" w:rsidRPr="007945C9" w:rsidRDefault="009D5918" w:rsidP="00B544C4">
      <w:pPr>
        <w:numPr>
          <w:ilvl w:val="0"/>
          <w:numId w:val="36"/>
        </w:numPr>
        <w:spacing w:line="360" w:lineRule="auto"/>
        <w:ind w:left="1134" w:right="260" w:hanging="567"/>
        <w:rPr>
          <w:rFonts w:ascii="Arial" w:hAnsi="Arial" w:cs="Arial"/>
        </w:rPr>
      </w:pPr>
      <w:r w:rsidRPr="007945C9">
        <w:rPr>
          <w:rFonts w:ascii="Arial" w:hAnsi="Arial" w:cs="Arial"/>
        </w:rPr>
        <w:t>das</w:t>
      </w:r>
      <w:r w:rsidR="00E6216C" w:rsidRPr="007945C9">
        <w:rPr>
          <w:rFonts w:ascii="Arial" w:hAnsi="Arial" w:cs="Arial"/>
        </w:rPr>
        <w:t>s</w:t>
      </w:r>
      <w:r w:rsidRPr="007945C9">
        <w:rPr>
          <w:rFonts w:ascii="Arial" w:hAnsi="Arial" w:cs="Arial"/>
        </w:rPr>
        <w:t xml:space="preserve"> zu einem Todesfall geführt hat oder</w:t>
      </w:r>
    </w:p>
    <w:p w14:paraId="33A8E1E1" w14:textId="6E54300E" w:rsidR="00306030" w:rsidRPr="007945C9" w:rsidRDefault="009D5918" w:rsidP="00B544C4">
      <w:pPr>
        <w:numPr>
          <w:ilvl w:val="0"/>
          <w:numId w:val="36"/>
        </w:numPr>
        <w:spacing w:line="276" w:lineRule="auto"/>
        <w:ind w:left="1134" w:right="260" w:hanging="567"/>
        <w:rPr>
          <w:rFonts w:ascii="Arial" w:hAnsi="Arial" w:cs="Arial"/>
        </w:rPr>
      </w:pPr>
      <w:r w:rsidRPr="007945C9">
        <w:rPr>
          <w:rFonts w:ascii="Arial" w:hAnsi="Arial" w:cs="Arial"/>
        </w:rPr>
        <w:t>das</w:t>
      </w:r>
      <w:r w:rsidR="00E6216C" w:rsidRPr="007945C9">
        <w:rPr>
          <w:rFonts w:ascii="Arial" w:hAnsi="Arial" w:cs="Arial"/>
        </w:rPr>
        <w:t>s</w:t>
      </w:r>
      <w:r w:rsidRPr="007945C9">
        <w:rPr>
          <w:rFonts w:ascii="Arial" w:hAnsi="Arial" w:cs="Arial"/>
        </w:rPr>
        <w:t xml:space="preserve"> zu einer schwerwiegenden Verschlechterung des Gesundheitszustandes eines Patienten geführt hat</w:t>
      </w:r>
    </w:p>
    <w:p w14:paraId="34F91CC7" w14:textId="77777777" w:rsidR="00306030" w:rsidRPr="007945C9" w:rsidRDefault="009D5918" w:rsidP="00B544C4">
      <w:pPr>
        <w:numPr>
          <w:ilvl w:val="0"/>
          <w:numId w:val="36"/>
        </w:numPr>
        <w:spacing w:line="276" w:lineRule="auto"/>
        <w:ind w:left="1134" w:right="260" w:hanging="567"/>
        <w:rPr>
          <w:rFonts w:ascii="Arial" w:hAnsi="Arial" w:cs="Arial"/>
        </w:rPr>
      </w:pPr>
      <w:r w:rsidRPr="007945C9">
        <w:rPr>
          <w:rFonts w:ascii="Arial" w:hAnsi="Arial" w:cs="Arial"/>
        </w:rPr>
        <w:t>das zum Tode oder zu einer schwerwiegenden Verschlechterung des Gesundheitszustandes geführt haben könnte (Beinahe-Vorkommnis).</w:t>
      </w:r>
    </w:p>
    <w:p w14:paraId="31282F13" w14:textId="77777777" w:rsidR="00306030" w:rsidRPr="007945C9" w:rsidRDefault="00306030" w:rsidP="009215DE">
      <w:pPr>
        <w:spacing w:line="276" w:lineRule="auto"/>
        <w:ind w:left="23"/>
        <w:rPr>
          <w:rFonts w:ascii="Arial" w:hAnsi="Arial" w:cs="Arial"/>
        </w:rPr>
      </w:pPr>
    </w:p>
    <w:p w14:paraId="3A4DB5D2" w14:textId="7525F6CA" w:rsidR="00306030" w:rsidRPr="007945C9" w:rsidRDefault="009D5918" w:rsidP="009215DE">
      <w:pPr>
        <w:spacing w:line="276" w:lineRule="auto"/>
        <w:ind w:left="23"/>
        <w:rPr>
          <w:rFonts w:ascii="Arial" w:hAnsi="Arial" w:cs="Arial"/>
        </w:rPr>
      </w:pPr>
      <w:r w:rsidRPr="007945C9">
        <w:rPr>
          <w:rFonts w:ascii="Arial" w:hAnsi="Arial" w:cs="Arial"/>
        </w:rPr>
        <w:t xml:space="preserve">Eine schwerwiegende Verschlechterung des Gesundheitszustandes kann </w:t>
      </w:r>
      <w:r w:rsidR="00AC7FE9" w:rsidRPr="007945C9">
        <w:rPr>
          <w:rFonts w:ascii="Arial" w:hAnsi="Arial" w:cs="Arial"/>
        </w:rPr>
        <w:t xml:space="preserve">laut </w:t>
      </w:r>
      <w:r w:rsidRPr="007945C9">
        <w:rPr>
          <w:rFonts w:ascii="Arial" w:hAnsi="Arial" w:cs="Arial"/>
        </w:rPr>
        <w:t>Leitlinie für ein Medizinprodukte-Beobachtungs- und Meldesystem folgendes umfassen:</w:t>
      </w:r>
    </w:p>
    <w:p w14:paraId="77AF947F" w14:textId="77777777" w:rsidR="00306030" w:rsidRPr="007945C9" w:rsidRDefault="00306030" w:rsidP="009215DE">
      <w:pPr>
        <w:spacing w:line="276" w:lineRule="auto"/>
        <w:ind w:left="23"/>
        <w:rPr>
          <w:rFonts w:ascii="Arial" w:hAnsi="Arial" w:cs="Arial"/>
        </w:rPr>
      </w:pPr>
    </w:p>
    <w:p w14:paraId="0F45A365" w14:textId="77777777" w:rsidR="00306030" w:rsidRPr="007945C9" w:rsidRDefault="009D5918" w:rsidP="00B544C4">
      <w:pPr>
        <w:numPr>
          <w:ilvl w:val="0"/>
          <w:numId w:val="37"/>
        </w:numPr>
        <w:spacing w:line="360" w:lineRule="auto"/>
        <w:ind w:left="1134" w:right="260" w:hanging="567"/>
        <w:rPr>
          <w:rFonts w:ascii="Arial" w:hAnsi="Arial" w:cs="Arial"/>
        </w:rPr>
      </w:pPr>
      <w:r w:rsidRPr="007945C9">
        <w:rPr>
          <w:rFonts w:ascii="Arial" w:hAnsi="Arial" w:cs="Arial"/>
        </w:rPr>
        <w:t>eine lebensbedrohende Krankheit oder Verletzung</w:t>
      </w:r>
    </w:p>
    <w:p w14:paraId="1A5DBE00" w14:textId="77777777" w:rsidR="00306030" w:rsidRPr="007945C9" w:rsidRDefault="009D5918" w:rsidP="00B544C4">
      <w:pPr>
        <w:numPr>
          <w:ilvl w:val="0"/>
          <w:numId w:val="37"/>
        </w:numPr>
        <w:spacing w:line="276" w:lineRule="auto"/>
        <w:ind w:left="1134" w:right="260" w:hanging="567"/>
        <w:rPr>
          <w:rFonts w:ascii="Arial" w:hAnsi="Arial" w:cs="Arial"/>
        </w:rPr>
      </w:pPr>
      <w:r w:rsidRPr="007945C9">
        <w:rPr>
          <w:rFonts w:ascii="Arial" w:hAnsi="Arial" w:cs="Arial"/>
        </w:rPr>
        <w:t>eine ständige Beeinträchtigung einer Körperfunktion oder ständige Schädigung eines Körperteils</w:t>
      </w:r>
    </w:p>
    <w:p w14:paraId="083F8568" w14:textId="77777777" w:rsidR="00306030" w:rsidRDefault="009D5918" w:rsidP="00B544C4">
      <w:pPr>
        <w:numPr>
          <w:ilvl w:val="0"/>
          <w:numId w:val="37"/>
        </w:numPr>
        <w:spacing w:line="276" w:lineRule="auto"/>
        <w:ind w:left="1134" w:right="260" w:hanging="567"/>
        <w:rPr>
          <w:rFonts w:ascii="Arial" w:hAnsi="Arial" w:cs="Arial"/>
        </w:rPr>
      </w:pPr>
      <w:r w:rsidRPr="007945C9">
        <w:rPr>
          <w:rFonts w:ascii="Arial" w:hAnsi="Arial" w:cs="Arial"/>
        </w:rPr>
        <w:t>ein Gesundheitszustand, der medizinische Hilfe oder einen chirurgischen Eingriff erfordert, um die ständige Beeinträchtigung einer Körperfunktion bzw. die ständige Schädigung eines Körperteils zu verhindern.</w:t>
      </w:r>
    </w:p>
    <w:p w14:paraId="0D9BB611" w14:textId="77777777" w:rsidR="009215DE" w:rsidRPr="007945C9" w:rsidRDefault="009215DE" w:rsidP="009215DE">
      <w:pPr>
        <w:tabs>
          <w:tab w:val="left" w:pos="993"/>
        </w:tabs>
        <w:spacing w:line="276" w:lineRule="auto"/>
        <w:rPr>
          <w:rFonts w:ascii="Arial" w:hAnsi="Arial" w:cs="Arial"/>
        </w:rPr>
      </w:pPr>
    </w:p>
    <w:p w14:paraId="525D1C1F" w14:textId="3D10F781" w:rsidR="007F52DE" w:rsidRPr="007945C9" w:rsidRDefault="007F52DE" w:rsidP="009215DE">
      <w:pPr>
        <w:tabs>
          <w:tab w:val="left" w:pos="993"/>
        </w:tabs>
        <w:spacing w:line="276" w:lineRule="auto"/>
        <w:rPr>
          <w:rFonts w:ascii="Arial" w:hAnsi="Arial" w:cs="Arial"/>
        </w:rPr>
      </w:pPr>
      <w:r w:rsidRPr="007945C9">
        <w:rPr>
          <w:rFonts w:ascii="Arial" w:hAnsi="Arial" w:cs="Arial"/>
        </w:rPr>
        <w:t>Das Meldeformular</w:t>
      </w:r>
      <w:r w:rsidR="006658E1" w:rsidRPr="007945C9">
        <w:rPr>
          <w:rFonts w:ascii="Arial" w:hAnsi="Arial" w:cs="Arial"/>
        </w:rPr>
        <w:t xml:space="preserve"> und die weitere Vor</w:t>
      </w:r>
      <w:r w:rsidR="00F45A88" w:rsidRPr="007945C9">
        <w:rPr>
          <w:rFonts w:ascii="Arial" w:hAnsi="Arial" w:cs="Arial"/>
        </w:rPr>
        <w:t>g</w:t>
      </w:r>
      <w:r w:rsidR="006658E1" w:rsidRPr="007945C9">
        <w:rPr>
          <w:rFonts w:ascii="Arial" w:hAnsi="Arial" w:cs="Arial"/>
        </w:rPr>
        <w:t>angsweise</w:t>
      </w:r>
      <w:r w:rsidRPr="007945C9">
        <w:rPr>
          <w:rFonts w:ascii="Arial" w:hAnsi="Arial" w:cs="Arial"/>
        </w:rPr>
        <w:t xml:space="preserve"> ist auf der Homepage des BASG e</w:t>
      </w:r>
      <w:r w:rsidR="008E6896" w:rsidRPr="007945C9">
        <w:rPr>
          <w:rFonts w:ascii="Arial" w:hAnsi="Arial" w:cs="Arial"/>
        </w:rPr>
        <w:t>r</w:t>
      </w:r>
      <w:r w:rsidRPr="007945C9">
        <w:rPr>
          <w:rFonts w:ascii="Arial" w:hAnsi="Arial" w:cs="Arial"/>
        </w:rPr>
        <w:t>hältlich.</w:t>
      </w:r>
      <w:r w:rsidR="006234EF" w:rsidRPr="007945C9">
        <w:rPr>
          <w:rFonts w:ascii="Arial" w:hAnsi="Arial" w:cs="Arial"/>
        </w:rPr>
        <w:br/>
      </w:r>
      <w:r w:rsidRPr="007945C9">
        <w:rPr>
          <w:rFonts w:ascii="Arial" w:hAnsi="Arial" w:cs="Arial"/>
        </w:rPr>
        <w:t xml:space="preserve">Link: </w:t>
      </w:r>
      <w:hyperlink r:id="rId59" w:history="1">
        <w:r w:rsidR="008E6896" w:rsidRPr="007945C9">
          <w:rPr>
            <w:rStyle w:val="Hyperlink"/>
            <w:rFonts w:ascii="Arial" w:hAnsi="Arial" w:cs="Arial"/>
          </w:rPr>
          <w:t>https://www.basg.gv.at/marktbeobachtung/meldewesen/medizinprodukte</w:t>
        </w:r>
      </w:hyperlink>
    </w:p>
    <w:p w14:paraId="6EC59BF1" w14:textId="77777777" w:rsidR="00306030" w:rsidRPr="007945C9" w:rsidRDefault="00306030" w:rsidP="009215DE">
      <w:pPr>
        <w:spacing w:line="276" w:lineRule="auto"/>
        <w:ind w:left="23"/>
        <w:rPr>
          <w:rFonts w:ascii="Arial" w:hAnsi="Arial" w:cs="Arial"/>
        </w:rPr>
      </w:pPr>
    </w:p>
    <w:p w14:paraId="3EA16991" w14:textId="55B8E98E" w:rsidR="00306030" w:rsidRPr="007945C9" w:rsidRDefault="009D5918" w:rsidP="009215DE">
      <w:pPr>
        <w:pStyle w:val="berschrift3"/>
        <w:spacing w:after="240" w:line="276" w:lineRule="auto"/>
        <w:rPr>
          <w:rFonts w:ascii="Arial" w:hAnsi="Arial" w:cs="Arial"/>
          <w:sz w:val="24"/>
          <w:szCs w:val="24"/>
        </w:rPr>
      </w:pPr>
      <w:bookmarkStart w:id="881" w:name="_Toc117766541"/>
      <w:r w:rsidRPr="007945C9">
        <w:rPr>
          <w:rFonts w:ascii="Arial" w:hAnsi="Arial" w:cs="Arial"/>
          <w:sz w:val="24"/>
          <w:szCs w:val="24"/>
        </w:rPr>
        <w:t>Rückrufaktion</w:t>
      </w:r>
      <w:bookmarkEnd w:id="881"/>
    </w:p>
    <w:p w14:paraId="4F25E6D8" w14:textId="77777777" w:rsidR="00306030" w:rsidRDefault="009D5918" w:rsidP="009215DE">
      <w:pPr>
        <w:spacing w:line="276" w:lineRule="auto"/>
        <w:ind w:left="-6" w:firstLine="6"/>
        <w:rPr>
          <w:rFonts w:ascii="Arial" w:hAnsi="Arial" w:cs="Arial"/>
        </w:rPr>
      </w:pPr>
      <w:r w:rsidRPr="007945C9">
        <w:rPr>
          <w:rFonts w:ascii="Arial" w:hAnsi="Arial" w:cs="Arial"/>
        </w:rPr>
        <w:t>Rückrufe von Produkten, die nicht rein kommerzieller Natur sind, sind ebenfalls unter Angabe der technischen und medizinischen Gründe der zuständigen Behörde zu melden.</w:t>
      </w:r>
      <w:r w:rsidRPr="007945C9">
        <w:rPr>
          <w:rFonts w:ascii="Arial" w:hAnsi="Arial" w:cs="Arial"/>
        </w:rPr>
        <w:br/>
      </w:r>
      <w:r w:rsidRPr="007945C9">
        <w:rPr>
          <w:rFonts w:ascii="Arial" w:hAnsi="Arial" w:cs="Arial"/>
        </w:rPr>
        <w:br/>
        <w:t xml:space="preserve">Die Meldung an die zuständige Behörde ist so schnell wie möglich zu erstatten. Eine Erstmeldung muss in </w:t>
      </w:r>
      <w:r w:rsidRPr="007945C9">
        <w:rPr>
          <w:rFonts w:ascii="Arial" w:hAnsi="Arial" w:cs="Arial"/>
        </w:rPr>
        <w:lastRenderedPageBreak/>
        <w:t>jedem Fall innerhalb der folgenden Fristen (vom Tag der Kenntnis des Vorkommnisses bis zum Eingang der Meldung bei der Behörde) erfolgen:</w:t>
      </w:r>
    </w:p>
    <w:p w14:paraId="626CE66E" w14:textId="77777777" w:rsidR="006A276D" w:rsidRPr="007945C9" w:rsidRDefault="006A276D" w:rsidP="009215DE">
      <w:pPr>
        <w:spacing w:line="276" w:lineRule="auto"/>
        <w:ind w:left="-6" w:firstLine="6"/>
        <w:rPr>
          <w:rFonts w:ascii="Arial" w:hAnsi="Arial" w:cs="Arial"/>
        </w:rPr>
      </w:pPr>
    </w:p>
    <w:p w14:paraId="5C437041" w14:textId="77777777" w:rsidR="008F5BE6" w:rsidRPr="007945C9" w:rsidRDefault="009D5918" w:rsidP="00B544C4">
      <w:pPr>
        <w:pStyle w:val="Listenabsatz"/>
        <w:numPr>
          <w:ilvl w:val="0"/>
          <w:numId w:val="38"/>
        </w:numPr>
        <w:spacing w:line="360" w:lineRule="auto"/>
        <w:ind w:left="1134" w:hanging="567"/>
        <w:rPr>
          <w:rFonts w:ascii="Arial" w:hAnsi="Arial" w:cs="Arial"/>
          <w:b/>
          <w:bCs/>
        </w:rPr>
      </w:pPr>
      <w:r w:rsidRPr="007945C9">
        <w:rPr>
          <w:rFonts w:ascii="Arial" w:hAnsi="Arial" w:cs="Arial"/>
          <w:b/>
          <w:bCs/>
        </w:rPr>
        <w:t xml:space="preserve">10 Tage bei Vorkommnissen </w:t>
      </w:r>
    </w:p>
    <w:p w14:paraId="6B8E10D8" w14:textId="7270441B" w:rsidR="00306030" w:rsidRPr="007945C9" w:rsidRDefault="009D5918" w:rsidP="00B544C4">
      <w:pPr>
        <w:pStyle w:val="Listenabsatz"/>
        <w:numPr>
          <w:ilvl w:val="0"/>
          <w:numId w:val="38"/>
        </w:numPr>
        <w:spacing w:line="360" w:lineRule="auto"/>
        <w:ind w:left="1134" w:hanging="567"/>
        <w:rPr>
          <w:rFonts w:ascii="Arial" w:hAnsi="Arial" w:cs="Arial"/>
          <w:b/>
          <w:bCs/>
        </w:rPr>
      </w:pPr>
      <w:r w:rsidRPr="007945C9">
        <w:rPr>
          <w:rFonts w:ascii="Arial" w:hAnsi="Arial" w:cs="Arial"/>
          <w:b/>
          <w:bCs/>
        </w:rPr>
        <w:t xml:space="preserve">30 Tage bei Beinahe-Vorkommnissen </w:t>
      </w:r>
    </w:p>
    <w:p w14:paraId="77EB3203" w14:textId="77777777" w:rsidR="0012109D" w:rsidRDefault="0012109D" w:rsidP="009215DE">
      <w:pPr>
        <w:spacing w:line="276" w:lineRule="auto"/>
        <w:ind w:left="-5" w:firstLine="5"/>
        <w:rPr>
          <w:rFonts w:ascii="Arial" w:hAnsi="Arial" w:cs="Arial"/>
        </w:rPr>
      </w:pPr>
    </w:p>
    <w:p w14:paraId="2B585FCE" w14:textId="07342E91" w:rsidR="00306030" w:rsidRPr="007945C9" w:rsidRDefault="009D5918" w:rsidP="009215DE">
      <w:pPr>
        <w:spacing w:line="276" w:lineRule="auto"/>
        <w:ind w:left="-5" w:firstLine="5"/>
        <w:rPr>
          <w:rFonts w:ascii="Arial" w:hAnsi="Arial" w:cs="Arial"/>
        </w:rPr>
      </w:pPr>
      <w:r w:rsidRPr="007945C9">
        <w:rPr>
          <w:rFonts w:ascii="Arial" w:hAnsi="Arial" w:cs="Arial"/>
        </w:rPr>
        <w:t>Die Meldung enthält auch vorgeschlagene Folgemaßnahmen des Herstellers und einen vorgeschlagenen Zeitplan.</w:t>
      </w:r>
      <w:r w:rsidRPr="007945C9">
        <w:rPr>
          <w:rFonts w:ascii="Arial" w:hAnsi="Arial" w:cs="Arial"/>
        </w:rPr>
        <w:br/>
      </w:r>
      <w:r w:rsidRPr="007945C9">
        <w:rPr>
          <w:rFonts w:ascii="Arial" w:hAnsi="Arial" w:cs="Arial"/>
        </w:rPr>
        <w:br/>
        <w:t>Der Hersteller führt Untersuchungen des Vorkommnisses durch und unterrichtet die zuständige Behörde angemessen über den Fortgang. Ist der Hersteller nicht zur Untersuchung in der Lage, so unterrichtet er die Behörde unverzüglich.</w:t>
      </w:r>
      <w:r w:rsidRPr="007945C9">
        <w:rPr>
          <w:rFonts w:ascii="Arial" w:hAnsi="Arial" w:cs="Arial"/>
        </w:rPr>
        <w:br/>
      </w:r>
      <w:r w:rsidRPr="007945C9">
        <w:rPr>
          <w:rFonts w:ascii="Arial" w:hAnsi="Arial" w:cs="Arial"/>
        </w:rPr>
        <w:br/>
        <w:t>Der Hersteller hat geeignete Maßnahmen zur Korrektur zu ergreifen. Hierfür ist für eine Rückverfolgbarkeit der Produkte zu sorgen.</w:t>
      </w:r>
      <w:r w:rsidRPr="007945C9">
        <w:rPr>
          <w:rFonts w:ascii="Arial" w:hAnsi="Arial" w:cs="Arial"/>
        </w:rPr>
        <w:br/>
      </w:r>
      <w:r w:rsidRPr="007945C9">
        <w:rPr>
          <w:rFonts w:ascii="Arial" w:hAnsi="Arial" w:cs="Arial"/>
        </w:rPr>
        <w:br/>
      </w:r>
    </w:p>
    <w:p w14:paraId="4267F419" w14:textId="77777777" w:rsidR="00306030" w:rsidRPr="007945C9" w:rsidRDefault="00306030" w:rsidP="002F38CA">
      <w:pPr>
        <w:spacing w:after="892" w:line="276" w:lineRule="auto"/>
        <w:rPr>
          <w:rFonts w:ascii="Arial" w:hAnsi="Arial" w:cs="Arial"/>
        </w:rPr>
        <w:sectPr w:rsidR="00306030" w:rsidRPr="007945C9" w:rsidSect="00FF43D7">
          <w:pgSz w:w="11906" w:h="16838"/>
          <w:pgMar w:top="1134" w:right="720" w:bottom="720" w:left="720" w:header="708" w:footer="708" w:gutter="0"/>
          <w:cols w:space="708"/>
          <w:docGrid w:linePitch="360"/>
        </w:sectPr>
      </w:pPr>
    </w:p>
    <w:p w14:paraId="6F1712C9" w14:textId="77777777" w:rsidR="00E14200" w:rsidRPr="007945C9" w:rsidRDefault="00E14200" w:rsidP="002F38CA">
      <w:pPr>
        <w:spacing w:line="276" w:lineRule="auto"/>
        <w:jc w:val="center"/>
        <w:rPr>
          <w:rFonts w:ascii="Arial" w:hAnsi="Arial" w:cs="Arial"/>
          <w:b/>
          <w:bCs/>
          <w:sz w:val="44"/>
          <w:szCs w:val="44"/>
          <w:u w:val="single"/>
        </w:rPr>
      </w:pPr>
    </w:p>
    <w:p w14:paraId="63389D88" w14:textId="77777777" w:rsidR="00E14200" w:rsidRPr="007945C9" w:rsidRDefault="00E14200" w:rsidP="002F38CA">
      <w:pPr>
        <w:spacing w:line="276" w:lineRule="auto"/>
        <w:jc w:val="center"/>
        <w:rPr>
          <w:rFonts w:ascii="Arial" w:hAnsi="Arial" w:cs="Arial"/>
          <w:b/>
          <w:bCs/>
          <w:sz w:val="44"/>
          <w:szCs w:val="44"/>
          <w:u w:val="single"/>
        </w:rPr>
      </w:pPr>
    </w:p>
    <w:p w14:paraId="0E0055A2" w14:textId="77777777" w:rsidR="00E14200" w:rsidRPr="007945C9" w:rsidRDefault="00E14200" w:rsidP="002F38CA">
      <w:pPr>
        <w:spacing w:line="276" w:lineRule="auto"/>
        <w:jc w:val="center"/>
        <w:rPr>
          <w:rFonts w:ascii="Arial" w:hAnsi="Arial" w:cs="Arial"/>
          <w:b/>
          <w:bCs/>
          <w:sz w:val="44"/>
          <w:szCs w:val="44"/>
          <w:u w:val="single"/>
        </w:rPr>
      </w:pPr>
    </w:p>
    <w:p w14:paraId="3DE1D88E" w14:textId="6DBA0348" w:rsidR="00E14200" w:rsidRPr="007945C9" w:rsidRDefault="00E14200" w:rsidP="002F38CA">
      <w:pPr>
        <w:spacing w:line="276" w:lineRule="auto"/>
        <w:jc w:val="center"/>
        <w:rPr>
          <w:rFonts w:ascii="Arial" w:hAnsi="Arial" w:cs="Arial"/>
          <w:b/>
          <w:bCs/>
          <w:sz w:val="44"/>
          <w:szCs w:val="44"/>
          <w:u w:val="single"/>
        </w:rPr>
      </w:pPr>
    </w:p>
    <w:p w14:paraId="141CE28F" w14:textId="332C561A" w:rsidR="009D1F83" w:rsidRPr="007945C9" w:rsidRDefault="009D1F83" w:rsidP="002F38CA">
      <w:pPr>
        <w:spacing w:line="276" w:lineRule="auto"/>
        <w:jc w:val="center"/>
        <w:rPr>
          <w:rFonts w:ascii="Arial" w:hAnsi="Arial" w:cs="Arial"/>
          <w:b/>
          <w:bCs/>
          <w:sz w:val="44"/>
          <w:szCs w:val="44"/>
          <w:u w:val="single"/>
        </w:rPr>
      </w:pPr>
    </w:p>
    <w:p w14:paraId="46EFE83B" w14:textId="7CACEF87" w:rsidR="009D1F83" w:rsidRDefault="009D1F83" w:rsidP="002F38CA">
      <w:pPr>
        <w:spacing w:line="276" w:lineRule="auto"/>
        <w:jc w:val="center"/>
        <w:rPr>
          <w:rFonts w:ascii="Arial" w:hAnsi="Arial" w:cs="Arial"/>
          <w:b/>
          <w:bCs/>
          <w:sz w:val="44"/>
          <w:szCs w:val="44"/>
          <w:u w:val="single"/>
        </w:rPr>
      </w:pPr>
    </w:p>
    <w:p w14:paraId="7AD67B73" w14:textId="77777777" w:rsidR="00C75AE7" w:rsidRPr="007945C9" w:rsidRDefault="00C75AE7" w:rsidP="002F38CA">
      <w:pPr>
        <w:spacing w:line="276" w:lineRule="auto"/>
        <w:jc w:val="center"/>
        <w:rPr>
          <w:rFonts w:ascii="Arial" w:hAnsi="Arial" w:cs="Arial"/>
          <w:b/>
          <w:bCs/>
          <w:sz w:val="44"/>
          <w:szCs w:val="44"/>
          <w:u w:val="single"/>
        </w:rPr>
      </w:pPr>
    </w:p>
    <w:p w14:paraId="783E0F9B" w14:textId="7FE99CE0" w:rsidR="009D1F83" w:rsidRPr="007945C9" w:rsidRDefault="009D1F83" w:rsidP="002F38CA">
      <w:pPr>
        <w:spacing w:line="276" w:lineRule="auto"/>
        <w:jc w:val="center"/>
        <w:rPr>
          <w:rFonts w:ascii="Arial" w:hAnsi="Arial" w:cs="Arial"/>
          <w:b/>
          <w:bCs/>
          <w:sz w:val="44"/>
          <w:szCs w:val="44"/>
          <w:u w:val="single"/>
        </w:rPr>
      </w:pPr>
    </w:p>
    <w:p w14:paraId="1C3D9BFA" w14:textId="44BA2816" w:rsidR="00E14200" w:rsidRPr="003953C1" w:rsidRDefault="00E14200" w:rsidP="00390F67">
      <w:pPr>
        <w:pStyle w:val="berschrift1"/>
        <w:spacing w:line="276" w:lineRule="auto"/>
        <w:ind w:left="1134" w:firstLine="0"/>
        <w:rPr>
          <w:rFonts w:ascii="Arial" w:hAnsi="Arial" w:cs="Arial"/>
          <w:b/>
          <w:bCs/>
          <w:sz w:val="72"/>
          <w:szCs w:val="72"/>
        </w:rPr>
        <w:sectPr w:rsidR="00E14200" w:rsidRPr="003953C1" w:rsidSect="00FF43D7">
          <w:pgSz w:w="11906" w:h="16838"/>
          <w:pgMar w:top="1134" w:right="720" w:bottom="720" w:left="720" w:header="708" w:footer="708" w:gutter="0"/>
          <w:cols w:space="708"/>
          <w:docGrid w:linePitch="360"/>
        </w:sectPr>
      </w:pPr>
      <w:r w:rsidRPr="007945C9">
        <w:rPr>
          <w:rFonts w:ascii="Arial" w:hAnsi="Arial" w:cs="Arial"/>
          <w:b/>
          <w:bCs/>
          <w:sz w:val="22"/>
          <w:szCs w:val="22"/>
        </w:rPr>
        <w:br/>
      </w:r>
      <w:bookmarkStart w:id="882" w:name="_Toc117766542"/>
      <w:r w:rsidRPr="003953C1">
        <w:rPr>
          <w:rFonts w:ascii="Arial" w:hAnsi="Arial" w:cs="Arial"/>
          <w:b/>
          <w:bCs/>
          <w:sz w:val="72"/>
          <w:szCs w:val="72"/>
        </w:rPr>
        <w:t>Post Market</w:t>
      </w:r>
      <w:r w:rsidR="003953C1" w:rsidRPr="003953C1">
        <w:rPr>
          <w:rFonts w:ascii="Arial" w:hAnsi="Arial" w:cs="Arial"/>
          <w:b/>
          <w:bCs/>
          <w:sz w:val="72"/>
          <w:szCs w:val="72"/>
        </w:rPr>
        <w:t xml:space="preserve"> </w:t>
      </w:r>
      <w:r w:rsidRPr="003953C1">
        <w:rPr>
          <w:rFonts w:ascii="Arial" w:hAnsi="Arial" w:cs="Arial"/>
          <w:b/>
          <w:bCs/>
          <w:sz w:val="72"/>
          <w:szCs w:val="72"/>
        </w:rPr>
        <w:t>Surveillance</w:t>
      </w:r>
      <w:bookmarkEnd w:id="882"/>
    </w:p>
    <w:p w14:paraId="2976362B" w14:textId="7D7BDC2E" w:rsidR="00530299" w:rsidRPr="007945C9" w:rsidRDefault="00530299" w:rsidP="00D50106">
      <w:pPr>
        <w:pStyle w:val="berschrift2"/>
        <w:rPr>
          <w:rStyle w:val="berschrift2Zchn"/>
          <w:b/>
          <w:bCs/>
        </w:rPr>
      </w:pPr>
      <w:bookmarkStart w:id="883" w:name="_Toc117766543"/>
      <w:r w:rsidRPr="007945C9">
        <w:rPr>
          <w:rStyle w:val="berschrift2Zchn"/>
          <w:b/>
          <w:bCs/>
        </w:rPr>
        <w:lastRenderedPageBreak/>
        <w:t>Zweck</w:t>
      </w:r>
      <w:bookmarkEnd w:id="883"/>
    </w:p>
    <w:p w14:paraId="13A8B363" w14:textId="77777777" w:rsidR="005E0F6E" w:rsidRDefault="005E0F6E" w:rsidP="002F38CA">
      <w:pPr>
        <w:shd w:val="clear" w:color="auto" w:fill="FFFFFF"/>
        <w:spacing w:line="276" w:lineRule="auto"/>
        <w:rPr>
          <w:rFonts w:ascii="Arial" w:eastAsia="Times New Roman" w:hAnsi="Arial" w:cs="Arial"/>
          <w:lang w:val="de-AT" w:eastAsia="de-AT"/>
        </w:rPr>
      </w:pPr>
      <w:r w:rsidRPr="007945C9">
        <w:rPr>
          <w:rFonts w:ascii="Arial" w:eastAsia="Times New Roman" w:hAnsi="Arial" w:cs="Arial"/>
          <w:lang w:val="de-AT" w:eastAsia="de-AT"/>
        </w:rPr>
        <w:t>Die Post-Market Surveillance hat zum Ziel,</w:t>
      </w:r>
    </w:p>
    <w:p w14:paraId="093F9FD8" w14:textId="77777777" w:rsidR="00A86F9F" w:rsidRPr="007945C9" w:rsidRDefault="00A86F9F" w:rsidP="002F38CA">
      <w:pPr>
        <w:shd w:val="clear" w:color="auto" w:fill="FFFFFF"/>
        <w:spacing w:line="276" w:lineRule="auto"/>
        <w:rPr>
          <w:rFonts w:ascii="Arial" w:eastAsia="Times New Roman" w:hAnsi="Arial" w:cs="Arial"/>
          <w:lang w:val="de-AT" w:eastAsia="de-AT"/>
        </w:rPr>
      </w:pPr>
    </w:p>
    <w:p w14:paraId="49F6AB31" w14:textId="73B6C416" w:rsidR="005E0F6E" w:rsidRPr="007945C9" w:rsidRDefault="005E0F6E" w:rsidP="00071BE6">
      <w:pPr>
        <w:numPr>
          <w:ilvl w:val="0"/>
          <w:numId w:val="39"/>
        </w:numPr>
        <w:spacing w:line="360" w:lineRule="auto"/>
        <w:ind w:left="1134" w:right="260" w:hanging="567"/>
        <w:rPr>
          <w:rFonts w:ascii="Arial" w:hAnsi="Arial" w:cs="Arial"/>
        </w:rPr>
      </w:pPr>
      <w:r w:rsidRPr="007945C9">
        <w:rPr>
          <w:rFonts w:ascii="Arial" w:hAnsi="Arial" w:cs="Arial"/>
        </w:rPr>
        <w:t>Risiken beim praktischen Gebrauch des Produkts systematisch zu identifizieren,</w:t>
      </w:r>
    </w:p>
    <w:p w14:paraId="1712428E" w14:textId="46C0816A" w:rsidR="005E0F6E" w:rsidRPr="007945C9" w:rsidRDefault="005E0F6E" w:rsidP="00071BE6">
      <w:pPr>
        <w:numPr>
          <w:ilvl w:val="0"/>
          <w:numId w:val="39"/>
        </w:numPr>
        <w:spacing w:line="360" w:lineRule="auto"/>
        <w:ind w:left="1134" w:right="260" w:hanging="567"/>
        <w:rPr>
          <w:rFonts w:ascii="Arial" w:hAnsi="Arial" w:cs="Arial"/>
        </w:rPr>
      </w:pPr>
      <w:r w:rsidRPr="007945C9">
        <w:rPr>
          <w:rFonts w:ascii="Arial" w:hAnsi="Arial" w:cs="Arial"/>
        </w:rPr>
        <w:t xml:space="preserve">die Leistungsfähigkeit der Produkte </w:t>
      </w:r>
      <w:r w:rsidR="00B022A5" w:rsidRPr="007945C9">
        <w:rPr>
          <w:rFonts w:ascii="Arial" w:hAnsi="Arial" w:cs="Arial"/>
        </w:rPr>
        <w:t>am Patienten / Kunden</w:t>
      </w:r>
      <w:r w:rsidRPr="007945C9">
        <w:rPr>
          <w:rFonts w:ascii="Arial" w:hAnsi="Arial" w:cs="Arial"/>
        </w:rPr>
        <w:t xml:space="preserve"> zu </w:t>
      </w:r>
      <w:r w:rsidR="00DF30B6" w:rsidRPr="007945C9">
        <w:rPr>
          <w:rFonts w:ascii="Arial" w:hAnsi="Arial" w:cs="Arial"/>
        </w:rPr>
        <w:t>kontrollieren</w:t>
      </w:r>
      <w:r w:rsidRPr="007945C9">
        <w:rPr>
          <w:rFonts w:ascii="Arial" w:hAnsi="Arial" w:cs="Arial"/>
        </w:rPr>
        <w:t>,</w:t>
      </w:r>
    </w:p>
    <w:p w14:paraId="32900D90" w14:textId="403DF595" w:rsidR="005E0F6E" w:rsidRPr="007945C9" w:rsidRDefault="00DF30B6" w:rsidP="00071BE6">
      <w:pPr>
        <w:numPr>
          <w:ilvl w:val="0"/>
          <w:numId w:val="39"/>
        </w:numPr>
        <w:spacing w:line="360" w:lineRule="auto"/>
        <w:ind w:left="1134" w:right="260" w:hanging="567"/>
        <w:rPr>
          <w:rFonts w:ascii="Arial" w:hAnsi="Arial" w:cs="Arial"/>
        </w:rPr>
      </w:pPr>
      <w:r w:rsidRPr="007945C9">
        <w:rPr>
          <w:rFonts w:ascii="Arial" w:hAnsi="Arial" w:cs="Arial"/>
        </w:rPr>
        <w:t>eventuell bei der Produktion unentdeckte F</w:t>
      </w:r>
      <w:r w:rsidR="005E0F6E" w:rsidRPr="007945C9">
        <w:rPr>
          <w:rFonts w:ascii="Arial" w:hAnsi="Arial" w:cs="Arial"/>
        </w:rPr>
        <w:t xml:space="preserve">ehler </w:t>
      </w:r>
      <w:r w:rsidR="003C5E88" w:rsidRPr="007945C9">
        <w:rPr>
          <w:rFonts w:ascii="Arial" w:hAnsi="Arial" w:cs="Arial"/>
        </w:rPr>
        <w:t>oder falsch eingeschätzte Risiken zu lokalisieren</w:t>
      </w:r>
      <w:r w:rsidR="005E0F6E" w:rsidRPr="007945C9">
        <w:rPr>
          <w:rFonts w:ascii="Arial" w:hAnsi="Arial" w:cs="Arial"/>
        </w:rPr>
        <w:t>,</w:t>
      </w:r>
    </w:p>
    <w:p w14:paraId="53AA08AF" w14:textId="77777777" w:rsidR="005E0F6E" w:rsidRDefault="005E0F6E" w:rsidP="00071BE6">
      <w:pPr>
        <w:numPr>
          <w:ilvl w:val="0"/>
          <w:numId w:val="39"/>
        </w:numPr>
        <w:spacing w:line="360" w:lineRule="auto"/>
        <w:ind w:left="1134" w:right="260" w:hanging="567"/>
        <w:rPr>
          <w:rFonts w:ascii="Arial" w:eastAsia="Times New Roman" w:hAnsi="Arial" w:cs="Arial"/>
          <w:color w:val="4D4D4D"/>
          <w:lang w:val="de-AT" w:eastAsia="de-AT"/>
        </w:rPr>
      </w:pPr>
      <w:r w:rsidRPr="007945C9">
        <w:rPr>
          <w:rFonts w:ascii="Arial" w:hAnsi="Arial" w:cs="Arial"/>
        </w:rPr>
        <w:t>notwendige Maßnahmen</w:t>
      </w:r>
      <w:r w:rsidRPr="007945C9">
        <w:rPr>
          <w:rFonts w:ascii="Arial" w:eastAsia="Times New Roman" w:hAnsi="Arial" w:cs="Arial"/>
          <w:color w:val="4D4D4D"/>
          <w:lang w:val="de-AT" w:eastAsia="de-AT"/>
        </w:rPr>
        <w:t xml:space="preserve"> wie Rückrufe schnell einzuleiten.</w:t>
      </w:r>
    </w:p>
    <w:p w14:paraId="32A5B8A5" w14:textId="77777777" w:rsidR="004C3E25" w:rsidRPr="007945C9" w:rsidRDefault="004C3E25" w:rsidP="004C3E25">
      <w:pPr>
        <w:tabs>
          <w:tab w:val="left" w:pos="993"/>
        </w:tabs>
        <w:spacing w:line="276" w:lineRule="auto"/>
        <w:rPr>
          <w:rFonts w:ascii="Arial" w:eastAsia="Times New Roman" w:hAnsi="Arial" w:cs="Arial"/>
          <w:color w:val="4D4D4D"/>
          <w:lang w:val="de-AT" w:eastAsia="de-AT"/>
        </w:rPr>
      </w:pPr>
    </w:p>
    <w:p w14:paraId="6BBD67DD" w14:textId="1C5B0DC0" w:rsidR="00530299" w:rsidRPr="007945C9" w:rsidRDefault="006E6932" w:rsidP="00D50106">
      <w:pPr>
        <w:pStyle w:val="berschrift2"/>
        <w:rPr>
          <w:rStyle w:val="berschrift2Zchn"/>
          <w:b/>
          <w:bCs/>
        </w:rPr>
      </w:pPr>
      <w:bookmarkStart w:id="884" w:name="_Toc117766544"/>
      <w:r w:rsidRPr="007945C9">
        <w:rPr>
          <w:rStyle w:val="berschrift2Zchn"/>
          <w:b/>
          <w:bCs/>
        </w:rPr>
        <w:t>Ablauf des PMS Prozesses</w:t>
      </w:r>
      <w:bookmarkEnd w:id="884"/>
    </w:p>
    <w:p w14:paraId="714BFF02" w14:textId="2C37CE71" w:rsidR="00CA76CC" w:rsidRPr="007945C9" w:rsidRDefault="00CA76CC" w:rsidP="002F38CA">
      <w:pPr>
        <w:pStyle w:val="Default"/>
        <w:spacing w:line="276" w:lineRule="auto"/>
        <w:rPr>
          <w:rFonts w:ascii="Arial" w:hAnsi="Arial" w:cs="Arial"/>
          <w:sz w:val="22"/>
          <w:szCs w:val="22"/>
        </w:rPr>
      </w:pPr>
      <w:r w:rsidRPr="007945C9">
        <w:rPr>
          <w:rFonts w:ascii="Arial" w:hAnsi="Arial" w:cs="Arial"/>
          <w:sz w:val="22"/>
          <w:szCs w:val="22"/>
        </w:rPr>
        <w:t xml:space="preserve">Die </w:t>
      </w:r>
      <w:r w:rsidR="00E8142F" w:rsidRPr="007945C9">
        <w:rPr>
          <w:rFonts w:ascii="Arial" w:hAnsi="Arial" w:cs="Arial"/>
          <w:sz w:val="22"/>
          <w:szCs w:val="22"/>
        </w:rPr>
        <w:t>Rückmeldungen beinhalten sowohl reaktive als auch proaktive Marktüberwachungsaktivitä</w:t>
      </w:r>
      <w:r w:rsidRPr="007945C9">
        <w:rPr>
          <w:rFonts w:ascii="Arial" w:hAnsi="Arial" w:cs="Arial"/>
          <w:sz w:val="22"/>
          <w:szCs w:val="22"/>
        </w:rPr>
        <w:t>ten</w:t>
      </w:r>
      <w:r w:rsidR="00B25394" w:rsidRPr="007945C9">
        <w:rPr>
          <w:rFonts w:ascii="Arial" w:hAnsi="Arial" w:cs="Arial"/>
          <w:sz w:val="22"/>
          <w:szCs w:val="22"/>
        </w:rPr>
        <w:t>.</w:t>
      </w:r>
    </w:p>
    <w:p w14:paraId="793654EF" w14:textId="77777777" w:rsidR="00B25394" w:rsidRPr="007945C9" w:rsidRDefault="00B25394" w:rsidP="002F38CA">
      <w:pPr>
        <w:pStyle w:val="Default"/>
        <w:spacing w:line="276" w:lineRule="auto"/>
        <w:rPr>
          <w:rFonts w:ascii="Arial" w:hAnsi="Arial" w:cs="Arial"/>
          <w:sz w:val="22"/>
          <w:szCs w:val="22"/>
        </w:rPr>
      </w:pPr>
    </w:p>
    <w:p w14:paraId="21C23BF2" w14:textId="075209BB" w:rsidR="00E8142F" w:rsidRDefault="00E8142F" w:rsidP="002F38CA">
      <w:pPr>
        <w:pStyle w:val="Default"/>
        <w:spacing w:line="276" w:lineRule="auto"/>
        <w:rPr>
          <w:rFonts w:ascii="Arial" w:hAnsi="Arial" w:cs="Arial"/>
          <w:sz w:val="22"/>
          <w:szCs w:val="22"/>
        </w:rPr>
      </w:pPr>
      <w:r w:rsidRPr="007945C9">
        <w:rPr>
          <w:rFonts w:ascii="Arial" w:hAnsi="Arial" w:cs="Arial"/>
          <w:sz w:val="22"/>
          <w:szCs w:val="22"/>
        </w:rPr>
        <w:t xml:space="preserve">Mögliche Methoden zur Erhaltung der Informationen sind folgende: </w:t>
      </w:r>
    </w:p>
    <w:p w14:paraId="4BED3C92" w14:textId="77777777" w:rsidR="004C3E25" w:rsidRPr="007945C9" w:rsidRDefault="004C3E25" w:rsidP="002F38CA">
      <w:pPr>
        <w:pStyle w:val="Default"/>
        <w:spacing w:line="276" w:lineRule="auto"/>
        <w:rPr>
          <w:rFonts w:ascii="Arial" w:hAnsi="Arial" w:cs="Arial"/>
          <w:sz w:val="22"/>
          <w:szCs w:val="22"/>
        </w:rPr>
      </w:pPr>
    </w:p>
    <w:p w14:paraId="6A568856" w14:textId="35FA62C7" w:rsidR="00306030" w:rsidRPr="007945C9" w:rsidRDefault="00E8142F" w:rsidP="00A86F9F">
      <w:pPr>
        <w:pStyle w:val="Listenabsatz"/>
        <w:numPr>
          <w:ilvl w:val="0"/>
          <w:numId w:val="40"/>
        </w:numPr>
        <w:spacing w:line="360" w:lineRule="auto"/>
        <w:ind w:left="1134" w:right="260" w:hanging="567"/>
        <w:rPr>
          <w:rFonts w:ascii="Arial" w:hAnsi="Arial" w:cs="Arial"/>
        </w:rPr>
      </w:pPr>
      <w:r w:rsidRPr="007945C9">
        <w:rPr>
          <w:rFonts w:ascii="Arial" w:hAnsi="Arial" w:cs="Arial"/>
        </w:rPr>
        <w:t>Kundenreklamationen</w:t>
      </w:r>
    </w:p>
    <w:p w14:paraId="3D0D416C" w14:textId="77777777" w:rsidR="0001736A" w:rsidRPr="007945C9" w:rsidRDefault="0001736A" w:rsidP="00A86F9F">
      <w:pPr>
        <w:pStyle w:val="Default"/>
        <w:numPr>
          <w:ilvl w:val="0"/>
          <w:numId w:val="40"/>
        </w:numPr>
        <w:spacing w:line="360" w:lineRule="auto"/>
        <w:ind w:left="1134" w:right="260" w:hanging="567"/>
        <w:rPr>
          <w:rFonts w:ascii="Arial" w:hAnsi="Arial" w:cs="Arial"/>
          <w:sz w:val="22"/>
          <w:szCs w:val="22"/>
        </w:rPr>
      </w:pPr>
      <w:r w:rsidRPr="007945C9">
        <w:rPr>
          <w:rFonts w:ascii="Arial" w:hAnsi="Arial" w:cs="Arial"/>
          <w:sz w:val="22"/>
          <w:szCs w:val="22"/>
        </w:rPr>
        <w:t xml:space="preserve">Gespräche der MPB mit Kundenvertretern bei Akquisitions- oder Verkaufsgesprächen; </w:t>
      </w:r>
    </w:p>
    <w:p w14:paraId="4093ADA4" w14:textId="6952D4E9" w:rsidR="0001736A" w:rsidRPr="007945C9" w:rsidRDefault="0001736A" w:rsidP="00A86F9F">
      <w:pPr>
        <w:pStyle w:val="Default"/>
        <w:numPr>
          <w:ilvl w:val="0"/>
          <w:numId w:val="40"/>
        </w:numPr>
        <w:spacing w:line="360" w:lineRule="auto"/>
        <w:ind w:left="1134" w:right="260" w:hanging="567"/>
        <w:rPr>
          <w:rFonts w:ascii="Arial" w:hAnsi="Arial" w:cs="Arial"/>
          <w:sz w:val="22"/>
          <w:szCs w:val="22"/>
        </w:rPr>
      </w:pPr>
      <w:r w:rsidRPr="007945C9">
        <w:rPr>
          <w:rFonts w:ascii="Arial" w:hAnsi="Arial" w:cs="Arial"/>
          <w:sz w:val="22"/>
          <w:szCs w:val="22"/>
        </w:rPr>
        <w:t xml:space="preserve">Wartungs- und Reparaturaufträge; </w:t>
      </w:r>
    </w:p>
    <w:p w14:paraId="3154696A" w14:textId="00850662" w:rsidR="00A933F2" w:rsidRPr="007945C9" w:rsidRDefault="00A933F2" w:rsidP="00A86F9F">
      <w:pPr>
        <w:pStyle w:val="Default"/>
        <w:numPr>
          <w:ilvl w:val="0"/>
          <w:numId w:val="40"/>
        </w:numPr>
        <w:spacing w:line="360" w:lineRule="auto"/>
        <w:ind w:left="1134" w:right="260" w:hanging="567"/>
        <w:rPr>
          <w:rFonts w:ascii="Arial" w:hAnsi="Arial" w:cs="Arial"/>
          <w:sz w:val="22"/>
          <w:szCs w:val="22"/>
        </w:rPr>
      </w:pPr>
      <w:r w:rsidRPr="007945C9">
        <w:rPr>
          <w:rFonts w:ascii="Arial" w:hAnsi="Arial" w:cs="Arial"/>
          <w:sz w:val="22"/>
          <w:szCs w:val="22"/>
        </w:rPr>
        <w:t>Folgeuntersuchungen</w:t>
      </w:r>
    </w:p>
    <w:p w14:paraId="7C794B82" w14:textId="5EBDC5A6" w:rsidR="0001736A" w:rsidRPr="007945C9" w:rsidRDefault="0001736A" w:rsidP="00A86F9F">
      <w:pPr>
        <w:pStyle w:val="Default"/>
        <w:numPr>
          <w:ilvl w:val="0"/>
          <w:numId w:val="40"/>
        </w:numPr>
        <w:spacing w:line="360" w:lineRule="auto"/>
        <w:ind w:left="1134" w:right="260" w:hanging="567"/>
        <w:rPr>
          <w:rFonts w:ascii="Arial" w:hAnsi="Arial" w:cs="Arial"/>
          <w:sz w:val="22"/>
          <w:szCs w:val="22"/>
        </w:rPr>
      </w:pPr>
      <w:r w:rsidRPr="007945C9">
        <w:rPr>
          <w:rFonts w:ascii="Arial" w:hAnsi="Arial" w:cs="Arial"/>
          <w:sz w:val="22"/>
          <w:szCs w:val="22"/>
        </w:rPr>
        <w:t xml:space="preserve">Ergebnisse aus </w:t>
      </w:r>
      <w:r w:rsidR="00F60AFA" w:rsidRPr="007945C9">
        <w:rPr>
          <w:rFonts w:ascii="Arial" w:hAnsi="Arial" w:cs="Arial"/>
          <w:sz w:val="22"/>
          <w:szCs w:val="22"/>
        </w:rPr>
        <w:t>Nachbehandlungen und sonstigen Kundengesprächen</w:t>
      </w:r>
      <w:r w:rsidRPr="007945C9">
        <w:rPr>
          <w:rFonts w:ascii="Arial" w:hAnsi="Arial" w:cs="Arial"/>
          <w:sz w:val="22"/>
          <w:szCs w:val="22"/>
        </w:rPr>
        <w:t xml:space="preserve"> </w:t>
      </w:r>
    </w:p>
    <w:p w14:paraId="0592F69B" w14:textId="64D25A96" w:rsidR="0001736A" w:rsidRPr="007945C9" w:rsidRDefault="0001736A" w:rsidP="00A86F9F">
      <w:pPr>
        <w:pStyle w:val="Default"/>
        <w:numPr>
          <w:ilvl w:val="0"/>
          <w:numId w:val="40"/>
        </w:numPr>
        <w:spacing w:line="360" w:lineRule="auto"/>
        <w:ind w:left="1134" w:right="260" w:hanging="567"/>
        <w:rPr>
          <w:rFonts w:ascii="Arial" w:hAnsi="Arial" w:cs="Arial"/>
          <w:sz w:val="22"/>
          <w:szCs w:val="22"/>
        </w:rPr>
      </w:pPr>
      <w:r w:rsidRPr="007945C9">
        <w:rPr>
          <w:rFonts w:ascii="Arial" w:hAnsi="Arial" w:cs="Arial"/>
          <w:sz w:val="22"/>
          <w:szCs w:val="22"/>
        </w:rPr>
        <w:t xml:space="preserve">Ergebnisse der Marktbeobachtung; </w:t>
      </w:r>
    </w:p>
    <w:p w14:paraId="720B4137" w14:textId="74EA281F" w:rsidR="0001736A" w:rsidRPr="007945C9" w:rsidRDefault="0001736A" w:rsidP="00A86F9F">
      <w:pPr>
        <w:pStyle w:val="Default"/>
        <w:numPr>
          <w:ilvl w:val="0"/>
          <w:numId w:val="40"/>
        </w:numPr>
        <w:spacing w:line="360" w:lineRule="auto"/>
        <w:ind w:left="1134" w:right="260" w:hanging="567"/>
        <w:rPr>
          <w:rFonts w:ascii="Arial" w:hAnsi="Arial" w:cs="Arial"/>
          <w:sz w:val="22"/>
          <w:szCs w:val="22"/>
        </w:rPr>
      </w:pPr>
      <w:r w:rsidRPr="007945C9">
        <w:rPr>
          <w:rFonts w:ascii="Arial" w:hAnsi="Arial" w:cs="Arial"/>
          <w:sz w:val="22"/>
          <w:szCs w:val="22"/>
        </w:rPr>
        <w:t xml:space="preserve">Interne und externe Audits; </w:t>
      </w:r>
    </w:p>
    <w:p w14:paraId="58DE2EFF" w14:textId="2D3C4C65" w:rsidR="00A933F2" w:rsidRPr="004C3E25" w:rsidRDefault="0001736A" w:rsidP="00A86F9F">
      <w:pPr>
        <w:pStyle w:val="Default"/>
        <w:numPr>
          <w:ilvl w:val="0"/>
          <w:numId w:val="40"/>
        </w:numPr>
        <w:spacing w:line="360" w:lineRule="auto"/>
        <w:ind w:left="1134" w:right="260" w:hanging="567"/>
        <w:rPr>
          <w:rFonts w:ascii="Arial" w:hAnsi="Arial" w:cs="Arial"/>
          <w:sz w:val="22"/>
          <w:szCs w:val="22"/>
        </w:rPr>
      </w:pPr>
      <w:r w:rsidRPr="007945C9">
        <w:rPr>
          <w:rFonts w:ascii="Arial" w:hAnsi="Arial" w:cs="Arial"/>
          <w:sz w:val="22"/>
          <w:szCs w:val="22"/>
        </w:rPr>
        <w:t>Fachpresse -Informationen aus Zeitschriften und Informationsportalen;</w:t>
      </w:r>
    </w:p>
    <w:p w14:paraId="11CB22CA" w14:textId="77777777" w:rsidR="00FD6052" w:rsidRPr="007945C9" w:rsidRDefault="00FD6052" w:rsidP="002F38CA">
      <w:pPr>
        <w:pStyle w:val="Default"/>
        <w:spacing w:line="276" w:lineRule="auto"/>
        <w:rPr>
          <w:rFonts w:ascii="Arial" w:hAnsi="Arial" w:cs="Arial"/>
          <w:sz w:val="22"/>
          <w:szCs w:val="22"/>
        </w:rPr>
      </w:pPr>
    </w:p>
    <w:p w14:paraId="6AC12778" w14:textId="77777777" w:rsidR="0018402D" w:rsidRPr="007945C9" w:rsidRDefault="0001736A" w:rsidP="002F38CA">
      <w:pPr>
        <w:pStyle w:val="Default"/>
        <w:spacing w:line="276" w:lineRule="auto"/>
        <w:rPr>
          <w:rFonts w:ascii="Arial" w:hAnsi="Arial" w:cs="Arial"/>
          <w:sz w:val="22"/>
          <w:szCs w:val="22"/>
        </w:rPr>
      </w:pPr>
      <w:r w:rsidRPr="007945C9">
        <w:rPr>
          <w:rFonts w:ascii="Arial" w:hAnsi="Arial" w:cs="Arial"/>
          <w:sz w:val="22"/>
          <w:szCs w:val="22"/>
        </w:rPr>
        <w:t xml:space="preserve">Bei Rückmeldungen muss beurteilt werden, ob es sich um einen meldepflichtigen Vorfall mit potentiell kritischem Risiko handelt oder ob es sich um eine Reklamation handelt. </w:t>
      </w:r>
    </w:p>
    <w:p w14:paraId="0F69BC97" w14:textId="1D32F84C" w:rsidR="0018402D" w:rsidRPr="007945C9" w:rsidRDefault="0018402D" w:rsidP="002F38CA">
      <w:pPr>
        <w:pStyle w:val="Default"/>
        <w:spacing w:line="276" w:lineRule="auto"/>
        <w:rPr>
          <w:rFonts w:ascii="Arial" w:hAnsi="Arial" w:cs="Arial"/>
          <w:sz w:val="22"/>
          <w:szCs w:val="22"/>
        </w:rPr>
      </w:pPr>
      <w:r w:rsidRPr="007945C9">
        <w:rPr>
          <w:rFonts w:ascii="Arial" w:hAnsi="Arial" w:cs="Arial"/>
          <w:sz w:val="22"/>
          <w:szCs w:val="22"/>
        </w:rPr>
        <w:t>Rückmeldungen, bei denen weitere Schritte gesetzt werden müssen, sind in die Korrektur- und Maßnahmenliste aufzunehmen</w:t>
      </w:r>
    </w:p>
    <w:p w14:paraId="6C10308E" w14:textId="0F140E00" w:rsidR="00604E54" w:rsidRPr="007945C9" w:rsidRDefault="0001736A" w:rsidP="002F38CA">
      <w:pPr>
        <w:pStyle w:val="Default"/>
        <w:spacing w:line="276" w:lineRule="auto"/>
        <w:rPr>
          <w:rFonts w:ascii="Arial" w:hAnsi="Arial" w:cs="Arial"/>
          <w:sz w:val="22"/>
          <w:szCs w:val="22"/>
        </w:rPr>
      </w:pPr>
      <w:r w:rsidRPr="007945C9">
        <w:rPr>
          <w:rFonts w:ascii="Arial" w:hAnsi="Arial" w:cs="Arial"/>
          <w:sz w:val="22"/>
          <w:szCs w:val="22"/>
        </w:rPr>
        <w:t xml:space="preserve">Die im </w:t>
      </w:r>
      <w:r w:rsidR="00520D47" w:rsidRPr="007945C9">
        <w:rPr>
          <w:rFonts w:ascii="Arial" w:hAnsi="Arial" w:cs="Arial"/>
          <w:sz w:val="22"/>
          <w:szCs w:val="22"/>
        </w:rPr>
        <w:t>PMS</w:t>
      </w:r>
      <w:r w:rsidR="0018402D" w:rsidRPr="007945C9">
        <w:rPr>
          <w:rFonts w:ascii="Arial" w:hAnsi="Arial" w:cs="Arial"/>
          <w:sz w:val="22"/>
          <w:szCs w:val="22"/>
        </w:rPr>
        <w:t xml:space="preserve"> </w:t>
      </w:r>
      <w:r w:rsidRPr="007945C9">
        <w:rPr>
          <w:rFonts w:ascii="Arial" w:hAnsi="Arial" w:cs="Arial"/>
          <w:sz w:val="22"/>
          <w:szCs w:val="22"/>
        </w:rPr>
        <w:t xml:space="preserve">gesammelten Informationen dienen als mögliche Eingabe für das Risikomanagement oder </w:t>
      </w:r>
      <w:r w:rsidR="00604E54" w:rsidRPr="007945C9">
        <w:rPr>
          <w:rFonts w:ascii="Arial" w:hAnsi="Arial" w:cs="Arial"/>
          <w:sz w:val="22"/>
          <w:szCs w:val="22"/>
        </w:rPr>
        <w:t>für</w:t>
      </w:r>
      <w:r w:rsidRPr="007945C9">
        <w:rPr>
          <w:rFonts w:ascii="Arial" w:hAnsi="Arial" w:cs="Arial"/>
          <w:sz w:val="22"/>
          <w:szCs w:val="22"/>
        </w:rPr>
        <w:t xml:space="preserve"> Korrektur- und Vorbeug</w:t>
      </w:r>
      <w:r w:rsidR="00604E54" w:rsidRPr="007945C9">
        <w:rPr>
          <w:rFonts w:ascii="Arial" w:hAnsi="Arial" w:cs="Arial"/>
          <w:sz w:val="22"/>
          <w:szCs w:val="22"/>
        </w:rPr>
        <w:t>em</w:t>
      </w:r>
      <w:r w:rsidRPr="007945C9">
        <w:rPr>
          <w:rFonts w:ascii="Arial" w:hAnsi="Arial" w:cs="Arial"/>
          <w:sz w:val="22"/>
          <w:szCs w:val="22"/>
        </w:rPr>
        <w:t>aßnahmen</w:t>
      </w:r>
      <w:r w:rsidR="00604E54" w:rsidRPr="007945C9">
        <w:rPr>
          <w:rFonts w:ascii="Arial" w:hAnsi="Arial" w:cs="Arial"/>
          <w:sz w:val="22"/>
          <w:szCs w:val="22"/>
        </w:rPr>
        <w:t>.</w:t>
      </w:r>
    </w:p>
    <w:p w14:paraId="01627A06" w14:textId="77777777" w:rsidR="00A933F2" w:rsidRPr="007945C9" w:rsidRDefault="00A933F2" w:rsidP="002F38CA">
      <w:pPr>
        <w:pStyle w:val="Default"/>
        <w:spacing w:line="276" w:lineRule="auto"/>
        <w:rPr>
          <w:rFonts w:ascii="Arial" w:hAnsi="Arial" w:cs="Arial"/>
          <w:sz w:val="22"/>
          <w:szCs w:val="22"/>
        </w:rPr>
      </w:pPr>
    </w:p>
    <w:p w14:paraId="1F50E87C" w14:textId="1ACA5B66" w:rsidR="00F334D6" w:rsidRPr="007945C9" w:rsidRDefault="00F334D6" w:rsidP="002F38CA">
      <w:pPr>
        <w:spacing w:line="276" w:lineRule="auto"/>
        <w:rPr>
          <w:rFonts w:ascii="Arial" w:hAnsi="Arial" w:cs="Arial"/>
          <w:color w:val="000000"/>
          <w:lang w:val="de-AT" w:eastAsia="ja-JP"/>
        </w:rPr>
      </w:pPr>
      <w:r w:rsidRPr="007945C9">
        <w:rPr>
          <w:rFonts w:ascii="Arial" w:hAnsi="Arial" w:cs="Arial"/>
        </w:rPr>
        <w:br w:type="page"/>
      </w:r>
    </w:p>
    <w:p w14:paraId="602105FC" w14:textId="77777777" w:rsidR="00F334D6" w:rsidRPr="007945C9" w:rsidRDefault="00F334D6" w:rsidP="002F38CA">
      <w:pPr>
        <w:pStyle w:val="Default"/>
        <w:spacing w:line="276" w:lineRule="auto"/>
        <w:rPr>
          <w:rFonts w:ascii="Arial" w:hAnsi="Arial" w:cs="Arial"/>
          <w:sz w:val="44"/>
          <w:szCs w:val="44"/>
        </w:rPr>
      </w:pPr>
    </w:p>
    <w:p w14:paraId="0571E58B" w14:textId="77777777" w:rsidR="00F334D6" w:rsidRPr="007945C9" w:rsidRDefault="00F334D6" w:rsidP="002F38CA">
      <w:pPr>
        <w:pStyle w:val="Default"/>
        <w:spacing w:line="276" w:lineRule="auto"/>
        <w:rPr>
          <w:rFonts w:ascii="Arial" w:hAnsi="Arial" w:cs="Arial"/>
          <w:sz w:val="44"/>
          <w:szCs w:val="44"/>
        </w:rPr>
      </w:pPr>
    </w:p>
    <w:p w14:paraId="280A7894" w14:textId="77777777" w:rsidR="00F334D6" w:rsidRPr="007945C9" w:rsidRDefault="00F334D6" w:rsidP="002F38CA">
      <w:pPr>
        <w:pStyle w:val="Default"/>
        <w:spacing w:line="276" w:lineRule="auto"/>
        <w:rPr>
          <w:rFonts w:ascii="Arial" w:hAnsi="Arial" w:cs="Arial"/>
          <w:sz w:val="44"/>
          <w:szCs w:val="44"/>
        </w:rPr>
      </w:pPr>
    </w:p>
    <w:p w14:paraId="5B02E2A3" w14:textId="77777777" w:rsidR="00F334D6" w:rsidRPr="007945C9" w:rsidRDefault="00F334D6" w:rsidP="002F38CA">
      <w:pPr>
        <w:pStyle w:val="Default"/>
        <w:spacing w:line="276" w:lineRule="auto"/>
        <w:rPr>
          <w:rFonts w:ascii="Arial" w:hAnsi="Arial" w:cs="Arial"/>
          <w:sz w:val="44"/>
          <w:szCs w:val="44"/>
        </w:rPr>
      </w:pPr>
    </w:p>
    <w:p w14:paraId="0B2E1928" w14:textId="77777777" w:rsidR="00F334D6" w:rsidRPr="007945C9" w:rsidRDefault="00F334D6" w:rsidP="002F38CA">
      <w:pPr>
        <w:spacing w:line="276" w:lineRule="auto"/>
        <w:jc w:val="center"/>
        <w:rPr>
          <w:rFonts w:ascii="Arial" w:hAnsi="Arial" w:cs="Arial"/>
          <w:b/>
          <w:bCs/>
          <w:sz w:val="44"/>
          <w:szCs w:val="44"/>
          <w:u w:val="single"/>
        </w:rPr>
      </w:pPr>
    </w:p>
    <w:p w14:paraId="0287D1BA" w14:textId="77777777" w:rsidR="00F334D6" w:rsidRPr="007945C9" w:rsidRDefault="00F334D6" w:rsidP="002F38CA">
      <w:pPr>
        <w:spacing w:line="276" w:lineRule="auto"/>
        <w:jc w:val="center"/>
        <w:rPr>
          <w:rFonts w:ascii="Arial" w:hAnsi="Arial" w:cs="Arial"/>
          <w:b/>
          <w:bCs/>
          <w:sz w:val="44"/>
          <w:szCs w:val="44"/>
          <w:u w:val="single"/>
        </w:rPr>
      </w:pPr>
    </w:p>
    <w:p w14:paraId="14E2FAAC" w14:textId="6453FCED" w:rsidR="009D1F83" w:rsidRPr="007945C9" w:rsidRDefault="009D1F83" w:rsidP="007A6AEA">
      <w:pPr>
        <w:spacing w:line="276" w:lineRule="auto"/>
        <w:rPr>
          <w:rFonts w:ascii="Arial" w:hAnsi="Arial" w:cs="Arial"/>
          <w:b/>
          <w:bCs/>
          <w:sz w:val="44"/>
          <w:szCs w:val="44"/>
          <w:u w:val="single"/>
        </w:rPr>
      </w:pPr>
    </w:p>
    <w:p w14:paraId="051AF8B4" w14:textId="77777777" w:rsidR="00BB0AD6" w:rsidRPr="007945C9" w:rsidRDefault="00BB0AD6" w:rsidP="002F38CA">
      <w:pPr>
        <w:spacing w:line="276" w:lineRule="auto"/>
        <w:jc w:val="center"/>
        <w:rPr>
          <w:rFonts w:ascii="Arial" w:hAnsi="Arial" w:cs="Arial"/>
          <w:b/>
          <w:bCs/>
          <w:sz w:val="44"/>
          <w:szCs w:val="44"/>
          <w:u w:val="single"/>
        </w:rPr>
      </w:pPr>
    </w:p>
    <w:p w14:paraId="6C9492A3" w14:textId="5844DD5A" w:rsidR="00F334D6" w:rsidRPr="003953C1" w:rsidRDefault="00F334D6" w:rsidP="00390F67">
      <w:pPr>
        <w:pStyle w:val="berschrift1"/>
        <w:spacing w:line="276" w:lineRule="auto"/>
        <w:ind w:left="1134" w:firstLine="0"/>
        <w:rPr>
          <w:rFonts w:ascii="Arial" w:hAnsi="Arial" w:cs="Arial"/>
          <w:b/>
          <w:bCs/>
          <w:sz w:val="72"/>
          <w:szCs w:val="72"/>
        </w:rPr>
        <w:sectPr w:rsidR="00F334D6" w:rsidRPr="003953C1" w:rsidSect="00FF43D7">
          <w:pgSz w:w="11906" w:h="16838"/>
          <w:pgMar w:top="1134" w:right="720" w:bottom="720" w:left="720" w:header="708" w:footer="708" w:gutter="0"/>
          <w:cols w:space="708"/>
          <w:docGrid w:linePitch="360"/>
        </w:sectPr>
      </w:pPr>
      <w:r w:rsidRPr="007945C9">
        <w:rPr>
          <w:rFonts w:ascii="Arial" w:hAnsi="Arial" w:cs="Arial"/>
          <w:b/>
          <w:bCs/>
          <w:sz w:val="22"/>
          <w:szCs w:val="22"/>
        </w:rPr>
        <w:br/>
      </w:r>
      <w:bookmarkStart w:id="885" w:name="_Toc117766545"/>
      <w:r w:rsidRPr="003953C1">
        <w:rPr>
          <w:rFonts w:ascii="Arial" w:hAnsi="Arial" w:cs="Arial"/>
          <w:b/>
          <w:bCs/>
          <w:sz w:val="72"/>
          <w:szCs w:val="72"/>
        </w:rPr>
        <w:t>Revisionsübersicht</w:t>
      </w:r>
      <w:bookmarkEnd w:id="885"/>
    </w:p>
    <w:p w14:paraId="3612D2CF" w14:textId="77777777" w:rsidR="00F334D6" w:rsidRPr="007945C9" w:rsidRDefault="00F334D6" w:rsidP="002F38CA">
      <w:pPr>
        <w:pStyle w:val="Default"/>
        <w:spacing w:line="276" w:lineRule="auto"/>
        <w:rPr>
          <w:rFonts w:ascii="Arial" w:hAnsi="Arial" w:cs="Arial"/>
          <w:sz w:val="22"/>
          <w:szCs w:val="22"/>
        </w:rPr>
      </w:pPr>
    </w:p>
    <w:p w14:paraId="120FD6F7" w14:textId="77777777" w:rsidR="00AA418D" w:rsidRPr="007945C9" w:rsidRDefault="00AA418D" w:rsidP="002F38CA">
      <w:pPr>
        <w:pStyle w:val="Default"/>
        <w:spacing w:line="276" w:lineRule="auto"/>
        <w:rPr>
          <w:rFonts w:ascii="Arial" w:hAnsi="Arial" w:cs="Arial"/>
          <w:sz w:val="22"/>
          <w:szCs w:val="22"/>
        </w:rPr>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1863"/>
        <w:gridCol w:w="7028"/>
      </w:tblGrid>
      <w:tr w:rsidR="00AB38E0" w:rsidRPr="007945C9" w14:paraId="551DF467" w14:textId="77777777" w:rsidTr="00AB38E0">
        <w:trPr>
          <w:trHeight w:val="330"/>
        </w:trPr>
        <w:tc>
          <w:tcPr>
            <w:tcW w:w="1559" w:type="dxa"/>
            <w:tcBorders>
              <w:top w:val="single" w:sz="6" w:space="0" w:color="auto"/>
              <w:left w:val="single" w:sz="6" w:space="0" w:color="auto"/>
              <w:bottom w:val="single" w:sz="6" w:space="0" w:color="auto"/>
              <w:right w:val="single" w:sz="6" w:space="0" w:color="auto"/>
            </w:tcBorders>
          </w:tcPr>
          <w:p w14:paraId="3736D35B" w14:textId="28C12B1D" w:rsidR="00AB38E0" w:rsidRPr="007945C9" w:rsidRDefault="00AB38E0" w:rsidP="002F38CA">
            <w:pPr>
              <w:spacing w:line="276" w:lineRule="auto"/>
              <w:ind w:left="269"/>
              <w:jc w:val="both"/>
              <w:textAlignment w:val="baseline"/>
              <w:rPr>
                <w:rFonts w:ascii="Arial" w:eastAsia="Times New Roman" w:hAnsi="Arial" w:cs="Arial"/>
                <w:lang w:eastAsia="de-AT"/>
              </w:rPr>
            </w:pPr>
            <w:r w:rsidRPr="007945C9">
              <w:rPr>
                <w:rFonts w:ascii="Arial" w:eastAsia="Times New Roman" w:hAnsi="Arial" w:cs="Arial"/>
                <w:lang w:eastAsia="de-AT"/>
              </w:rPr>
              <w:t>Datum</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4D57137D" w14:textId="54C1127C" w:rsidR="00AB38E0" w:rsidRPr="007945C9" w:rsidRDefault="00AB38E0" w:rsidP="002F38CA">
            <w:pPr>
              <w:spacing w:line="276" w:lineRule="auto"/>
              <w:ind w:left="149"/>
              <w:jc w:val="both"/>
              <w:textAlignment w:val="baseline"/>
              <w:rPr>
                <w:rFonts w:ascii="Arial" w:eastAsia="Times New Roman" w:hAnsi="Arial" w:cs="Arial"/>
                <w:lang w:eastAsia="de-AT"/>
              </w:rPr>
            </w:pPr>
            <w:r w:rsidRPr="007945C9">
              <w:rPr>
                <w:rFonts w:ascii="Arial" w:eastAsia="Times New Roman" w:hAnsi="Arial" w:cs="Arial"/>
                <w:lang w:eastAsia="de-AT"/>
              </w:rPr>
              <w:t>Revision</w:t>
            </w: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20937C8D"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658D1D4E" w14:textId="77777777" w:rsidTr="00F93558">
        <w:trPr>
          <w:trHeight w:val="330"/>
        </w:trPr>
        <w:tc>
          <w:tcPr>
            <w:tcW w:w="1559" w:type="dxa"/>
            <w:tcBorders>
              <w:top w:val="single" w:sz="6" w:space="0" w:color="auto"/>
              <w:left w:val="single" w:sz="6" w:space="0" w:color="auto"/>
              <w:bottom w:val="single" w:sz="6" w:space="0" w:color="auto"/>
              <w:right w:val="single" w:sz="6" w:space="0" w:color="auto"/>
            </w:tcBorders>
            <w:vAlign w:val="center"/>
          </w:tcPr>
          <w:p w14:paraId="5F6DA2D6" w14:textId="06054115" w:rsidR="00AB38E0" w:rsidRPr="007945C9" w:rsidRDefault="00AB38E0" w:rsidP="002F38CA">
            <w:pPr>
              <w:spacing w:line="276" w:lineRule="auto"/>
              <w:ind w:left="269"/>
              <w:jc w:val="both"/>
              <w:textAlignment w:val="baseline"/>
              <w:rPr>
                <w:rFonts w:ascii="Arial" w:eastAsia="Times New Roman" w:hAnsi="Arial" w:cs="Arial"/>
                <w:lang w:eastAsia="de-AT"/>
              </w:rPr>
            </w:pPr>
            <w:r w:rsidRPr="007945C9">
              <w:rPr>
                <w:rFonts w:ascii="Arial" w:eastAsia="Times New Roman" w:hAnsi="Arial" w:cs="Arial"/>
                <w:lang w:eastAsia="de-AT"/>
              </w:rPr>
              <w:t>10.05.2022</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A8B3D7" w14:textId="6950E4FD" w:rsidR="00AB38E0" w:rsidRPr="007945C9" w:rsidRDefault="00AB38E0" w:rsidP="002F38CA">
            <w:pPr>
              <w:spacing w:line="276" w:lineRule="auto"/>
              <w:ind w:left="149"/>
              <w:jc w:val="both"/>
              <w:textAlignment w:val="baseline"/>
              <w:rPr>
                <w:rFonts w:ascii="Arial" w:eastAsia="Times New Roman" w:hAnsi="Arial" w:cs="Arial"/>
                <w:lang w:val="de-AT" w:eastAsia="de-AT"/>
              </w:rPr>
            </w:pPr>
            <w:r w:rsidRPr="007945C9">
              <w:rPr>
                <w:rFonts w:ascii="Arial" w:eastAsia="Times New Roman" w:hAnsi="Arial" w:cs="Arial"/>
                <w:lang w:eastAsia="de-AT"/>
              </w:rPr>
              <w:t>Rev.01</w:t>
            </w:r>
            <w:r w:rsidRPr="007945C9">
              <w:rPr>
                <w:rFonts w:ascii="Arial" w:eastAsia="Times New Roman" w:hAnsi="Arial" w:cs="Arial"/>
                <w:lang w:val="de-AT" w:eastAsia="de-AT"/>
              </w:rPr>
              <w:t> </w:t>
            </w: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07FD4B" w14:textId="77777777" w:rsidR="00AB38E0" w:rsidRPr="007945C9" w:rsidRDefault="00AB38E0" w:rsidP="002F38CA">
            <w:pPr>
              <w:spacing w:line="276" w:lineRule="auto"/>
              <w:ind w:left="131"/>
              <w:jc w:val="both"/>
              <w:textAlignment w:val="baseline"/>
              <w:rPr>
                <w:rFonts w:ascii="Arial" w:eastAsia="Times New Roman" w:hAnsi="Arial" w:cs="Arial"/>
                <w:lang w:val="de-AT" w:eastAsia="de-AT"/>
              </w:rPr>
            </w:pPr>
            <w:r w:rsidRPr="007945C9">
              <w:rPr>
                <w:rFonts w:ascii="Arial" w:eastAsia="Times New Roman" w:hAnsi="Arial" w:cs="Arial"/>
                <w:lang w:eastAsia="de-AT"/>
              </w:rPr>
              <w:t>Erstansatz</w:t>
            </w:r>
            <w:r w:rsidRPr="007945C9">
              <w:rPr>
                <w:rFonts w:ascii="Arial" w:eastAsia="Times New Roman" w:hAnsi="Arial" w:cs="Arial"/>
                <w:lang w:val="de-AT" w:eastAsia="de-AT"/>
              </w:rPr>
              <w:t> </w:t>
            </w:r>
          </w:p>
        </w:tc>
      </w:tr>
      <w:tr w:rsidR="00AB38E0" w:rsidRPr="007945C9" w14:paraId="08AA0501" w14:textId="77777777" w:rsidTr="00F93558">
        <w:trPr>
          <w:trHeight w:val="330"/>
        </w:trPr>
        <w:tc>
          <w:tcPr>
            <w:tcW w:w="1559" w:type="dxa"/>
            <w:tcBorders>
              <w:top w:val="single" w:sz="6" w:space="0" w:color="auto"/>
              <w:left w:val="single" w:sz="6" w:space="0" w:color="auto"/>
              <w:bottom w:val="single" w:sz="6" w:space="0" w:color="auto"/>
              <w:right w:val="single" w:sz="6" w:space="0" w:color="auto"/>
            </w:tcBorders>
            <w:vAlign w:val="center"/>
          </w:tcPr>
          <w:p w14:paraId="4DD7F50F" w14:textId="3B3F49F6" w:rsidR="00AB38E0" w:rsidRPr="007945C9" w:rsidRDefault="00AB38E0" w:rsidP="002F38CA">
            <w:pPr>
              <w:spacing w:line="276" w:lineRule="auto"/>
              <w:ind w:left="269"/>
              <w:jc w:val="both"/>
              <w:textAlignment w:val="baseline"/>
              <w:rPr>
                <w:rFonts w:ascii="Arial" w:eastAsia="Times New Roman" w:hAnsi="Arial" w:cs="Arial"/>
                <w:lang w:eastAsia="de-AT"/>
              </w:rPr>
            </w:pPr>
            <w:r w:rsidRPr="007945C9">
              <w:rPr>
                <w:rFonts w:ascii="Arial" w:eastAsia="Times New Roman" w:hAnsi="Arial" w:cs="Arial"/>
                <w:lang w:eastAsia="de-AT"/>
              </w:rPr>
              <w:t>19.10.2022</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AA2B4D" w14:textId="4D3D905C" w:rsidR="00AB38E0" w:rsidRPr="007945C9" w:rsidRDefault="00AB38E0" w:rsidP="002F38CA">
            <w:pPr>
              <w:spacing w:line="276" w:lineRule="auto"/>
              <w:ind w:left="149"/>
              <w:jc w:val="both"/>
              <w:textAlignment w:val="baseline"/>
              <w:rPr>
                <w:rFonts w:ascii="Arial" w:eastAsia="Times New Roman" w:hAnsi="Arial" w:cs="Arial"/>
                <w:lang w:val="de-AT" w:eastAsia="de-AT"/>
              </w:rPr>
            </w:pPr>
            <w:r w:rsidRPr="007945C9">
              <w:rPr>
                <w:rFonts w:ascii="Arial" w:eastAsia="Times New Roman" w:hAnsi="Arial" w:cs="Arial"/>
                <w:lang w:eastAsia="de-AT"/>
              </w:rPr>
              <w:t>Rev.02</w:t>
            </w:r>
            <w:r w:rsidRPr="007945C9">
              <w:rPr>
                <w:rFonts w:ascii="Arial" w:eastAsia="Times New Roman" w:hAnsi="Arial" w:cs="Arial"/>
                <w:lang w:val="de-AT" w:eastAsia="de-AT"/>
              </w:rPr>
              <w:t> </w:t>
            </w: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C0D61" w14:textId="2A7A3FBA" w:rsidR="00AB38E0" w:rsidRPr="007945C9" w:rsidRDefault="00AB38E0" w:rsidP="002F38CA">
            <w:pPr>
              <w:spacing w:line="276" w:lineRule="auto"/>
              <w:ind w:left="131"/>
              <w:jc w:val="both"/>
              <w:textAlignment w:val="baseline"/>
              <w:rPr>
                <w:rFonts w:ascii="Arial" w:eastAsia="Times New Roman" w:hAnsi="Arial" w:cs="Arial"/>
                <w:lang w:val="de-AT" w:eastAsia="de-AT"/>
              </w:rPr>
            </w:pPr>
            <w:r w:rsidRPr="007945C9">
              <w:rPr>
                <w:rFonts w:ascii="Arial" w:eastAsia="Times New Roman" w:hAnsi="Arial" w:cs="Arial"/>
                <w:lang w:eastAsia="de-AT"/>
              </w:rPr>
              <w:t xml:space="preserve">Überarbeitung sämtlicher Punkte, hinzufügen </w:t>
            </w:r>
            <w:r w:rsidR="00F93558" w:rsidRPr="007945C9">
              <w:rPr>
                <w:rFonts w:ascii="Arial" w:eastAsia="Times New Roman" w:hAnsi="Arial" w:cs="Arial"/>
                <w:lang w:eastAsia="de-AT"/>
              </w:rPr>
              <w:t xml:space="preserve">Ressourcen, Dokumentenlenkung, Freigabe, </w:t>
            </w:r>
            <w:r w:rsidRPr="007945C9">
              <w:rPr>
                <w:rFonts w:ascii="Arial" w:eastAsia="Times New Roman" w:hAnsi="Arial" w:cs="Arial"/>
                <w:lang w:eastAsia="de-AT"/>
              </w:rPr>
              <w:t>PMS</w:t>
            </w:r>
            <w:r w:rsidRPr="007945C9">
              <w:rPr>
                <w:rFonts w:ascii="Arial" w:eastAsia="Times New Roman" w:hAnsi="Arial" w:cs="Arial"/>
                <w:lang w:val="de-AT" w:eastAsia="de-AT"/>
              </w:rPr>
              <w:t> </w:t>
            </w:r>
          </w:p>
        </w:tc>
      </w:tr>
      <w:tr w:rsidR="00AB38E0" w:rsidRPr="007945C9" w14:paraId="156BD896"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67646CCC"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12AEBBE2"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546A848C"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30258810"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6560B148"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497DF93D"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00CF6A16"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178CD05C"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2AE19EE3"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2C993DF9"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0DEB50F0"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1276A6D0"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102207FE"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04995DB4"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0AAC63A0"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0337C7B2"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6CEA45CD"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7284AF8F"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675000B3"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4A756869"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0DF4A406"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7D454209"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65034B87"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54443B76"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15337357"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71DC995C"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36F44693"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68DCD8E6"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58A9F156"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0A9C576C"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2AD28248"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7EA0CFA8"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7B79DA19"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0CB0FC87"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7CD47BDD"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08EB0C37"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7A4B6254"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39082BEC"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0989DCDF"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5803833C"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3C404C1C"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09B49582"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6FD84CB4"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5A1C1ACB"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19CE79BA"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2120A1C0"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7BE9F9AB"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7D939D65"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033CB963"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4BA0C40F"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718E5D06"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197FBD3E"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230A3363"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59623501"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2798519D"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4A05BEA8"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548BB8C2"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0F3BBE06"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01F5B3F7"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1DE1F39E"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59700827"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39F597D6"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1DCEB427"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0BA0FC6D"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004BB7C3"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73D572A0"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5E9B6C92"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3130A4B2" w14:textId="77777777" w:rsidTr="00C929D6">
        <w:trPr>
          <w:trHeight w:val="330"/>
        </w:trPr>
        <w:tc>
          <w:tcPr>
            <w:tcW w:w="1559" w:type="dxa"/>
            <w:tcBorders>
              <w:top w:val="single" w:sz="6" w:space="0" w:color="auto"/>
              <w:left w:val="single" w:sz="6" w:space="0" w:color="auto"/>
              <w:bottom w:val="single" w:sz="6" w:space="0" w:color="auto"/>
              <w:right w:val="single" w:sz="6" w:space="0" w:color="auto"/>
            </w:tcBorders>
          </w:tcPr>
          <w:p w14:paraId="3A009DD7"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44B41C71"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4CB40500"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r w:rsidR="00AB38E0" w:rsidRPr="007945C9" w14:paraId="75A4C5F4" w14:textId="77777777" w:rsidTr="00AB38E0">
        <w:trPr>
          <w:trHeight w:val="330"/>
        </w:trPr>
        <w:tc>
          <w:tcPr>
            <w:tcW w:w="1559" w:type="dxa"/>
            <w:tcBorders>
              <w:top w:val="single" w:sz="6" w:space="0" w:color="auto"/>
              <w:left w:val="single" w:sz="6" w:space="0" w:color="auto"/>
              <w:bottom w:val="single" w:sz="6" w:space="0" w:color="auto"/>
              <w:right w:val="single" w:sz="6" w:space="0" w:color="auto"/>
            </w:tcBorders>
          </w:tcPr>
          <w:p w14:paraId="1DFD66A1" w14:textId="77777777" w:rsidR="00AB38E0" w:rsidRPr="007945C9" w:rsidRDefault="00AB38E0" w:rsidP="002F38CA">
            <w:pPr>
              <w:spacing w:line="276" w:lineRule="auto"/>
              <w:ind w:left="269"/>
              <w:jc w:val="both"/>
              <w:textAlignment w:val="baseline"/>
              <w:rPr>
                <w:rFonts w:ascii="Arial" w:eastAsia="Times New Roman" w:hAnsi="Arial" w:cs="Arial"/>
                <w:lang w:eastAsia="de-AT"/>
              </w:rPr>
            </w:pP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1D56F1A0" w14:textId="77777777" w:rsidR="00AB38E0" w:rsidRPr="007945C9" w:rsidRDefault="00AB38E0" w:rsidP="002F38CA">
            <w:pPr>
              <w:spacing w:line="276" w:lineRule="auto"/>
              <w:ind w:left="149"/>
              <w:jc w:val="both"/>
              <w:textAlignment w:val="baseline"/>
              <w:rPr>
                <w:rFonts w:ascii="Arial" w:eastAsia="Times New Roman" w:hAnsi="Arial" w:cs="Arial"/>
                <w:lang w:eastAsia="de-AT"/>
              </w:rPr>
            </w:pPr>
          </w:p>
        </w:tc>
        <w:tc>
          <w:tcPr>
            <w:tcW w:w="7028" w:type="dxa"/>
            <w:tcBorders>
              <w:top w:val="single" w:sz="6" w:space="0" w:color="auto"/>
              <w:left w:val="single" w:sz="6" w:space="0" w:color="auto"/>
              <w:bottom w:val="single" w:sz="6" w:space="0" w:color="auto"/>
              <w:right w:val="single" w:sz="6" w:space="0" w:color="auto"/>
            </w:tcBorders>
            <w:shd w:val="clear" w:color="auto" w:fill="auto"/>
            <w:vAlign w:val="center"/>
          </w:tcPr>
          <w:p w14:paraId="2B805760" w14:textId="77777777" w:rsidR="00AB38E0" w:rsidRPr="007945C9" w:rsidRDefault="00AB38E0" w:rsidP="002F38CA">
            <w:pPr>
              <w:spacing w:line="276" w:lineRule="auto"/>
              <w:ind w:left="131"/>
              <w:jc w:val="both"/>
              <w:textAlignment w:val="baseline"/>
              <w:rPr>
                <w:rFonts w:ascii="Arial" w:eastAsia="Times New Roman" w:hAnsi="Arial" w:cs="Arial"/>
                <w:lang w:eastAsia="de-AT"/>
              </w:rPr>
            </w:pPr>
          </w:p>
        </w:tc>
      </w:tr>
    </w:tbl>
    <w:p w14:paraId="666AC78B" w14:textId="77777777" w:rsidR="00AA418D" w:rsidRPr="007945C9" w:rsidRDefault="00AA418D" w:rsidP="002F38CA">
      <w:pPr>
        <w:pStyle w:val="Default"/>
        <w:spacing w:line="276" w:lineRule="auto"/>
        <w:rPr>
          <w:rFonts w:ascii="Arial" w:hAnsi="Arial" w:cs="Arial"/>
          <w:sz w:val="22"/>
          <w:szCs w:val="22"/>
        </w:rPr>
      </w:pPr>
    </w:p>
    <w:sectPr w:rsidR="00AA418D" w:rsidRPr="007945C9" w:rsidSect="00FF43D7">
      <w:pgSz w:w="11906" w:h="16838"/>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A31C" w14:textId="77777777" w:rsidR="00CD20AB" w:rsidRDefault="00CD20AB">
      <w:r>
        <w:separator/>
      </w:r>
    </w:p>
  </w:endnote>
  <w:endnote w:type="continuationSeparator" w:id="0">
    <w:p w14:paraId="60EC14DE" w14:textId="77777777" w:rsidR="00CD20AB" w:rsidRDefault="00CD20AB">
      <w:r>
        <w:continuationSeparator/>
      </w:r>
    </w:p>
  </w:endnote>
  <w:endnote w:type="continuationNotice" w:id="1">
    <w:p w14:paraId="237706F4" w14:textId="77777777" w:rsidR="00CD20AB" w:rsidRDefault="00CD2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2A7B" w14:textId="24D30B98" w:rsidR="00DC343D" w:rsidRPr="00C929D6" w:rsidRDefault="00DC343D" w:rsidP="000E2014">
    <w:pPr>
      <w:pStyle w:val="Fuzeile"/>
      <w:tabs>
        <w:tab w:val="clear" w:pos="4536"/>
        <w:tab w:val="clear" w:pos="9072"/>
        <w:tab w:val="right" w:pos="8222"/>
      </w:tabs>
      <w:rPr>
        <w:rFonts w:ascii="Arial" w:hAnsi="Arial" w:cs="Arial"/>
        <w:sz w:val="20"/>
        <w:szCs w:val="20"/>
      </w:rPr>
    </w:pPr>
    <w:r w:rsidRPr="00C929D6">
      <w:rPr>
        <w:rFonts w:ascii="Arial" w:hAnsi="Arial" w:cs="Arial"/>
        <w:sz w:val="20"/>
        <w:szCs w:val="20"/>
      </w:rPr>
      <w:fldChar w:fldCharType="begin"/>
    </w:r>
    <w:r w:rsidRPr="00C929D6">
      <w:rPr>
        <w:rFonts w:ascii="Arial" w:hAnsi="Arial" w:cs="Arial"/>
        <w:sz w:val="20"/>
        <w:szCs w:val="20"/>
      </w:rPr>
      <w:instrText xml:space="preserve"> FILENAME </w:instrText>
    </w:r>
    <w:r w:rsidRPr="00C929D6">
      <w:rPr>
        <w:rFonts w:ascii="Arial" w:hAnsi="Arial" w:cs="Arial"/>
        <w:sz w:val="20"/>
        <w:szCs w:val="20"/>
      </w:rPr>
      <w:fldChar w:fldCharType="separate"/>
    </w:r>
    <w:r w:rsidR="00BA21A1">
      <w:rPr>
        <w:rFonts w:ascii="Arial" w:hAnsi="Arial" w:cs="Arial"/>
        <w:noProof/>
        <w:sz w:val="20"/>
        <w:szCs w:val="20"/>
      </w:rPr>
      <w:t>QMH_Vorlage_QM-Handbuch.docx</w:t>
    </w:r>
    <w:r w:rsidRPr="00C929D6">
      <w:rPr>
        <w:rFonts w:ascii="Arial" w:hAnsi="Arial" w:cs="Arial"/>
        <w:noProof/>
        <w:sz w:val="20"/>
        <w:szCs w:val="20"/>
      </w:rPr>
      <w:fldChar w:fldCharType="end"/>
    </w:r>
    <w:r w:rsidRPr="00C929D6">
      <w:rPr>
        <w:rFonts w:ascii="Arial" w:hAnsi="Arial" w:cs="Arial"/>
        <w:sz w:val="20"/>
        <w:szCs w:val="20"/>
      </w:rPr>
      <w:tab/>
    </w:r>
    <w:r w:rsidRPr="00C929D6">
      <w:rPr>
        <w:rFonts w:ascii="Arial" w:hAnsi="Arial" w:cs="Arial"/>
        <w:sz w:val="20"/>
        <w:szCs w:val="20"/>
      </w:rPr>
      <w:tab/>
      <w:t xml:space="preserve">Seite </w:t>
    </w:r>
    <w:r w:rsidRPr="00C929D6">
      <w:rPr>
        <w:rStyle w:val="Seitenzahl"/>
        <w:rFonts w:cs="Arial"/>
        <w:sz w:val="20"/>
        <w:szCs w:val="20"/>
      </w:rPr>
      <w:fldChar w:fldCharType="begin"/>
    </w:r>
    <w:r w:rsidRPr="00C929D6">
      <w:rPr>
        <w:rStyle w:val="Seitenzahl"/>
        <w:rFonts w:cs="Arial"/>
        <w:sz w:val="20"/>
        <w:szCs w:val="20"/>
      </w:rPr>
      <w:instrText xml:space="preserve"> PAGE </w:instrText>
    </w:r>
    <w:r w:rsidRPr="00C929D6">
      <w:rPr>
        <w:rStyle w:val="Seitenzahl"/>
        <w:rFonts w:cs="Arial"/>
        <w:sz w:val="20"/>
        <w:szCs w:val="20"/>
      </w:rPr>
      <w:fldChar w:fldCharType="separate"/>
    </w:r>
    <w:r w:rsidRPr="00C929D6">
      <w:rPr>
        <w:rStyle w:val="Seitenzahl"/>
        <w:rFonts w:cs="Arial"/>
        <w:sz w:val="20"/>
        <w:szCs w:val="20"/>
      </w:rPr>
      <w:t>1</w:t>
    </w:r>
    <w:r w:rsidRPr="00C929D6">
      <w:rPr>
        <w:rStyle w:val="Seitenzahl"/>
        <w:rFonts w:cs="Arial"/>
        <w:sz w:val="20"/>
        <w:szCs w:val="20"/>
      </w:rPr>
      <w:fldChar w:fldCharType="end"/>
    </w:r>
    <w:r w:rsidRPr="00C929D6">
      <w:rPr>
        <w:rStyle w:val="Seitenzahl"/>
        <w:rFonts w:cs="Arial"/>
        <w:sz w:val="20"/>
        <w:szCs w:val="20"/>
      </w:rPr>
      <w:t xml:space="preserve"> von </w:t>
    </w:r>
    <w:r w:rsidRPr="00C929D6">
      <w:rPr>
        <w:rStyle w:val="Seitenzahl"/>
        <w:rFonts w:cs="Arial"/>
        <w:sz w:val="20"/>
        <w:szCs w:val="20"/>
      </w:rPr>
      <w:fldChar w:fldCharType="begin"/>
    </w:r>
    <w:r w:rsidRPr="00C929D6">
      <w:rPr>
        <w:rStyle w:val="Seitenzahl"/>
        <w:rFonts w:cs="Arial"/>
        <w:sz w:val="20"/>
        <w:szCs w:val="20"/>
      </w:rPr>
      <w:instrText xml:space="preserve"> NUMPAGES </w:instrText>
    </w:r>
    <w:r w:rsidRPr="00C929D6">
      <w:rPr>
        <w:rStyle w:val="Seitenzahl"/>
        <w:rFonts w:cs="Arial"/>
        <w:sz w:val="20"/>
        <w:szCs w:val="20"/>
      </w:rPr>
      <w:fldChar w:fldCharType="separate"/>
    </w:r>
    <w:r w:rsidRPr="00C929D6">
      <w:rPr>
        <w:rStyle w:val="Seitenzahl"/>
        <w:rFonts w:cs="Arial"/>
        <w:sz w:val="20"/>
        <w:szCs w:val="20"/>
      </w:rPr>
      <w:t>15</w:t>
    </w:r>
    <w:r w:rsidRPr="00C929D6">
      <w:rPr>
        <w:rStyle w:val="Seitenzahl"/>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6A59" w14:textId="77777777" w:rsidR="00CD20AB" w:rsidRDefault="00CD20AB">
      <w:r>
        <w:separator/>
      </w:r>
    </w:p>
  </w:footnote>
  <w:footnote w:type="continuationSeparator" w:id="0">
    <w:p w14:paraId="2E701D2D" w14:textId="77777777" w:rsidR="00CD20AB" w:rsidRDefault="00CD20AB">
      <w:r>
        <w:continuationSeparator/>
      </w:r>
    </w:p>
  </w:footnote>
  <w:footnote w:type="continuationNotice" w:id="1">
    <w:p w14:paraId="359FBDBA" w14:textId="77777777" w:rsidR="00CD20AB" w:rsidRDefault="00CD20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ABC9" w14:textId="14686A15" w:rsidR="00DC343D" w:rsidRDefault="00DC343D">
    <w:pPr>
      <w:pStyle w:val="Kopfzeile"/>
    </w:pPr>
    <w:r>
      <w:rPr>
        <w:rFonts w:ascii="Microsoft Sans Serif" w:hAnsi="Microsoft Sans Serif" w:cs="Microsoft Sans Serif"/>
        <w:noProof/>
        <w:sz w:val="96"/>
        <w:lang w:eastAsia="de-DE"/>
      </w:rPr>
      <mc:AlternateContent>
        <mc:Choice Requires="wps">
          <w:drawing>
            <wp:anchor distT="0" distB="0" distL="114300" distR="114300" simplePos="0" relativeHeight="251658240" behindDoc="0" locked="0" layoutInCell="1" allowOverlap="1" wp14:anchorId="2B73DA4B" wp14:editId="3BC99721">
              <wp:simplePos x="0" y="0"/>
              <wp:positionH relativeFrom="margin">
                <wp:posOffset>5652135</wp:posOffset>
              </wp:positionH>
              <wp:positionV relativeFrom="paragraph">
                <wp:posOffset>-348367</wp:posOffset>
              </wp:positionV>
              <wp:extent cx="1104900" cy="419100"/>
              <wp:effectExtent l="0" t="0" r="19050" b="19050"/>
              <wp:wrapNone/>
              <wp:docPr id="3" name="Textfeld 3"/>
              <wp:cNvGraphicFramePr/>
              <a:graphic xmlns:a="http://schemas.openxmlformats.org/drawingml/2006/main">
                <a:graphicData uri="http://schemas.microsoft.com/office/word/2010/wordprocessingShape">
                  <wps:wsp>
                    <wps:cNvSpPr txBox="1"/>
                    <wps:spPr>
                      <a:xfrm>
                        <a:off x="0" y="0"/>
                        <a:ext cx="11049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97981C" w14:textId="40E88885" w:rsidR="00DC343D" w:rsidRPr="00D44FCA" w:rsidRDefault="00DC343D">
                          <w:pPr>
                            <w:rPr>
                              <w:rFonts w:ascii="Arial" w:hAnsi="Arial" w:cs="Arial"/>
                              <w:sz w:val="20"/>
                              <w:szCs w:val="20"/>
                            </w:rPr>
                          </w:pPr>
                          <w:r w:rsidRPr="00D44FCA">
                            <w:rPr>
                              <w:rFonts w:ascii="Arial" w:hAnsi="Arial" w:cs="Arial"/>
                              <w:sz w:val="20"/>
                              <w:szCs w:val="20"/>
                            </w:rPr>
                            <w:t xml:space="preserve">Stand: </w:t>
                          </w:r>
                          <w:r w:rsidR="00152EB3">
                            <w:rPr>
                              <w:rFonts w:ascii="Arial" w:hAnsi="Arial" w:cs="Arial"/>
                              <w:sz w:val="20"/>
                              <w:szCs w:val="20"/>
                            </w:rPr>
                            <w:t>05</w:t>
                          </w:r>
                          <w:r w:rsidRPr="00D44FCA">
                            <w:rPr>
                              <w:rFonts w:ascii="Arial" w:hAnsi="Arial" w:cs="Arial"/>
                              <w:sz w:val="20"/>
                              <w:szCs w:val="20"/>
                            </w:rPr>
                            <w:t>/202</w:t>
                          </w:r>
                          <w:r w:rsidR="00152EB3">
                            <w:rPr>
                              <w:rFonts w:ascii="Arial" w:hAnsi="Arial" w:cs="Arial"/>
                              <w:sz w:val="20"/>
                              <w:szCs w:val="20"/>
                            </w:rPr>
                            <w:t>3</w:t>
                          </w:r>
                          <w:r w:rsidRPr="00D44FCA">
                            <w:rPr>
                              <w:rFonts w:ascii="Arial" w:hAnsi="Arial" w:cs="Arial"/>
                              <w:sz w:val="20"/>
                              <w:szCs w:val="20"/>
                            </w:rPr>
                            <w:br/>
                            <w:t>Rev.0</w:t>
                          </w:r>
                          <w:r w:rsidR="0074615C">
                            <w:rPr>
                              <w:rFonts w:ascii="Arial" w:hAnsi="Arial" w:cs="Arial"/>
                              <w:sz w:val="20"/>
                              <w:szCs w:val="20"/>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B73DA4B" id="_x0000_t202" coordsize="21600,21600" o:spt="202" path="m,l,21600r21600,l21600,xe">
              <v:stroke joinstyle="miter"/>
              <v:path gradientshapeok="t" o:connecttype="rect"/>
            </v:shapetype>
            <v:shape id="Textfeld 3" o:spid="_x0000_s1032" type="#_x0000_t202" style="position:absolute;margin-left:445.05pt;margin-top:-27.45pt;width:87pt;height:33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" fillcolor="white [3201]" strokeweight=".5pt">
              <v:textbox>
                <w:txbxContent>
                  <w:p w14:paraId="6C97981C" w14:textId="40E88885" w:rsidR="00DC343D" w:rsidRPr="00D44FCA" w:rsidRDefault="00DC343D">
                    <w:pPr>
                      <w:rPr>
                        <w:rFonts w:ascii="Arial" w:hAnsi="Arial" w:cs="Arial"/>
                        <w:sz w:val="20"/>
                        <w:szCs w:val="20"/>
                      </w:rPr>
                    </w:pPr>
                    <w:r w:rsidRPr="00D44FCA">
                      <w:rPr>
                        <w:rFonts w:ascii="Arial" w:hAnsi="Arial" w:cs="Arial"/>
                        <w:sz w:val="20"/>
                        <w:szCs w:val="20"/>
                      </w:rPr>
                      <w:t xml:space="preserve">Stand: </w:t>
                    </w:r>
                    <w:r w:rsidR="00152EB3">
                      <w:rPr>
                        <w:rFonts w:ascii="Arial" w:hAnsi="Arial" w:cs="Arial"/>
                        <w:sz w:val="20"/>
                        <w:szCs w:val="20"/>
                      </w:rPr>
                      <w:t>05</w:t>
                    </w:r>
                    <w:r w:rsidRPr="00D44FCA">
                      <w:rPr>
                        <w:rFonts w:ascii="Arial" w:hAnsi="Arial" w:cs="Arial"/>
                        <w:sz w:val="20"/>
                        <w:szCs w:val="20"/>
                      </w:rPr>
                      <w:t>/202</w:t>
                    </w:r>
                    <w:r w:rsidR="00152EB3">
                      <w:rPr>
                        <w:rFonts w:ascii="Arial" w:hAnsi="Arial" w:cs="Arial"/>
                        <w:sz w:val="20"/>
                        <w:szCs w:val="20"/>
                      </w:rPr>
                      <w:t>3</w:t>
                    </w:r>
                    <w:r w:rsidRPr="00D44FCA">
                      <w:rPr>
                        <w:rFonts w:ascii="Arial" w:hAnsi="Arial" w:cs="Arial"/>
                        <w:sz w:val="20"/>
                        <w:szCs w:val="20"/>
                      </w:rPr>
                      <w:br/>
                      <w:t>Rev.0</w:t>
                    </w:r>
                    <w:r w:rsidR="0074615C">
                      <w:rPr>
                        <w:rFonts w:ascii="Arial" w:hAnsi="Arial" w:cs="Arial"/>
                        <w:sz w:val="20"/>
                        <w:szCs w:val="20"/>
                      </w:rPr>
                      <w:t>2</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5C68" w14:textId="326DABCB" w:rsidR="00DC343D" w:rsidRPr="00D44FCA" w:rsidRDefault="00E35F60" w:rsidP="00A915F2">
    <w:pPr>
      <w:pStyle w:val="Kopfzeile"/>
      <w:jc w:val="center"/>
      <w:rPr>
        <w:rFonts w:ascii="Arial" w:hAnsi="Arial" w:cs="Arial"/>
      </w:rPr>
    </w:pPr>
    <w:r w:rsidRPr="00D44FCA">
      <w:rPr>
        <w:rFonts w:ascii="Arial" w:hAnsi="Arial" w:cs="Arial"/>
        <w:noProof/>
        <w:sz w:val="96"/>
        <w:lang w:eastAsia="de-DE"/>
      </w:rPr>
      <mc:AlternateContent>
        <mc:Choice Requires="wps">
          <w:drawing>
            <wp:anchor distT="0" distB="0" distL="114300" distR="114300" simplePos="0" relativeHeight="251660288" behindDoc="0" locked="0" layoutInCell="1" allowOverlap="1" wp14:anchorId="267ADF12" wp14:editId="5FAF14D7">
              <wp:simplePos x="0" y="0"/>
              <wp:positionH relativeFrom="margin">
                <wp:posOffset>5652135</wp:posOffset>
              </wp:positionH>
              <wp:positionV relativeFrom="paragraph">
                <wp:posOffset>-337128</wp:posOffset>
              </wp:positionV>
              <wp:extent cx="1104900" cy="419100"/>
              <wp:effectExtent l="0" t="0" r="19050" b="19050"/>
              <wp:wrapNone/>
              <wp:docPr id="6" name="Textfeld 6"/>
              <wp:cNvGraphicFramePr/>
              <a:graphic xmlns:a="http://schemas.openxmlformats.org/drawingml/2006/main">
                <a:graphicData uri="http://schemas.microsoft.com/office/word/2010/wordprocessingShape">
                  <wps:wsp>
                    <wps:cNvSpPr txBox="1"/>
                    <wps:spPr>
                      <a:xfrm>
                        <a:off x="0" y="0"/>
                        <a:ext cx="11049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EDFBA7" w14:textId="0EB8261C" w:rsidR="00DC343D" w:rsidRPr="00D44FCA" w:rsidRDefault="00DC343D">
                          <w:pPr>
                            <w:rPr>
                              <w:rFonts w:ascii="Arial" w:hAnsi="Arial" w:cs="Arial"/>
                              <w:sz w:val="20"/>
                              <w:szCs w:val="20"/>
                            </w:rPr>
                          </w:pPr>
                          <w:r w:rsidRPr="00D44FCA">
                            <w:rPr>
                              <w:rFonts w:ascii="Arial" w:hAnsi="Arial" w:cs="Arial"/>
                              <w:sz w:val="20"/>
                              <w:szCs w:val="20"/>
                            </w:rPr>
                            <w:t xml:space="preserve">Stand: </w:t>
                          </w:r>
                          <w:r w:rsidR="00DD6DBE">
                            <w:rPr>
                              <w:rFonts w:ascii="Arial" w:hAnsi="Arial" w:cs="Arial"/>
                              <w:sz w:val="20"/>
                              <w:szCs w:val="20"/>
                            </w:rPr>
                            <w:t>05</w:t>
                          </w:r>
                          <w:r w:rsidRPr="00D44FCA">
                            <w:rPr>
                              <w:rFonts w:ascii="Arial" w:hAnsi="Arial" w:cs="Arial"/>
                              <w:sz w:val="20"/>
                              <w:szCs w:val="20"/>
                            </w:rPr>
                            <w:t>/202</w:t>
                          </w:r>
                          <w:r w:rsidR="00DD6DBE">
                            <w:rPr>
                              <w:rFonts w:ascii="Arial" w:hAnsi="Arial" w:cs="Arial"/>
                              <w:sz w:val="20"/>
                              <w:szCs w:val="20"/>
                            </w:rPr>
                            <w:t>3</w:t>
                          </w:r>
                          <w:r w:rsidRPr="00D44FCA">
                            <w:rPr>
                              <w:rFonts w:ascii="Arial" w:hAnsi="Arial" w:cs="Arial"/>
                              <w:sz w:val="20"/>
                              <w:szCs w:val="20"/>
                            </w:rPr>
                            <w:br/>
                            <w:t>Rev.0</w:t>
                          </w:r>
                          <w:r w:rsidR="0074615C">
                            <w:rPr>
                              <w:rFonts w:ascii="Arial" w:hAnsi="Arial" w:cs="Arial"/>
                              <w:sz w:val="20"/>
                              <w:szCs w:val="20"/>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67ADF12" id="_x0000_t202" coordsize="21600,21600" o:spt="202" path="m,l,21600r21600,l21600,xe">
              <v:stroke joinstyle="miter"/>
              <v:path gradientshapeok="t" o:connecttype="rect"/>
            </v:shapetype>
            <v:shape id="Textfeld 6" o:spid="_x0000_s1033" type="#_x0000_t202" style="position:absolute;left:0;text-align:left;margin-left:445.05pt;margin-top:-26.55pt;width:87pt;height:33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" fillcolor="white [3201]" strokeweight=".5pt">
              <v:textbox>
                <w:txbxContent>
                  <w:p w14:paraId="4FEDFBA7" w14:textId="0EB8261C" w:rsidR="00DC343D" w:rsidRPr="00D44FCA" w:rsidRDefault="00DC343D">
                    <w:pPr>
                      <w:rPr>
                        <w:rFonts w:ascii="Arial" w:hAnsi="Arial" w:cs="Arial"/>
                        <w:sz w:val="20"/>
                        <w:szCs w:val="20"/>
                      </w:rPr>
                    </w:pPr>
                    <w:r w:rsidRPr="00D44FCA">
                      <w:rPr>
                        <w:rFonts w:ascii="Arial" w:hAnsi="Arial" w:cs="Arial"/>
                        <w:sz w:val="20"/>
                        <w:szCs w:val="20"/>
                      </w:rPr>
                      <w:t xml:space="preserve">Stand: </w:t>
                    </w:r>
                    <w:r w:rsidR="00DD6DBE">
                      <w:rPr>
                        <w:rFonts w:ascii="Arial" w:hAnsi="Arial" w:cs="Arial"/>
                        <w:sz w:val="20"/>
                        <w:szCs w:val="20"/>
                      </w:rPr>
                      <w:t>05</w:t>
                    </w:r>
                    <w:r w:rsidRPr="00D44FCA">
                      <w:rPr>
                        <w:rFonts w:ascii="Arial" w:hAnsi="Arial" w:cs="Arial"/>
                        <w:sz w:val="20"/>
                        <w:szCs w:val="20"/>
                      </w:rPr>
                      <w:t>/202</w:t>
                    </w:r>
                    <w:r w:rsidR="00DD6DBE">
                      <w:rPr>
                        <w:rFonts w:ascii="Arial" w:hAnsi="Arial" w:cs="Arial"/>
                        <w:sz w:val="20"/>
                        <w:szCs w:val="20"/>
                      </w:rPr>
                      <w:t>3</w:t>
                    </w:r>
                    <w:r w:rsidRPr="00D44FCA">
                      <w:rPr>
                        <w:rFonts w:ascii="Arial" w:hAnsi="Arial" w:cs="Arial"/>
                        <w:sz w:val="20"/>
                        <w:szCs w:val="20"/>
                      </w:rPr>
                      <w:br/>
                      <w:t>Rev.0</w:t>
                    </w:r>
                    <w:r w:rsidR="0074615C">
                      <w:rPr>
                        <w:rFonts w:ascii="Arial" w:hAnsi="Arial" w:cs="Arial"/>
                        <w:sz w:val="20"/>
                        <w:szCs w:val="20"/>
                      </w:rPr>
                      <w:t>2</w:t>
                    </w:r>
                  </w:p>
                </w:txbxContent>
              </v:textbox>
              <w10:wrap anchorx="margin"/>
            </v:shape>
          </w:pict>
        </mc:Fallback>
      </mc:AlternateContent>
    </w:r>
    <w:r w:rsidR="00DC343D" w:rsidRPr="00D44FCA">
      <w:rPr>
        <w:rFonts w:ascii="Arial" w:hAnsi="Arial" w:cs="Arial"/>
      </w:rPr>
      <w:t>QM-Handbuch MDR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CF4561"/>
    <w:multiLevelType w:val="singleLevel"/>
    <w:tmpl w:val="C9CF4561"/>
    <w:lvl w:ilvl="0">
      <w:start w:val="1"/>
      <w:numFmt w:val="bullet"/>
      <w:lvlText w:val=""/>
      <w:lvlJc w:val="left"/>
      <w:pPr>
        <w:tabs>
          <w:tab w:val="left" w:pos="1130"/>
        </w:tabs>
        <w:ind w:left="1130" w:hanging="420"/>
      </w:pPr>
      <w:rPr>
        <w:rFonts w:ascii="Wingdings" w:hAnsi="Wingdings" w:hint="default"/>
      </w:rPr>
    </w:lvl>
  </w:abstractNum>
  <w:abstractNum w:abstractNumId="1" w15:restartNumberingAfterBreak="0">
    <w:nsid w:val="001854FD"/>
    <w:multiLevelType w:val="hybridMultilevel"/>
    <w:tmpl w:val="6D4C9522"/>
    <w:lvl w:ilvl="0" w:tplc="C9CF4561">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47A7592"/>
    <w:multiLevelType w:val="hybridMultilevel"/>
    <w:tmpl w:val="88B279B8"/>
    <w:lvl w:ilvl="0" w:tplc="C9CF4561">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69D594D"/>
    <w:multiLevelType w:val="hybridMultilevel"/>
    <w:tmpl w:val="4B52E748"/>
    <w:lvl w:ilvl="0" w:tplc="C9CF4561">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91473B"/>
    <w:multiLevelType w:val="hybridMultilevel"/>
    <w:tmpl w:val="CDC223AE"/>
    <w:lvl w:ilvl="0" w:tplc="C9CF4561">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09401DA3"/>
    <w:multiLevelType w:val="hybridMultilevel"/>
    <w:tmpl w:val="D7126DA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95534F3"/>
    <w:multiLevelType w:val="hybridMultilevel"/>
    <w:tmpl w:val="01CA17C2"/>
    <w:lvl w:ilvl="0" w:tplc="C9CF4561">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E5B60A5"/>
    <w:multiLevelType w:val="hybridMultilevel"/>
    <w:tmpl w:val="BF780F1E"/>
    <w:lvl w:ilvl="0" w:tplc="C9CF4561">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0F5E3BC1"/>
    <w:multiLevelType w:val="hybridMultilevel"/>
    <w:tmpl w:val="35185A8E"/>
    <w:lvl w:ilvl="0" w:tplc="3E282930">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045511D"/>
    <w:multiLevelType w:val="hybridMultilevel"/>
    <w:tmpl w:val="3A4CE878"/>
    <w:lvl w:ilvl="0" w:tplc="3E28293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50940BF"/>
    <w:multiLevelType w:val="hybridMultilevel"/>
    <w:tmpl w:val="3306C5CA"/>
    <w:lvl w:ilvl="0" w:tplc="C9CF4561">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2255412B"/>
    <w:multiLevelType w:val="hybridMultilevel"/>
    <w:tmpl w:val="8AEE6C66"/>
    <w:lvl w:ilvl="0" w:tplc="3E282930">
      <w:start w:val="1"/>
      <w:numFmt w:val="bullet"/>
      <w:lvlText w:val=""/>
      <w:lvlJc w:val="left"/>
      <w:pPr>
        <w:ind w:left="1429" w:hanging="360"/>
      </w:pPr>
      <w:rPr>
        <w:rFonts w:ascii="Wingdings" w:hAnsi="Wingdings"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12" w15:restartNumberingAfterBreak="0">
    <w:nsid w:val="235362F5"/>
    <w:multiLevelType w:val="hybridMultilevel"/>
    <w:tmpl w:val="459495D2"/>
    <w:lvl w:ilvl="0" w:tplc="C9CF4561">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8DA631E"/>
    <w:multiLevelType w:val="hybridMultilevel"/>
    <w:tmpl w:val="6C7EA928"/>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9D75BC2"/>
    <w:multiLevelType w:val="hybridMultilevel"/>
    <w:tmpl w:val="B228338E"/>
    <w:lvl w:ilvl="0" w:tplc="3E282930">
      <w:start w:val="1"/>
      <w:numFmt w:val="bullet"/>
      <w:lvlText w:val=""/>
      <w:lvlJc w:val="left"/>
      <w:pPr>
        <w:ind w:left="748" w:hanging="360"/>
      </w:pPr>
      <w:rPr>
        <w:rFonts w:ascii="Wingdings" w:hAnsi="Wingdings" w:hint="default"/>
      </w:rPr>
    </w:lvl>
    <w:lvl w:ilvl="1" w:tplc="0C070003" w:tentative="1">
      <w:start w:val="1"/>
      <w:numFmt w:val="bullet"/>
      <w:lvlText w:val="o"/>
      <w:lvlJc w:val="left"/>
      <w:pPr>
        <w:ind w:left="1468" w:hanging="360"/>
      </w:pPr>
      <w:rPr>
        <w:rFonts w:ascii="Courier New" w:hAnsi="Courier New" w:cs="Courier New" w:hint="default"/>
      </w:rPr>
    </w:lvl>
    <w:lvl w:ilvl="2" w:tplc="0C070005" w:tentative="1">
      <w:start w:val="1"/>
      <w:numFmt w:val="bullet"/>
      <w:lvlText w:val=""/>
      <w:lvlJc w:val="left"/>
      <w:pPr>
        <w:ind w:left="2188" w:hanging="360"/>
      </w:pPr>
      <w:rPr>
        <w:rFonts w:ascii="Wingdings" w:hAnsi="Wingdings" w:hint="default"/>
      </w:rPr>
    </w:lvl>
    <w:lvl w:ilvl="3" w:tplc="0C070001" w:tentative="1">
      <w:start w:val="1"/>
      <w:numFmt w:val="bullet"/>
      <w:lvlText w:val=""/>
      <w:lvlJc w:val="left"/>
      <w:pPr>
        <w:ind w:left="2908" w:hanging="360"/>
      </w:pPr>
      <w:rPr>
        <w:rFonts w:ascii="Symbol" w:hAnsi="Symbol" w:hint="default"/>
      </w:rPr>
    </w:lvl>
    <w:lvl w:ilvl="4" w:tplc="0C070003" w:tentative="1">
      <w:start w:val="1"/>
      <w:numFmt w:val="bullet"/>
      <w:lvlText w:val="o"/>
      <w:lvlJc w:val="left"/>
      <w:pPr>
        <w:ind w:left="3628" w:hanging="360"/>
      </w:pPr>
      <w:rPr>
        <w:rFonts w:ascii="Courier New" w:hAnsi="Courier New" w:cs="Courier New" w:hint="default"/>
      </w:rPr>
    </w:lvl>
    <w:lvl w:ilvl="5" w:tplc="0C070005" w:tentative="1">
      <w:start w:val="1"/>
      <w:numFmt w:val="bullet"/>
      <w:lvlText w:val=""/>
      <w:lvlJc w:val="left"/>
      <w:pPr>
        <w:ind w:left="4348" w:hanging="360"/>
      </w:pPr>
      <w:rPr>
        <w:rFonts w:ascii="Wingdings" w:hAnsi="Wingdings" w:hint="default"/>
      </w:rPr>
    </w:lvl>
    <w:lvl w:ilvl="6" w:tplc="0C070001" w:tentative="1">
      <w:start w:val="1"/>
      <w:numFmt w:val="bullet"/>
      <w:lvlText w:val=""/>
      <w:lvlJc w:val="left"/>
      <w:pPr>
        <w:ind w:left="5068" w:hanging="360"/>
      </w:pPr>
      <w:rPr>
        <w:rFonts w:ascii="Symbol" w:hAnsi="Symbol" w:hint="default"/>
      </w:rPr>
    </w:lvl>
    <w:lvl w:ilvl="7" w:tplc="0C070003" w:tentative="1">
      <w:start w:val="1"/>
      <w:numFmt w:val="bullet"/>
      <w:lvlText w:val="o"/>
      <w:lvlJc w:val="left"/>
      <w:pPr>
        <w:ind w:left="5788" w:hanging="360"/>
      </w:pPr>
      <w:rPr>
        <w:rFonts w:ascii="Courier New" w:hAnsi="Courier New" w:cs="Courier New" w:hint="default"/>
      </w:rPr>
    </w:lvl>
    <w:lvl w:ilvl="8" w:tplc="0C070005" w:tentative="1">
      <w:start w:val="1"/>
      <w:numFmt w:val="bullet"/>
      <w:lvlText w:val=""/>
      <w:lvlJc w:val="left"/>
      <w:pPr>
        <w:ind w:left="6508" w:hanging="360"/>
      </w:pPr>
      <w:rPr>
        <w:rFonts w:ascii="Wingdings" w:hAnsi="Wingdings" w:hint="default"/>
      </w:rPr>
    </w:lvl>
  </w:abstractNum>
  <w:abstractNum w:abstractNumId="15" w15:restartNumberingAfterBreak="0">
    <w:nsid w:val="2DD754F2"/>
    <w:multiLevelType w:val="hybridMultilevel"/>
    <w:tmpl w:val="295C2098"/>
    <w:lvl w:ilvl="0" w:tplc="C9CF4561">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ECC7C07"/>
    <w:multiLevelType w:val="hybridMultilevel"/>
    <w:tmpl w:val="B4D4D668"/>
    <w:lvl w:ilvl="0" w:tplc="3E28293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F1878B8"/>
    <w:multiLevelType w:val="hybridMultilevel"/>
    <w:tmpl w:val="8B16344C"/>
    <w:lvl w:ilvl="0" w:tplc="C9CF4561">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3086FCA"/>
    <w:multiLevelType w:val="hybridMultilevel"/>
    <w:tmpl w:val="EFE270CE"/>
    <w:lvl w:ilvl="0" w:tplc="C9CF4561">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46E20CE"/>
    <w:multiLevelType w:val="hybridMultilevel"/>
    <w:tmpl w:val="88AE16D0"/>
    <w:lvl w:ilvl="0" w:tplc="C9CF4561">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15:restartNumberingAfterBreak="0">
    <w:nsid w:val="350C45D6"/>
    <w:multiLevelType w:val="hybridMultilevel"/>
    <w:tmpl w:val="D7126DA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93A2945"/>
    <w:multiLevelType w:val="hybridMultilevel"/>
    <w:tmpl w:val="03D8CACC"/>
    <w:lvl w:ilvl="0" w:tplc="C9CF4561">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A9B7B0B"/>
    <w:multiLevelType w:val="hybridMultilevel"/>
    <w:tmpl w:val="4E4640AE"/>
    <w:lvl w:ilvl="0" w:tplc="C9CF4561">
      <w:start w:val="1"/>
      <w:numFmt w:val="bullet"/>
      <w:lvlText w:val=""/>
      <w:lvlJc w:val="left"/>
      <w:pPr>
        <w:ind w:left="1070" w:hanging="360"/>
      </w:pPr>
      <w:rPr>
        <w:rFonts w:ascii="Wingdings" w:hAnsi="Wingdings" w:hint="default"/>
      </w:rPr>
    </w:lvl>
    <w:lvl w:ilvl="1" w:tplc="0C070003" w:tentative="1">
      <w:start w:val="1"/>
      <w:numFmt w:val="bullet"/>
      <w:lvlText w:val="o"/>
      <w:lvlJc w:val="left"/>
      <w:pPr>
        <w:ind w:left="1790" w:hanging="360"/>
      </w:pPr>
      <w:rPr>
        <w:rFonts w:ascii="Courier New" w:hAnsi="Courier New" w:cs="Courier New" w:hint="default"/>
      </w:rPr>
    </w:lvl>
    <w:lvl w:ilvl="2" w:tplc="0C070005" w:tentative="1">
      <w:start w:val="1"/>
      <w:numFmt w:val="bullet"/>
      <w:lvlText w:val=""/>
      <w:lvlJc w:val="left"/>
      <w:pPr>
        <w:ind w:left="2510" w:hanging="360"/>
      </w:pPr>
      <w:rPr>
        <w:rFonts w:ascii="Wingdings" w:hAnsi="Wingdings" w:hint="default"/>
      </w:rPr>
    </w:lvl>
    <w:lvl w:ilvl="3" w:tplc="0C070001" w:tentative="1">
      <w:start w:val="1"/>
      <w:numFmt w:val="bullet"/>
      <w:lvlText w:val=""/>
      <w:lvlJc w:val="left"/>
      <w:pPr>
        <w:ind w:left="3230" w:hanging="360"/>
      </w:pPr>
      <w:rPr>
        <w:rFonts w:ascii="Symbol" w:hAnsi="Symbol" w:hint="default"/>
      </w:rPr>
    </w:lvl>
    <w:lvl w:ilvl="4" w:tplc="0C070003" w:tentative="1">
      <w:start w:val="1"/>
      <w:numFmt w:val="bullet"/>
      <w:lvlText w:val="o"/>
      <w:lvlJc w:val="left"/>
      <w:pPr>
        <w:ind w:left="3950" w:hanging="360"/>
      </w:pPr>
      <w:rPr>
        <w:rFonts w:ascii="Courier New" w:hAnsi="Courier New" w:cs="Courier New" w:hint="default"/>
      </w:rPr>
    </w:lvl>
    <w:lvl w:ilvl="5" w:tplc="0C070005" w:tentative="1">
      <w:start w:val="1"/>
      <w:numFmt w:val="bullet"/>
      <w:lvlText w:val=""/>
      <w:lvlJc w:val="left"/>
      <w:pPr>
        <w:ind w:left="4670" w:hanging="360"/>
      </w:pPr>
      <w:rPr>
        <w:rFonts w:ascii="Wingdings" w:hAnsi="Wingdings" w:hint="default"/>
      </w:rPr>
    </w:lvl>
    <w:lvl w:ilvl="6" w:tplc="0C070001" w:tentative="1">
      <w:start w:val="1"/>
      <w:numFmt w:val="bullet"/>
      <w:lvlText w:val=""/>
      <w:lvlJc w:val="left"/>
      <w:pPr>
        <w:ind w:left="5390" w:hanging="360"/>
      </w:pPr>
      <w:rPr>
        <w:rFonts w:ascii="Symbol" w:hAnsi="Symbol" w:hint="default"/>
      </w:rPr>
    </w:lvl>
    <w:lvl w:ilvl="7" w:tplc="0C070003" w:tentative="1">
      <w:start w:val="1"/>
      <w:numFmt w:val="bullet"/>
      <w:lvlText w:val="o"/>
      <w:lvlJc w:val="left"/>
      <w:pPr>
        <w:ind w:left="6110" w:hanging="360"/>
      </w:pPr>
      <w:rPr>
        <w:rFonts w:ascii="Courier New" w:hAnsi="Courier New" w:cs="Courier New" w:hint="default"/>
      </w:rPr>
    </w:lvl>
    <w:lvl w:ilvl="8" w:tplc="0C070005" w:tentative="1">
      <w:start w:val="1"/>
      <w:numFmt w:val="bullet"/>
      <w:lvlText w:val=""/>
      <w:lvlJc w:val="left"/>
      <w:pPr>
        <w:ind w:left="6830" w:hanging="360"/>
      </w:pPr>
      <w:rPr>
        <w:rFonts w:ascii="Wingdings" w:hAnsi="Wingdings" w:hint="default"/>
      </w:rPr>
    </w:lvl>
  </w:abstractNum>
  <w:abstractNum w:abstractNumId="23" w15:restartNumberingAfterBreak="0">
    <w:nsid w:val="3B6D0AA2"/>
    <w:multiLevelType w:val="hybridMultilevel"/>
    <w:tmpl w:val="43D0FE80"/>
    <w:lvl w:ilvl="0" w:tplc="3E282930">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0623FC7"/>
    <w:multiLevelType w:val="hybridMultilevel"/>
    <w:tmpl w:val="F2DED61E"/>
    <w:lvl w:ilvl="0" w:tplc="3E28293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5255792"/>
    <w:multiLevelType w:val="hybridMultilevel"/>
    <w:tmpl w:val="94528C1E"/>
    <w:lvl w:ilvl="0" w:tplc="C9CF4561">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6" w15:restartNumberingAfterBreak="0">
    <w:nsid w:val="488E45D9"/>
    <w:multiLevelType w:val="hybridMultilevel"/>
    <w:tmpl w:val="AAFAE8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8FF23FE"/>
    <w:multiLevelType w:val="hybridMultilevel"/>
    <w:tmpl w:val="1960BB98"/>
    <w:lvl w:ilvl="0" w:tplc="3E282930">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8" w15:restartNumberingAfterBreak="0">
    <w:nsid w:val="4A4449A5"/>
    <w:multiLevelType w:val="hybridMultilevel"/>
    <w:tmpl w:val="EEA2745C"/>
    <w:lvl w:ilvl="0" w:tplc="3E28293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4AC82094"/>
    <w:multiLevelType w:val="hybridMultilevel"/>
    <w:tmpl w:val="1DB043BC"/>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0" w15:restartNumberingAfterBreak="0">
    <w:nsid w:val="50D25E30"/>
    <w:multiLevelType w:val="hybridMultilevel"/>
    <w:tmpl w:val="405C6AB0"/>
    <w:lvl w:ilvl="0" w:tplc="3E282930">
      <w:start w:val="1"/>
      <w:numFmt w:val="bullet"/>
      <w:lvlText w:val=""/>
      <w:lvlJc w:val="left"/>
      <w:pPr>
        <w:ind w:left="1004" w:hanging="360"/>
      </w:pPr>
      <w:rPr>
        <w:rFonts w:ascii="Wingdings" w:hAnsi="Wingdings"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1" w15:restartNumberingAfterBreak="0">
    <w:nsid w:val="590719D5"/>
    <w:multiLevelType w:val="hybridMultilevel"/>
    <w:tmpl w:val="48FA1874"/>
    <w:lvl w:ilvl="0" w:tplc="3E28293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C416184"/>
    <w:multiLevelType w:val="multilevel"/>
    <w:tmpl w:val="A4584508"/>
    <w:lvl w:ilvl="0">
      <w:start w:val="1"/>
      <w:numFmt w:val="decimal"/>
      <w:pStyle w:val="berschrift1"/>
      <w:lvlText w:val="%1"/>
      <w:lvlJc w:val="left"/>
      <w:pPr>
        <w:ind w:left="5536" w:hanging="432"/>
      </w:pPr>
      <w:rPr>
        <w:sz w:val="144"/>
        <w:szCs w:val="144"/>
      </w:rPr>
    </w:lvl>
    <w:lvl w:ilvl="1">
      <w:start w:val="1"/>
      <w:numFmt w:val="decimal"/>
      <w:pStyle w:val="berschrift2"/>
      <w:lvlText w:val="%1.%2"/>
      <w:lvlJc w:val="left"/>
      <w:pPr>
        <w:ind w:left="5112" w:hanging="576"/>
      </w:pPr>
      <w:rPr>
        <w:b/>
        <w:bCs/>
        <w:sz w:val="28"/>
        <w:szCs w:val="28"/>
      </w:rPr>
    </w:lvl>
    <w:lvl w:ilvl="2">
      <w:start w:val="1"/>
      <w:numFmt w:val="decimal"/>
      <w:pStyle w:val="berschrift3"/>
      <w:lvlText w:val="%1.%2.%3"/>
      <w:lvlJc w:val="left"/>
      <w:pPr>
        <w:ind w:left="1146" w:hanging="720"/>
      </w:pPr>
      <w:rPr>
        <w:b/>
        <w:bCs w:val="0"/>
        <w:sz w:val="24"/>
        <w:szCs w:val="24"/>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3" w15:restartNumberingAfterBreak="0">
    <w:nsid w:val="60142064"/>
    <w:multiLevelType w:val="hybridMultilevel"/>
    <w:tmpl w:val="B7665666"/>
    <w:lvl w:ilvl="0" w:tplc="C9CF4561">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2AC31BF"/>
    <w:multiLevelType w:val="hybridMultilevel"/>
    <w:tmpl w:val="702CE2A8"/>
    <w:lvl w:ilvl="0" w:tplc="3E282930">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5" w15:restartNumberingAfterBreak="0">
    <w:nsid w:val="717E3215"/>
    <w:multiLevelType w:val="hybridMultilevel"/>
    <w:tmpl w:val="2430BD50"/>
    <w:lvl w:ilvl="0" w:tplc="C9CF4561">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43729E2"/>
    <w:multiLevelType w:val="hybridMultilevel"/>
    <w:tmpl w:val="FD28AF7C"/>
    <w:lvl w:ilvl="0" w:tplc="C9CF4561">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7D1E2E82"/>
    <w:multiLevelType w:val="hybridMultilevel"/>
    <w:tmpl w:val="EB8633BA"/>
    <w:lvl w:ilvl="0" w:tplc="3E28293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D8C28A7"/>
    <w:multiLevelType w:val="hybridMultilevel"/>
    <w:tmpl w:val="A6360662"/>
    <w:lvl w:ilvl="0" w:tplc="4B1CC826">
      <w:start w:val="1"/>
      <w:numFmt w:val="bullet"/>
      <w:lvlText w:val="-"/>
      <w:lvlJc w:val="left"/>
      <w:pPr>
        <w:tabs>
          <w:tab w:val="num" w:pos="1130"/>
        </w:tabs>
        <w:ind w:left="1130" w:hanging="42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FDD0DEF"/>
    <w:multiLevelType w:val="hybridMultilevel"/>
    <w:tmpl w:val="7E0C0994"/>
    <w:lvl w:ilvl="0" w:tplc="3E282930">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0"/>
  </w:num>
  <w:num w:numId="4">
    <w:abstractNumId w:val="5"/>
  </w:num>
  <w:num w:numId="5">
    <w:abstractNumId w:val="29"/>
  </w:num>
  <w:num w:numId="6">
    <w:abstractNumId w:val="13"/>
  </w:num>
  <w:num w:numId="7">
    <w:abstractNumId w:val="8"/>
  </w:num>
  <w:num w:numId="8">
    <w:abstractNumId w:val="11"/>
  </w:num>
  <w:num w:numId="9">
    <w:abstractNumId w:val="28"/>
  </w:num>
  <w:num w:numId="10">
    <w:abstractNumId w:val="24"/>
  </w:num>
  <w:num w:numId="11">
    <w:abstractNumId w:val="23"/>
  </w:num>
  <w:num w:numId="12">
    <w:abstractNumId w:val="39"/>
  </w:num>
  <w:num w:numId="13">
    <w:abstractNumId w:val="34"/>
  </w:num>
  <w:num w:numId="14">
    <w:abstractNumId w:val="30"/>
  </w:num>
  <w:num w:numId="15">
    <w:abstractNumId w:val="31"/>
  </w:num>
  <w:num w:numId="16">
    <w:abstractNumId w:val="16"/>
  </w:num>
  <w:num w:numId="17">
    <w:abstractNumId w:val="9"/>
  </w:num>
  <w:num w:numId="18">
    <w:abstractNumId w:val="18"/>
  </w:num>
  <w:num w:numId="19">
    <w:abstractNumId w:val="12"/>
  </w:num>
  <w:num w:numId="20">
    <w:abstractNumId w:val="37"/>
  </w:num>
  <w:num w:numId="21">
    <w:abstractNumId w:val="35"/>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7"/>
  </w:num>
  <w:num w:numId="25">
    <w:abstractNumId w:val="1"/>
  </w:num>
  <w:num w:numId="26">
    <w:abstractNumId w:val="33"/>
  </w:num>
  <w:num w:numId="27">
    <w:abstractNumId w:val="15"/>
  </w:num>
  <w:num w:numId="28">
    <w:abstractNumId w:val="2"/>
  </w:num>
  <w:num w:numId="29">
    <w:abstractNumId w:val="21"/>
  </w:num>
  <w:num w:numId="30">
    <w:abstractNumId w:val="22"/>
  </w:num>
  <w:num w:numId="31">
    <w:abstractNumId w:val="38"/>
  </w:num>
  <w:num w:numId="32">
    <w:abstractNumId w:val="27"/>
  </w:num>
  <w:num w:numId="33">
    <w:abstractNumId w:val="10"/>
  </w:num>
  <w:num w:numId="34">
    <w:abstractNumId w:val="14"/>
  </w:num>
  <w:num w:numId="35">
    <w:abstractNumId w:val="3"/>
  </w:num>
  <w:num w:numId="36">
    <w:abstractNumId w:val="25"/>
  </w:num>
  <w:num w:numId="37">
    <w:abstractNumId w:val="19"/>
  </w:num>
  <w:num w:numId="38">
    <w:abstractNumId w:val="36"/>
  </w:num>
  <w:num w:numId="39">
    <w:abstractNumId w:val="4"/>
  </w:num>
  <w:num w:numId="40">
    <w:abstractNumId w:val="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38"/>
    <w:rsid w:val="000061D2"/>
    <w:rsid w:val="0000647C"/>
    <w:rsid w:val="00010D75"/>
    <w:rsid w:val="00011BEB"/>
    <w:rsid w:val="0001432A"/>
    <w:rsid w:val="0001734B"/>
    <w:rsid w:val="0001736A"/>
    <w:rsid w:val="00021D7F"/>
    <w:rsid w:val="00036D0E"/>
    <w:rsid w:val="00043808"/>
    <w:rsid w:val="00045481"/>
    <w:rsid w:val="00045571"/>
    <w:rsid w:val="00054CEA"/>
    <w:rsid w:val="00054D66"/>
    <w:rsid w:val="000557C9"/>
    <w:rsid w:val="000603F2"/>
    <w:rsid w:val="00062797"/>
    <w:rsid w:val="00063904"/>
    <w:rsid w:val="00071705"/>
    <w:rsid w:val="00071BE6"/>
    <w:rsid w:val="0007476A"/>
    <w:rsid w:val="00075199"/>
    <w:rsid w:val="00082396"/>
    <w:rsid w:val="00083987"/>
    <w:rsid w:val="00084496"/>
    <w:rsid w:val="00085859"/>
    <w:rsid w:val="00090A8B"/>
    <w:rsid w:val="00090FBF"/>
    <w:rsid w:val="0009513D"/>
    <w:rsid w:val="00096AFF"/>
    <w:rsid w:val="000A14F3"/>
    <w:rsid w:val="000A169C"/>
    <w:rsid w:val="000A2C8E"/>
    <w:rsid w:val="000A411D"/>
    <w:rsid w:val="000A5586"/>
    <w:rsid w:val="000B4B0F"/>
    <w:rsid w:val="000B6CE1"/>
    <w:rsid w:val="000C1E6C"/>
    <w:rsid w:val="000C676C"/>
    <w:rsid w:val="000D057A"/>
    <w:rsid w:val="000D0905"/>
    <w:rsid w:val="000D4C4F"/>
    <w:rsid w:val="000D5D1A"/>
    <w:rsid w:val="000D7876"/>
    <w:rsid w:val="000E2014"/>
    <w:rsid w:val="000E28B5"/>
    <w:rsid w:val="000E4F63"/>
    <w:rsid w:val="000E6309"/>
    <w:rsid w:val="000E7EDC"/>
    <w:rsid w:val="000F048F"/>
    <w:rsid w:val="000F2BBC"/>
    <w:rsid w:val="000F48D2"/>
    <w:rsid w:val="000F7388"/>
    <w:rsid w:val="00104AEA"/>
    <w:rsid w:val="0010583B"/>
    <w:rsid w:val="00110492"/>
    <w:rsid w:val="00113CBF"/>
    <w:rsid w:val="00114C07"/>
    <w:rsid w:val="00120260"/>
    <w:rsid w:val="0012109D"/>
    <w:rsid w:val="00124C3E"/>
    <w:rsid w:val="00124FAA"/>
    <w:rsid w:val="00126B00"/>
    <w:rsid w:val="00126BC4"/>
    <w:rsid w:val="001300AA"/>
    <w:rsid w:val="00134355"/>
    <w:rsid w:val="001351EC"/>
    <w:rsid w:val="00135423"/>
    <w:rsid w:val="001372C3"/>
    <w:rsid w:val="00141431"/>
    <w:rsid w:val="0014159D"/>
    <w:rsid w:val="001415BB"/>
    <w:rsid w:val="00141F71"/>
    <w:rsid w:val="0014376F"/>
    <w:rsid w:val="00143C81"/>
    <w:rsid w:val="00144BF1"/>
    <w:rsid w:val="00152EB3"/>
    <w:rsid w:val="00153B92"/>
    <w:rsid w:val="001553B7"/>
    <w:rsid w:val="001614E1"/>
    <w:rsid w:val="0017026B"/>
    <w:rsid w:val="0018402D"/>
    <w:rsid w:val="00191C20"/>
    <w:rsid w:val="001955C6"/>
    <w:rsid w:val="001A1186"/>
    <w:rsid w:val="001A502B"/>
    <w:rsid w:val="001A51CF"/>
    <w:rsid w:val="001B2E6B"/>
    <w:rsid w:val="001B3BBC"/>
    <w:rsid w:val="001B4E56"/>
    <w:rsid w:val="001B532A"/>
    <w:rsid w:val="001C18D9"/>
    <w:rsid w:val="001C21ED"/>
    <w:rsid w:val="001C3F90"/>
    <w:rsid w:val="001C72B1"/>
    <w:rsid w:val="001D4930"/>
    <w:rsid w:val="001E3AB2"/>
    <w:rsid w:val="001E5032"/>
    <w:rsid w:val="001F1632"/>
    <w:rsid w:val="00200972"/>
    <w:rsid w:val="00203714"/>
    <w:rsid w:val="00207C7E"/>
    <w:rsid w:val="0021108F"/>
    <w:rsid w:val="00220441"/>
    <w:rsid w:val="00222E2D"/>
    <w:rsid w:val="00226194"/>
    <w:rsid w:val="00226EB3"/>
    <w:rsid w:val="00227C49"/>
    <w:rsid w:val="00227D71"/>
    <w:rsid w:val="0023285E"/>
    <w:rsid w:val="00237954"/>
    <w:rsid w:val="00242269"/>
    <w:rsid w:val="002426C4"/>
    <w:rsid w:val="00242A3F"/>
    <w:rsid w:val="00242E23"/>
    <w:rsid w:val="00245265"/>
    <w:rsid w:val="00256C23"/>
    <w:rsid w:val="00256F27"/>
    <w:rsid w:val="002620C1"/>
    <w:rsid w:val="00263218"/>
    <w:rsid w:val="00264937"/>
    <w:rsid w:val="00264AE2"/>
    <w:rsid w:val="002652B9"/>
    <w:rsid w:val="00265442"/>
    <w:rsid w:val="00280AD3"/>
    <w:rsid w:val="00280B05"/>
    <w:rsid w:val="00281FC1"/>
    <w:rsid w:val="00282DF9"/>
    <w:rsid w:val="00283492"/>
    <w:rsid w:val="00284063"/>
    <w:rsid w:val="00287688"/>
    <w:rsid w:val="00287BE0"/>
    <w:rsid w:val="00292F07"/>
    <w:rsid w:val="00293172"/>
    <w:rsid w:val="002935A3"/>
    <w:rsid w:val="00294334"/>
    <w:rsid w:val="00295B69"/>
    <w:rsid w:val="002A0ACE"/>
    <w:rsid w:val="002B2EAA"/>
    <w:rsid w:val="002B7E4E"/>
    <w:rsid w:val="002C1826"/>
    <w:rsid w:val="002C2E5E"/>
    <w:rsid w:val="002C33CD"/>
    <w:rsid w:val="002C3456"/>
    <w:rsid w:val="002C65BF"/>
    <w:rsid w:val="002C6FCA"/>
    <w:rsid w:val="002D68A2"/>
    <w:rsid w:val="002D7C7F"/>
    <w:rsid w:val="002E5D2A"/>
    <w:rsid w:val="002F155D"/>
    <w:rsid w:val="002F198B"/>
    <w:rsid w:val="002F36B3"/>
    <w:rsid w:val="002F38CA"/>
    <w:rsid w:val="002F5053"/>
    <w:rsid w:val="002F6799"/>
    <w:rsid w:val="00300653"/>
    <w:rsid w:val="00300C40"/>
    <w:rsid w:val="0030161E"/>
    <w:rsid w:val="00306030"/>
    <w:rsid w:val="0031418F"/>
    <w:rsid w:val="00317943"/>
    <w:rsid w:val="0033134A"/>
    <w:rsid w:val="0033222A"/>
    <w:rsid w:val="00334703"/>
    <w:rsid w:val="003356AC"/>
    <w:rsid w:val="00335E60"/>
    <w:rsid w:val="00343758"/>
    <w:rsid w:val="003440C6"/>
    <w:rsid w:val="00345B01"/>
    <w:rsid w:val="0034662E"/>
    <w:rsid w:val="0035054E"/>
    <w:rsid w:val="00351462"/>
    <w:rsid w:val="00352021"/>
    <w:rsid w:val="003642D4"/>
    <w:rsid w:val="0036778B"/>
    <w:rsid w:val="003707EA"/>
    <w:rsid w:val="003747BE"/>
    <w:rsid w:val="00374951"/>
    <w:rsid w:val="00377661"/>
    <w:rsid w:val="00384DA0"/>
    <w:rsid w:val="00390F67"/>
    <w:rsid w:val="00391CA7"/>
    <w:rsid w:val="00391E92"/>
    <w:rsid w:val="003941A4"/>
    <w:rsid w:val="003953C1"/>
    <w:rsid w:val="00395E5B"/>
    <w:rsid w:val="00396C58"/>
    <w:rsid w:val="003A189F"/>
    <w:rsid w:val="003A1D62"/>
    <w:rsid w:val="003A3B0A"/>
    <w:rsid w:val="003B18C5"/>
    <w:rsid w:val="003B220E"/>
    <w:rsid w:val="003B3391"/>
    <w:rsid w:val="003B43E1"/>
    <w:rsid w:val="003B4FF4"/>
    <w:rsid w:val="003C354D"/>
    <w:rsid w:val="003C5E88"/>
    <w:rsid w:val="003D5123"/>
    <w:rsid w:val="003D5A35"/>
    <w:rsid w:val="003E1EA6"/>
    <w:rsid w:val="003E4184"/>
    <w:rsid w:val="003F063F"/>
    <w:rsid w:val="00400660"/>
    <w:rsid w:val="004019EF"/>
    <w:rsid w:val="00403A2D"/>
    <w:rsid w:val="00412FE8"/>
    <w:rsid w:val="004135DE"/>
    <w:rsid w:val="00421623"/>
    <w:rsid w:val="0043278D"/>
    <w:rsid w:val="00432DDC"/>
    <w:rsid w:val="00434C80"/>
    <w:rsid w:val="00434EE9"/>
    <w:rsid w:val="004353B7"/>
    <w:rsid w:val="00437E32"/>
    <w:rsid w:val="00440B90"/>
    <w:rsid w:val="00442FB1"/>
    <w:rsid w:val="004461FF"/>
    <w:rsid w:val="00446C01"/>
    <w:rsid w:val="004506EB"/>
    <w:rsid w:val="004508BB"/>
    <w:rsid w:val="00450B2E"/>
    <w:rsid w:val="00457A35"/>
    <w:rsid w:val="00460073"/>
    <w:rsid w:val="004631C3"/>
    <w:rsid w:val="00464231"/>
    <w:rsid w:val="00464996"/>
    <w:rsid w:val="004656DF"/>
    <w:rsid w:val="0047031B"/>
    <w:rsid w:val="0047039A"/>
    <w:rsid w:val="00471705"/>
    <w:rsid w:val="00472194"/>
    <w:rsid w:val="00472A29"/>
    <w:rsid w:val="00474586"/>
    <w:rsid w:val="0048008D"/>
    <w:rsid w:val="00480A02"/>
    <w:rsid w:val="00482AA9"/>
    <w:rsid w:val="00486487"/>
    <w:rsid w:val="0049232C"/>
    <w:rsid w:val="00493CC2"/>
    <w:rsid w:val="0049712D"/>
    <w:rsid w:val="004A0189"/>
    <w:rsid w:val="004A1605"/>
    <w:rsid w:val="004A18BA"/>
    <w:rsid w:val="004A4357"/>
    <w:rsid w:val="004A5376"/>
    <w:rsid w:val="004A5E83"/>
    <w:rsid w:val="004A641F"/>
    <w:rsid w:val="004B0893"/>
    <w:rsid w:val="004B0C8D"/>
    <w:rsid w:val="004B1541"/>
    <w:rsid w:val="004B2BE0"/>
    <w:rsid w:val="004B4612"/>
    <w:rsid w:val="004B55DF"/>
    <w:rsid w:val="004B5E79"/>
    <w:rsid w:val="004B669F"/>
    <w:rsid w:val="004B7AAA"/>
    <w:rsid w:val="004C3247"/>
    <w:rsid w:val="004C394A"/>
    <w:rsid w:val="004C3E25"/>
    <w:rsid w:val="004C49C2"/>
    <w:rsid w:val="004D0184"/>
    <w:rsid w:val="004D2399"/>
    <w:rsid w:val="004D533C"/>
    <w:rsid w:val="004E0240"/>
    <w:rsid w:val="004E4E7A"/>
    <w:rsid w:val="004E571F"/>
    <w:rsid w:val="004E61FA"/>
    <w:rsid w:val="004E74C5"/>
    <w:rsid w:val="004F14D1"/>
    <w:rsid w:val="004F17DA"/>
    <w:rsid w:val="00502739"/>
    <w:rsid w:val="00502E6F"/>
    <w:rsid w:val="00503E86"/>
    <w:rsid w:val="00503EA0"/>
    <w:rsid w:val="005072E0"/>
    <w:rsid w:val="00507700"/>
    <w:rsid w:val="00516D7C"/>
    <w:rsid w:val="00516D98"/>
    <w:rsid w:val="0051766A"/>
    <w:rsid w:val="005202C4"/>
    <w:rsid w:val="00520D47"/>
    <w:rsid w:val="00523EE7"/>
    <w:rsid w:val="00530299"/>
    <w:rsid w:val="00537680"/>
    <w:rsid w:val="0054029E"/>
    <w:rsid w:val="005418DD"/>
    <w:rsid w:val="00543739"/>
    <w:rsid w:val="005474D9"/>
    <w:rsid w:val="00547613"/>
    <w:rsid w:val="00552489"/>
    <w:rsid w:val="00552CD8"/>
    <w:rsid w:val="005576A3"/>
    <w:rsid w:val="0056210C"/>
    <w:rsid w:val="00563B8D"/>
    <w:rsid w:val="0057007C"/>
    <w:rsid w:val="005713E4"/>
    <w:rsid w:val="00576680"/>
    <w:rsid w:val="005801B8"/>
    <w:rsid w:val="00580583"/>
    <w:rsid w:val="005812B3"/>
    <w:rsid w:val="005818FE"/>
    <w:rsid w:val="00581F7D"/>
    <w:rsid w:val="00590648"/>
    <w:rsid w:val="005933A0"/>
    <w:rsid w:val="005968F4"/>
    <w:rsid w:val="005A014A"/>
    <w:rsid w:val="005A0775"/>
    <w:rsid w:val="005A297F"/>
    <w:rsid w:val="005A3829"/>
    <w:rsid w:val="005A5977"/>
    <w:rsid w:val="005B1644"/>
    <w:rsid w:val="005B211E"/>
    <w:rsid w:val="005B436C"/>
    <w:rsid w:val="005B762C"/>
    <w:rsid w:val="005C00CF"/>
    <w:rsid w:val="005C2FD9"/>
    <w:rsid w:val="005C46BF"/>
    <w:rsid w:val="005C6720"/>
    <w:rsid w:val="005C6D00"/>
    <w:rsid w:val="005D1D76"/>
    <w:rsid w:val="005D244A"/>
    <w:rsid w:val="005D3EED"/>
    <w:rsid w:val="005D50B3"/>
    <w:rsid w:val="005D7331"/>
    <w:rsid w:val="005E0453"/>
    <w:rsid w:val="005E0F6E"/>
    <w:rsid w:val="005E352C"/>
    <w:rsid w:val="005E72F9"/>
    <w:rsid w:val="005F0144"/>
    <w:rsid w:val="005F57E2"/>
    <w:rsid w:val="005F79C9"/>
    <w:rsid w:val="00603A7A"/>
    <w:rsid w:val="0060409E"/>
    <w:rsid w:val="00604E54"/>
    <w:rsid w:val="00606933"/>
    <w:rsid w:val="00607A44"/>
    <w:rsid w:val="006234EF"/>
    <w:rsid w:val="00626176"/>
    <w:rsid w:val="00630B79"/>
    <w:rsid w:val="00632AC0"/>
    <w:rsid w:val="0064029A"/>
    <w:rsid w:val="006438C3"/>
    <w:rsid w:val="00645132"/>
    <w:rsid w:val="00650773"/>
    <w:rsid w:val="0065272A"/>
    <w:rsid w:val="00652CEA"/>
    <w:rsid w:val="00660C54"/>
    <w:rsid w:val="00664EA6"/>
    <w:rsid w:val="006658E1"/>
    <w:rsid w:val="00667930"/>
    <w:rsid w:val="00667CF5"/>
    <w:rsid w:val="00667FBE"/>
    <w:rsid w:val="00670F0C"/>
    <w:rsid w:val="006730E3"/>
    <w:rsid w:val="0067501D"/>
    <w:rsid w:val="0067611A"/>
    <w:rsid w:val="00683055"/>
    <w:rsid w:val="00683F3D"/>
    <w:rsid w:val="00684247"/>
    <w:rsid w:val="00696BAF"/>
    <w:rsid w:val="006A276D"/>
    <w:rsid w:val="006A2979"/>
    <w:rsid w:val="006B1465"/>
    <w:rsid w:val="006B15F0"/>
    <w:rsid w:val="006B16F2"/>
    <w:rsid w:val="006B3365"/>
    <w:rsid w:val="006C3CBA"/>
    <w:rsid w:val="006C571C"/>
    <w:rsid w:val="006D1894"/>
    <w:rsid w:val="006D2B24"/>
    <w:rsid w:val="006D52A4"/>
    <w:rsid w:val="006D6455"/>
    <w:rsid w:val="006E4AF7"/>
    <w:rsid w:val="006E620A"/>
    <w:rsid w:val="006E6932"/>
    <w:rsid w:val="006F03E1"/>
    <w:rsid w:val="006F17AA"/>
    <w:rsid w:val="006F31D9"/>
    <w:rsid w:val="006F51A6"/>
    <w:rsid w:val="006F55F4"/>
    <w:rsid w:val="006F61B8"/>
    <w:rsid w:val="006F78B1"/>
    <w:rsid w:val="00701228"/>
    <w:rsid w:val="00702EBB"/>
    <w:rsid w:val="0070564C"/>
    <w:rsid w:val="007104C4"/>
    <w:rsid w:val="0072251E"/>
    <w:rsid w:val="0072688B"/>
    <w:rsid w:val="00731369"/>
    <w:rsid w:val="00733B98"/>
    <w:rsid w:val="007343ED"/>
    <w:rsid w:val="00737533"/>
    <w:rsid w:val="0074615C"/>
    <w:rsid w:val="007509EB"/>
    <w:rsid w:val="007520F2"/>
    <w:rsid w:val="00754F25"/>
    <w:rsid w:val="007568E6"/>
    <w:rsid w:val="00757851"/>
    <w:rsid w:val="007654F3"/>
    <w:rsid w:val="00765CFF"/>
    <w:rsid w:val="00765DF0"/>
    <w:rsid w:val="00767E6B"/>
    <w:rsid w:val="007705D4"/>
    <w:rsid w:val="00771A0B"/>
    <w:rsid w:val="007727E2"/>
    <w:rsid w:val="0077499B"/>
    <w:rsid w:val="007805A4"/>
    <w:rsid w:val="0078568D"/>
    <w:rsid w:val="00791741"/>
    <w:rsid w:val="007928B1"/>
    <w:rsid w:val="00794005"/>
    <w:rsid w:val="007945C9"/>
    <w:rsid w:val="007A1FA0"/>
    <w:rsid w:val="007A5700"/>
    <w:rsid w:val="007A6AEA"/>
    <w:rsid w:val="007B31C3"/>
    <w:rsid w:val="007B5A2D"/>
    <w:rsid w:val="007B5BA1"/>
    <w:rsid w:val="007C193A"/>
    <w:rsid w:val="007C1B59"/>
    <w:rsid w:val="007C2050"/>
    <w:rsid w:val="007C2CFD"/>
    <w:rsid w:val="007C3550"/>
    <w:rsid w:val="007C3C20"/>
    <w:rsid w:val="007C555F"/>
    <w:rsid w:val="007D008B"/>
    <w:rsid w:val="007D1F0A"/>
    <w:rsid w:val="007D2305"/>
    <w:rsid w:val="007D3624"/>
    <w:rsid w:val="007D4438"/>
    <w:rsid w:val="007D50CF"/>
    <w:rsid w:val="007E180F"/>
    <w:rsid w:val="007E77D3"/>
    <w:rsid w:val="007E79C5"/>
    <w:rsid w:val="007F52DE"/>
    <w:rsid w:val="00800F52"/>
    <w:rsid w:val="00801C57"/>
    <w:rsid w:val="00801DA2"/>
    <w:rsid w:val="00801EC1"/>
    <w:rsid w:val="00801F18"/>
    <w:rsid w:val="008029C8"/>
    <w:rsid w:val="00803FFD"/>
    <w:rsid w:val="008133D6"/>
    <w:rsid w:val="00814AE7"/>
    <w:rsid w:val="00816EDB"/>
    <w:rsid w:val="008238EE"/>
    <w:rsid w:val="00825171"/>
    <w:rsid w:val="00834D56"/>
    <w:rsid w:val="00835606"/>
    <w:rsid w:val="00840BCB"/>
    <w:rsid w:val="00846B56"/>
    <w:rsid w:val="00855414"/>
    <w:rsid w:val="00866064"/>
    <w:rsid w:val="00870D66"/>
    <w:rsid w:val="00871854"/>
    <w:rsid w:val="00872C9B"/>
    <w:rsid w:val="00875B35"/>
    <w:rsid w:val="00880F2F"/>
    <w:rsid w:val="00882A3B"/>
    <w:rsid w:val="008929E9"/>
    <w:rsid w:val="00893D43"/>
    <w:rsid w:val="008A285F"/>
    <w:rsid w:val="008A7988"/>
    <w:rsid w:val="008B370F"/>
    <w:rsid w:val="008B455B"/>
    <w:rsid w:val="008B4848"/>
    <w:rsid w:val="008B4F58"/>
    <w:rsid w:val="008C15EF"/>
    <w:rsid w:val="008C1A11"/>
    <w:rsid w:val="008C2825"/>
    <w:rsid w:val="008C31B0"/>
    <w:rsid w:val="008D0C03"/>
    <w:rsid w:val="008D0FBA"/>
    <w:rsid w:val="008D3425"/>
    <w:rsid w:val="008D5129"/>
    <w:rsid w:val="008E393B"/>
    <w:rsid w:val="008E39F8"/>
    <w:rsid w:val="008E5A06"/>
    <w:rsid w:val="008E6896"/>
    <w:rsid w:val="008E6EE2"/>
    <w:rsid w:val="008F176B"/>
    <w:rsid w:val="008F36D0"/>
    <w:rsid w:val="008F534D"/>
    <w:rsid w:val="008F5BE6"/>
    <w:rsid w:val="00900702"/>
    <w:rsid w:val="00900EF3"/>
    <w:rsid w:val="00907030"/>
    <w:rsid w:val="0091131A"/>
    <w:rsid w:val="0091778A"/>
    <w:rsid w:val="00917DF2"/>
    <w:rsid w:val="009215DE"/>
    <w:rsid w:val="00922337"/>
    <w:rsid w:val="0092279A"/>
    <w:rsid w:val="009248AA"/>
    <w:rsid w:val="009301F3"/>
    <w:rsid w:val="00936085"/>
    <w:rsid w:val="009404A3"/>
    <w:rsid w:val="0094207D"/>
    <w:rsid w:val="00942C9C"/>
    <w:rsid w:val="0094403D"/>
    <w:rsid w:val="009448EC"/>
    <w:rsid w:val="009534A1"/>
    <w:rsid w:val="009611E4"/>
    <w:rsid w:val="009613C4"/>
    <w:rsid w:val="00961D92"/>
    <w:rsid w:val="00963622"/>
    <w:rsid w:val="00971BCF"/>
    <w:rsid w:val="0097219F"/>
    <w:rsid w:val="009724ED"/>
    <w:rsid w:val="00975EAC"/>
    <w:rsid w:val="00984817"/>
    <w:rsid w:val="00985730"/>
    <w:rsid w:val="00990323"/>
    <w:rsid w:val="00990712"/>
    <w:rsid w:val="009948E5"/>
    <w:rsid w:val="009A0420"/>
    <w:rsid w:val="009A1F77"/>
    <w:rsid w:val="009A4ED3"/>
    <w:rsid w:val="009A6965"/>
    <w:rsid w:val="009A6EE8"/>
    <w:rsid w:val="009B13D8"/>
    <w:rsid w:val="009B23E8"/>
    <w:rsid w:val="009B4626"/>
    <w:rsid w:val="009C5459"/>
    <w:rsid w:val="009C6AAD"/>
    <w:rsid w:val="009C7968"/>
    <w:rsid w:val="009D1F83"/>
    <w:rsid w:val="009D5918"/>
    <w:rsid w:val="009D693C"/>
    <w:rsid w:val="009E19A3"/>
    <w:rsid w:val="009E1A03"/>
    <w:rsid w:val="009E2B15"/>
    <w:rsid w:val="009E2D0A"/>
    <w:rsid w:val="009E4123"/>
    <w:rsid w:val="009E4C3C"/>
    <w:rsid w:val="009F1B6F"/>
    <w:rsid w:val="009F387C"/>
    <w:rsid w:val="009F47AC"/>
    <w:rsid w:val="009F77B5"/>
    <w:rsid w:val="00A07448"/>
    <w:rsid w:val="00A107CE"/>
    <w:rsid w:val="00A11C2B"/>
    <w:rsid w:val="00A12B98"/>
    <w:rsid w:val="00A1776D"/>
    <w:rsid w:val="00A23409"/>
    <w:rsid w:val="00A301D0"/>
    <w:rsid w:val="00A31343"/>
    <w:rsid w:val="00A32A8A"/>
    <w:rsid w:val="00A341D0"/>
    <w:rsid w:val="00A36940"/>
    <w:rsid w:val="00A41041"/>
    <w:rsid w:val="00A42BA4"/>
    <w:rsid w:val="00A476FE"/>
    <w:rsid w:val="00A47832"/>
    <w:rsid w:val="00A51312"/>
    <w:rsid w:val="00A576AB"/>
    <w:rsid w:val="00A6070E"/>
    <w:rsid w:val="00A70482"/>
    <w:rsid w:val="00A71537"/>
    <w:rsid w:val="00A74BF9"/>
    <w:rsid w:val="00A74FF0"/>
    <w:rsid w:val="00A75972"/>
    <w:rsid w:val="00A75B07"/>
    <w:rsid w:val="00A75D63"/>
    <w:rsid w:val="00A770C7"/>
    <w:rsid w:val="00A835F5"/>
    <w:rsid w:val="00A86F9F"/>
    <w:rsid w:val="00A915F2"/>
    <w:rsid w:val="00A933F2"/>
    <w:rsid w:val="00A97E6E"/>
    <w:rsid w:val="00AA06B0"/>
    <w:rsid w:val="00AA2722"/>
    <w:rsid w:val="00AA418D"/>
    <w:rsid w:val="00AB38E0"/>
    <w:rsid w:val="00AB7A31"/>
    <w:rsid w:val="00AC6E26"/>
    <w:rsid w:val="00AC7FE9"/>
    <w:rsid w:val="00AD161D"/>
    <w:rsid w:val="00AE1585"/>
    <w:rsid w:val="00AE461C"/>
    <w:rsid w:val="00AE5AEC"/>
    <w:rsid w:val="00AF2979"/>
    <w:rsid w:val="00AF64DD"/>
    <w:rsid w:val="00AF67BD"/>
    <w:rsid w:val="00AF7BD4"/>
    <w:rsid w:val="00B00BEC"/>
    <w:rsid w:val="00B01516"/>
    <w:rsid w:val="00B01DEF"/>
    <w:rsid w:val="00B022A5"/>
    <w:rsid w:val="00B0418A"/>
    <w:rsid w:val="00B059B5"/>
    <w:rsid w:val="00B06A40"/>
    <w:rsid w:val="00B079F2"/>
    <w:rsid w:val="00B1092C"/>
    <w:rsid w:val="00B10F01"/>
    <w:rsid w:val="00B12BA9"/>
    <w:rsid w:val="00B20ACA"/>
    <w:rsid w:val="00B24170"/>
    <w:rsid w:val="00B25394"/>
    <w:rsid w:val="00B27A66"/>
    <w:rsid w:val="00B31940"/>
    <w:rsid w:val="00B32A01"/>
    <w:rsid w:val="00B33BB1"/>
    <w:rsid w:val="00B33FC9"/>
    <w:rsid w:val="00B34366"/>
    <w:rsid w:val="00B466D7"/>
    <w:rsid w:val="00B53FE2"/>
    <w:rsid w:val="00B544C4"/>
    <w:rsid w:val="00B61221"/>
    <w:rsid w:val="00B622A9"/>
    <w:rsid w:val="00B71D68"/>
    <w:rsid w:val="00B73E10"/>
    <w:rsid w:val="00B74F8A"/>
    <w:rsid w:val="00B776BA"/>
    <w:rsid w:val="00B7770E"/>
    <w:rsid w:val="00B85C70"/>
    <w:rsid w:val="00B87BB3"/>
    <w:rsid w:val="00B90257"/>
    <w:rsid w:val="00B948D7"/>
    <w:rsid w:val="00B97590"/>
    <w:rsid w:val="00BA126B"/>
    <w:rsid w:val="00BA21A1"/>
    <w:rsid w:val="00BA5613"/>
    <w:rsid w:val="00BB0AD6"/>
    <w:rsid w:val="00BB3BE5"/>
    <w:rsid w:val="00BC0B47"/>
    <w:rsid w:val="00BC0FFA"/>
    <w:rsid w:val="00BC1D7F"/>
    <w:rsid w:val="00BC3974"/>
    <w:rsid w:val="00BC7988"/>
    <w:rsid w:val="00BD0392"/>
    <w:rsid w:val="00BE19CB"/>
    <w:rsid w:val="00BE38F4"/>
    <w:rsid w:val="00C018B2"/>
    <w:rsid w:val="00C0430C"/>
    <w:rsid w:val="00C057F6"/>
    <w:rsid w:val="00C10E96"/>
    <w:rsid w:val="00C11C66"/>
    <w:rsid w:val="00C11D7B"/>
    <w:rsid w:val="00C12FF7"/>
    <w:rsid w:val="00C20198"/>
    <w:rsid w:val="00C21801"/>
    <w:rsid w:val="00C232F6"/>
    <w:rsid w:val="00C23BA4"/>
    <w:rsid w:val="00C24708"/>
    <w:rsid w:val="00C24F96"/>
    <w:rsid w:val="00C253DD"/>
    <w:rsid w:val="00C26313"/>
    <w:rsid w:val="00C31480"/>
    <w:rsid w:val="00C31B97"/>
    <w:rsid w:val="00C327DE"/>
    <w:rsid w:val="00C32B92"/>
    <w:rsid w:val="00C342E7"/>
    <w:rsid w:val="00C36489"/>
    <w:rsid w:val="00C45C03"/>
    <w:rsid w:val="00C5439C"/>
    <w:rsid w:val="00C54998"/>
    <w:rsid w:val="00C55FBD"/>
    <w:rsid w:val="00C619FA"/>
    <w:rsid w:val="00C64DC0"/>
    <w:rsid w:val="00C67465"/>
    <w:rsid w:val="00C7090D"/>
    <w:rsid w:val="00C70E73"/>
    <w:rsid w:val="00C73B63"/>
    <w:rsid w:val="00C7478F"/>
    <w:rsid w:val="00C7545A"/>
    <w:rsid w:val="00C75AE7"/>
    <w:rsid w:val="00C75B0D"/>
    <w:rsid w:val="00C81075"/>
    <w:rsid w:val="00C827D3"/>
    <w:rsid w:val="00C82D02"/>
    <w:rsid w:val="00C8464E"/>
    <w:rsid w:val="00C85579"/>
    <w:rsid w:val="00C91F07"/>
    <w:rsid w:val="00C9207F"/>
    <w:rsid w:val="00C929D6"/>
    <w:rsid w:val="00C94587"/>
    <w:rsid w:val="00C948EF"/>
    <w:rsid w:val="00C95853"/>
    <w:rsid w:val="00CA07E2"/>
    <w:rsid w:val="00CA76CC"/>
    <w:rsid w:val="00CC286C"/>
    <w:rsid w:val="00CC79EA"/>
    <w:rsid w:val="00CD0D1A"/>
    <w:rsid w:val="00CD20AB"/>
    <w:rsid w:val="00CD270C"/>
    <w:rsid w:val="00CD4275"/>
    <w:rsid w:val="00CD4B0D"/>
    <w:rsid w:val="00CD5C2B"/>
    <w:rsid w:val="00CD69FC"/>
    <w:rsid w:val="00CD6AB8"/>
    <w:rsid w:val="00CE290F"/>
    <w:rsid w:val="00CE29D8"/>
    <w:rsid w:val="00CE4329"/>
    <w:rsid w:val="00CE58C9"/>
    <w:rsid w:val="00CF0C93"/>
    <w:rsid w:val="00CF39CD"/>
    <w:rsid w:val="00CF3DAC"/>
    <w:rsid w:val="00CF53B8"/>
    <w:rsid w:val="00CF757E"/>
    <w:rsid w:val="00D02B3D"/>
    <w:rsid w:val="00D04E49"/>
    <w:rsid w:val="00D054E7"/>
    <w:rsid w:val="00D06938"/>
    <w:rsid w:val="00D11705"/>
    <w:rsid w:val="00D12EE5"/>
    <w:rsid w:val="00D16C63"/>
    <w:rsid w:val="00D255E9"/>
    <w:rsid w:val="00D27B7D"/>
    <w:rsid w:val="00D30068"/>
    <w:rsid w:val="00D3120E"/>
    <w:rsid w:val="00D34724"/>
    <w:rsid w:val="00D356A6"/>
    <w:rsid w:val="00D407C6"/>
    <w:rsid w:val="00D44FCA"/>
    <w:rsid w:val="00D46867"/>
    <w:rsid w:val="00D46B81"/>
    <w:rsid w:val="00D47D0F"/>
    <w:rsid w:val="00D50106"/>
    <w:rsid w:val="00D52650"/>
    <w:rsid w:val="00D5305D"/>
    <w:rsid w:val="00D531D6"/>
    <w:rsid w:val="00D54EB6"/>
    <w:rsid w:val="00D57055"/>
    <w:rsid w:val="00D57B64"/>
    <w:rsid w:val="00D65F53"/>
    <w:rsid w:val="00D6608E"/>
    <w:rsid w:val="00D67BD0"/>
    <w:rsid w:val="00D710FF"/>
    <w:rsid w:val="00D8190B"/>
    <w:rsid w:val="00D82520"/>
    <w:rsid w:val="00D915CD"/>
    <w:rsid w:val="00D91C94"/>
    <w:rsid w:val="00D91D34"/>
    <w:rsid w:val="00D93908"/>
    <w:rsid w:val="00D94393"/>
    <w:rsid w:val="00D94652"/>
    <w:rsid w:val="00D95D51"/>
    <w:rsid w:val="00DA17E5"/>
    <w:rsid w:val="00DA79EE"/>
    <w:rsid w:val="00DB5000"/>
    <w:rsid w:val="00DC1AFF"/>
    <w:rsid w:val="00DC2E9E"/>
    <w:rsid w:val="00DC343D"/>
    <w:rsid w:val="00DD5D93"/>
    <w:rsid w:val="00DD6DBE"/>
    <w:rsid w:val="00DE0D2B"/>
    <w:rsid w:val="00DE14C8"/>
    <w:rsid w:val="00DF1BC7"/>
    <w:rsid w:val="00DF266C"/>
    <w:rsid w:val="00DF297C"/>
    <w:rsid w:val="00DF30B6"/>
    <w:rsid w:val="00DF6E23"/>
    <w:rsid w:val="00E05AA9"/>
    <w:rsid w:val="00E07867"/>
    <w:rsid w:val="00E1031B"/>
    <w:rsid w:val="00E10838"/>
    <w:rsid w:val="00E11F81"/>
    <w:rsid w:val="00E122D7"/>
    <w:rsid w:val="00E14200"/>
    <w:rsid w:val="00E20206"/>
    <w:rsid w:val="00E20887"/>
    <w:rsid w:val="00E35F60"/>
    <w:rsid w:val="00E37508"/>
    <w:rsid w:val="00E41154"/>
    <w:rsid w:val="00E42772"/>
    <w:rsid w:val="00E42D99"/>
    <w:rsid w:val="00E4340E"/>
    <w:rsid w:val="00E4425B"/>
    <w:rsid w:val="00E5217D"/>
    <w:rsid w:val="00E52CCB"/>
    <w:rsid w:val="00E54B43"/>
    <w:rsid w:val="00E6005C"/>
    <w:rsid w:val="00E61312"/>
    <w:rsid w:val="00E6216C"/>
    <w:rsid w:val="00E64990"/>
    <w:rsid w:val="00E67357"/>
    <w:rsid w:val="00E711E7"/>
    <w:rsid w:val="00E74628"/>
    <w:rsid w:val="00E76D65"/>
    <w:rsid w:val="00E8142F"/>
    <w:rsid w:val="00E81D10"/>
    <w:rsid w:val="00E841C6"/>
    <w:rsid w:val="00E86892"/>
    <w:rsid w:val="00E868EE"/>
    <w:rsid w:val="00E87698"/>
    <w:rsid w:val="00E87C4A"/>
    <w:rsid w:val="00E90819"/>
    <w:rsid w:val="00E91084"/>
    <w:rsid w:val="00E92A71"/>
    <w:rsid w:val="00E95309"/>
    <w:rsid w:val="00E958F7"/>
    <w:rsid w:val="00EB0BA5"/>
    <w:rsid w:val="00EB32EB"/>
    <w:rsid w:val="00EB3F1E"/>
    <w:rsid w:val="00EB5AE0"/>
    <w:rsid w:val="00EB631C"/>
    <w:rsid w:val="00EC0009"/>
    <w:rsid w:val="00EC3CFD"/>
    <w:rsid w:val="00EC3E8C"/>
    <w:rsid w:val="00EC7D0C"/>
    <w:rsid w:val="00ED312E"/>
    <w:rsid w:val="00ED34B5"/>
    <w:rsid w:val="00ED428C"/>
    <w:rsid w:val="00ED754B"/>
    <w:rsid w:val="00EE38E4"/>
    <w:rsid w:val="00EE643A"/>
    <w:rsid w:val="00EE6AF7"/>
    <w:rsid w:val="00EE74CE"/>
    <w:rsid w:val="00EE75B9"/>
    <w:rsid w:val="00EE7F64"/>
    <w:rsid w:val="00EF36BA"/>
    <w:rsid w:val="00EF5F7D"/>
    <w:rsid w:val="00F02620"/>
    <w:rsid w:val="00F05DFA"/>
    <w:rsid w:val="00F065CE"/>
    <w:rsid w:val="00F07A5B"/>
    <w:rsid w:val="00F1636B"/>
    <w:rsid w:val="00F20C13"/>
    <w:rsid w:val="00F21C33"/>
    <w:rsid w:val="00F236E5"/>
    <w:rsid w:val="00F24851"/>
    <w:rsid w:val="00F25BB0"/>
    <w:rsid w:val="00F272DB"/>
    <w:rsid w:val="00F32655"/>
    <w:rsid w:val="00F333F4"/>
    <w:rsid w:val="00F334D6"/>
    <w:rsid w:val="00F33F99"/>
    <w:rsid w:val="00F342B8"/>
    <w:rsid w:val="00F35301"/>
    <w:rsid w:val="00F378E8"/>
    <w:rsid w:val="00F37B0C"/>
    <w:rsid w:val="00F408CF"/>
    <w:rsid w:val="00F44E06"/>
    <w:rsid w:val="00F45A88"/>
    <w:rsid w:val="00F45B5F"/>
    <w:rsid w:val="00F46D1E"/>
    <w:rsid w:val="00F52E10"/>
    <w:rsid w:val="00F5457A"/>
    <w:rsid w:val="00F55352"/>
    <w:rsid w:val="00F601D1"/>
    <w:rsid w:val="00F60AFA"/>
    <w:rsid w:val="00F64891"/>
    <w:rsid w:val="00F7112C"/>
    <w:rsid w:val="00F76A31"/>
    <w:rsid w:val="00F81197"/>
    <w:rsid w:val="00F84C6A"/>
    <w:rsid w:val="00F93558"/>
    <w:rsid w:val="00F947F1"/>
    <w:rsid w:val="00F9519B"/>
    <w:rsid w:val="00F95397"/>
    <w:rsid w:val="00F95E80"/>
    <w:rsid w:val="00FA2994"/>
    <w:rsid w:val="00FA2B42"/>
    <w:rsid w:val="00FB0A09"/>
    <w:rsid w:val="00FB31E5"/>
    <w:rsid w:val="00FB44B8"/>
    <w:rsid w:val="00FB4C4E"/>
    <w:rsid w:val="00FC1AFE"/>
    <w:rsid w:val="00FC61C9"/>
    <w:rsid w:val="00FD0FE5"/>
    <w:rsid w:val="00FD2E2F"/>
    <w:rsid w:val="00FD6052"/>
    <w:rsid w:val="00FD69DB"/>
    <w:rsid w:val="00FD78DC"/>
    <w:rsid w:val="00FE6AF5"/>
    <w:rsid w:val="00FE6D6D"/>
    <w:rsid w:val="00FF43D7"/>
    <w:rsid w:val="00FF7689"/>
    <w:rsid w:val="0161B13A"/>
    <w:rsid w:val="01BB7833"/>
    <w:rsid w:val="02F47552"/>
    <w:rsid w:val="046D4109"/>
    <w:rsid w:val="05CC5C88"/>
    <w:rsid w:val="07884D5A"/>
    <w:rsid w:val="09E83B3B"/>
    <w:rsid w:val="0A022337"/>
    <w:rsid w:val="0AD21E77"/>
    <w:rsid w:val="0C441750"/>
    <w:rsid w:val="0CDA73B8"/>
    <w:rsid w:val="130D3930"/>
    <w:rsid w:val="13663B5F"/>
    <w:rsid w:val="1408C2F2"/>
    <w:rsid w:val="16DE2347"/>
    <w:rsid w:val="194EB148"/>
    <w:rsid w:val="1FFD2E34"/>
    <w:rsid w:val="21394598"/>
    <w:rsid w:val="24526D06"/>
    <w:rsid w:val="24562A74"/>
    <w:rsid w:val="249D7540"/>
    <w:rsid w:val="24B1C42C"/>
    <w:rsid w:val="264F4190"/>
    <w:rsid w:val="26B97E90"/>
    <w:rsid w:val="290C3B60"/>
    <w:rsid w:val="292EEEC1"/>
    <w:rsid w:val="29C63095"/>
    <w:rsid w:val="2B510B18"/>
    <w:rsid w:val="2D8E1AE3"/>
    <w:rsid w:val="331DEC23"/>
    <w:rsid w:val="36192767"/>
    <w:rsid w:val="38F908A5"/>
    <w:rsid w:val="395F24D3"/>
    <w:rsid w:val="39AA5D13"/>
    <w:rsid w:val="3C6C6276"/>
    <w:rsid w:val="3CA12402"/>
    <w:rsid w:val="3D3F7192"/>
    <w:rsid w:val="3E35637C"/>
    <w:rsid w:val="3F4A12C1"/>
    <w:rsid w:val="43497B90"/>
    <w:rsid w:val="438D20D6"/>
    <w:rsid w:val="43BC736A"/>
    <w:rsid w:val="465D66D7"/>
    <w:rsid w:val="46DE0169"/>
    <w:rsid w:val="47474E45"/>
    <w:rsid w:val="48CA716B"/>
    <w:rsid w:val="49247038"/>
    <w:rsid w:val="49E46197"/>
    <w:rsid w:val="4A0550BC"/>
    <w:rsid w:val="4A410DA7"/>
    <w:rsid w:val="4AA7DF39"/>
    <w:rsid w:val="4B7F2A7C"/>
    <w:rsid w:val="4C4711BF"/>
    <w:rsid w:val="50116CCE"/>
    <w:rsid w:val="5012A62C"/>
    <w:rsid w:val="50C268B1"/>
    <w:rsid w:val="53CB798A"/>
    <w:rsid w:val="584637F0"/>
    <w:rsid w:val="599F2380"/>
    <w:rsid w:val="5D331782"/>
    <w:rsid w:val="5F3D09FC"/>
    <w:rsid w:val="637C18A7"/>
    <w:rsid w:val="643E5716"/>
    <w:rsid w:val="653C359D"/>
    <w:rsid w:val="66869834"/>
    <w:rsid w:val="68629677"/>
    <w:rsid w:val="69FE66D8"/>
    <w:rsid w:val="6CCA5CF9"/>
    <w:rsid w:val="6D36079A"/>
    <w:rsid w:val="6E722E11"/>
    <w:rsid w:val="6EAEC4D7"/>
    <w:rsid w:val="6F7C6CBC"/>
    <w:rsid w:val="70711D15"/>
    <w:rsid w:val="71C2D154"/>
    <w:rsid w:val="72C54B39"/>
    <w:rsid w:val="72E15103"/>
    <w:rsid w:val="74BA2819"/>
    <w:rsid w:val="76BA71C2"/>
    <w:rsid w:val="76E606F4"/>
    <w:rsid w:val="78CD61F8"/>
    <w:rsid w:val="791B29B4"/>
    <w:rsid w:val="7C443C31"/>
    <w:rsid w:val="7CA15855"/>
    <w:rsid w:val="7E600675"/>
    <w:rsid w:val="7FC2965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D747C72"/>
  <w15:docId w15:val="{5B4C1CAC-1F9F-4128-B452-491DAA11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de-DE" w:eastAsia="en-US"/>
    </w:rPr>
  </w:style>
  <w:style w:type="paragraph" w:styleId="berschrift1">
    <w:name w:val="heading 1"/>
    <w:basedOn w:val="Standard"/>
    <w:next w:val="Standard"/>
    <w:link w:val="berschrift1Zchn"/>
    <w:uiPriority w:val="9"/>
    <w:qFormat/>
    <w:rsid w:val="006F51A6"/>
    <w:pPr>
      <w:keepNext/>
      <w:keepLines/>
      <w:numPr>
        <w:numId w:val="2"/>
      </w:numPr>
      <w:spacing w:before="240"/>
      <w:ind w:left="5252"/>
      <w:outlineLvl w:val="0"/>
    </w:pPr>
    <w:rPr>
      <w:rFonts w:asciiTheme="majorHAnsi" w:eastAsiaTheme="majorEastAsia" w:hAnsiTheme="majorHAnsi" w:cstheme="majorBidi"/>
      <w:color w:val="2E74B5" w:themeColor="accent1" w:themeShade="BF"/>
      <w:sz w:val="96"/>
      <w:szCs w:val="32"/>
    </w:rPr>
  </w:style>
  <w:style w:type="paragraph" w:styleId="berschrift2">
    <w:name w:val="heading 2"/>
    <w:basedOn w:val="berschrift1"/>
    <w:next w:val="Standard"/>
    <w:link w:val="berschrift2Zchn"/>
    <w:autoRedefine/>
    <w:uiPriority w:val="9"/>
    <w:qFormat/>
    <w:rsid w:val="00D50106"/>
    <w:pPr>
      <w:numPr>
        <w:ilvl w:val="1"/>
      </w:numPr>
      <w:spacing w:before="0" w:after="240" w:line="276" w:lineRule="auto"/>
      <w:ind w:left="576" w:right="96"/>
      <w:outlineLvl w:val="1"/>
    </w:pPr>
    <w:rPr>
      <w:rFonts w:ascii="Arial" w:eastAsiaTheme="minorHAnsi" w:hAnsi="Arial" w:cs="Arial"/>
      <w:b/>
      <w:bCs/>
      <w:vanish/>
      <w:color w:val="000000"/>
      <w:sz w:val="28"/>
      <w:szCs w:val="28"/>
    </w:rPr>
  </w:style>
  <w:style w:type="paragraph" w:styleId="berschrift3">
    <w:name w:val="heading 3"/>
    <w:basedOn w:val="Standard"/>
    <w:next w:val="Standard"/>
    <w:uiPriority w:val="9"/>
    <w:unhideWhenUsed/>
    <w:qFormat/>
    <w:rsid w:val="005A014A"/>
    <w:pPr>
      <w:numPr>
        <w:ilvl w:val="2"/>
        <w:numId w:val="2"/>
      </w:numPr>
      <w:outlineLvl w:val="2"/>
    </w:pPr>
    <w:rPr>
      <w:b/>
    </w:rPr>
  </w:style>
  <w:style w:type="paragraph" w:styleId="berschrift4">
    <w:name w:val="heading 4"/>
    <w:next w:val="Standard"/>
    <w:uiPriority w:val="9"/>
    <w:unhideWhenUsed/>
    <w:qFormat/>
    <w:pPr>
      <w:keepNext/>
      <w:keepLines/>
      <w:numPr>
        <w:ilvl w:val="3"/>
        <w:numId w:val="2"/>
      </w:numPr>
      <w:spacing w:after="223" w:line="265" w:lineRule="auto"/>
      <w:outlineLvl w:val="3"/>
    </w:pPr>
    <w:rPr>
      <w:rFonts w:ascii="Times New Roman" w:eastAsia="Times New Roman" w:hAnsi="Times New Roman" w:cs="Times New Roman"/>
      <w:color w:val="000000"/>
      <w:sz w:val="26"/>
      <w:szCs w:val="22"/>
      <w:lang w:eastAsia="en-US"/>
    </w:rPr>
  </w:style>
  <w:style w:type="paragraph" w:styleId="berschrift5">
    <w:name w:val="heading 5"/>
    <w:basedOn w:val="Standard"/>
    <w:next w:val="Standard"/>
    <w:link w:val="berschrift5Zchn"/>
    <w:uiPriority w:val="9"/>
    <w:semiHidden/>
    <w:unhideWhenUsed/>
    <w:qFormat/>
    <w:rsid w:val="00DA79EE"/>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DA79EE"/>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DA79EE"/>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DA79E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A79E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Pr>
      <w:b/>
      <w:bCs/>
    </w:rPr>
  </w:style>
  <w:style w:type="paragraph" w:styleId="Kopfzeile">
    <w:name w:val="header"/>
    <w:basedOn w:val="Standard"/>
    <w:link w:val="KopfzeileZchn"/>
    <w:uiPriority w:val="99"/>
    <w:unhideWhenUsed/>
    <w:qFormat/>
    <w:pPr>
      <w:tabs>
        <w:tab w:val="center" w:pos="4536"/>
        <w:tab w:val="right" w:pos="9072"/>
      </w:tabs>
    </w:pPr>
  </w:style>
  <w:style w:type="paragraph" w:styleId="Fuzeile">
    <w:name w:val="footer"/>
    <w:basedOn w:val="Standard"/>
    <w:link w:val="FuzeileZchn"/>
    <w:unhideWhenUsed/>
    <w:qFormat/>
    <w:pPr>
      <w:tabs>
        <w:tab w:val="center" w:pos="4536"/>
        <w:tab w:val="right" w:pos="9072"/>
      </w:tabs>
    </w:pPr>
  </w:style>
  <w:style w:type="paragraph" w:styleId="StandardWeb">
    <w:name w:val="Normal (Web)"/>
    <w:basedOn w:val="Standard"/>
    <w:uiPriority w:val="99"/>
    <w:semiHidden/>
    <w:unhideWhenUsed/>
    <w:qFormat/>
    <w:pPr>
      <w:spacing w:before="100" w:beforeAutospacing="1" w:after="100" w:afterAutospacing="1"/>
    </w:pPr>
    <w:rPr>
      <w:rFonts w:ascii="Times New Roman" w:eastAsia="Times New Roman" w:hAnsi="Times New Roman" w:cs="Times New Roman"/>
      <w:sz w:val="24"/>
      <w:szCs w:val="24"/>
      <w:lang w:eastAsia="de-DE"/>
    </w:rPr>
  </w:style>
  <w:style w:type="table" w:styleId="Tabellenraster">
    <w:name w:val="Table Grid"/>
    <w:basedOn w:val="NormaleTabell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qFormat/>
  </w:style>
  <w:style w:type="character" w:customStyle="1" w:styleId="berschrift2Zchn">
    <w:name w:val="Überschrift 2 Zchn"/>
    <w:basedOn w:val="Absatz-Standardschriftart"/>
    <w:link w:val="berschrift2"/>
    <w:uiPriority w:val="9"/>
    <w:qFormat/>
    <w:rsid w:val="00D50106"/>
    <w:rPr>
      <w:rFonts w:ascii="Arial" w:hAnsi="Arial" w:cs="Arial"/>
      <w:b/>
      <w:bCs/>
      <w:vanish/>
      <w:color w:val="000000"/>
      <w:sz w:val="28"/>
      <w:szCs w:val="28"/>
      <w:lang w:val="de-DE" w:eastAsia="en-US"/>
    </w:rPr>
  </w:style>
  <w:style w:type="paragraph" w:customStyle="1" w:styleId="Default">
    <w:name w:val="Default"/>
    <w:rsid w:val="00DC1AFF"/>
    <w:pPr>
      <w:autoSpaceDE w:val="0"/>
      <w:autoSpaceDN w:val="0"/>
      <w:adjustRightInd w:val="0"/>
    </w:pPr>
    <w:rPr>
      <w:rFonts w:ascii="Trebuchet MS" w:hAnsi="Trebuchet MS" w:cs="Trebuchet MS"/>
      <w:color w:val="000000"/>
      <w:sz w:val="24"/>
      <w:szCs w:val="24"/>
      <w:lang w:val="de-AT"/>
    </w:rPr>
  </w:style>
  <w:style w:type="paragraph" w:customStyle="1" w:styleId="Nummerierungen">
    <w:name w:val="Nummerierungen"/>
    <w:basedOn w:val="Standard"/>
    <w:link w:val="NummerierungenZchn"/>
    <w:qFormat/>
    <w:rsid w:val="0001734B"/>
    <w:rPr>
      <w:rFonts w:ascii="Microsoft Sans Serif" w:hAnsi="Microsoft Sans Serif" w:cs="Microsoft Sans Serif"/>
      <w:b/>
      <w:bCs/>
      <w:sz w:val="24"/>
      <w:szCs w:val="24"/>
    </w:rPr>
  </w:style>
  <w:style w:type="character" w:customStyle="1" w:styleId="berschrift1Zchn">
    <w:name w:val="Überschrift 1 Zchn"/>
    <w:basedOn w:val="Absatz-Standardschriftart"/>
    <w:link w:val="berschrift1"/>
    <w:uiPriority w:val="9"/>
    <w:rsid w:val="006F51A6"/>
    <w:rPr>
      <w:rFonts w:asciiTheme="majorHAnsi" w:eastAsiaTheme="majorEastAsia" w:hAnsiTheme="majorHAnsi" w:cstheme="majorBidi"/>
      <w:color w:val="2E74B5" w:themeColor="accent1" w:themeShade="BF"/>
      <w:sz w:val="96"/>
      <w:szCs w:val="32"/>
      <w:lang w:val="de-DE" w:eastAsia="en-US"/>
    </w:rPr>
  </w:style>
  <w:style w:type="character" w:customStyle="1" w:styleId="NummerierungenZchn">
    <w:name w:val="Nummerierungen Zchn"/>
    <w:basedOn w:val="Absatz-Standardschriftart"/>
    <w:link w:val="Nummerierungen"/>
    <w:rsid w:val="0001734B"/>
    <w:rPr>
      <w:rFonts w:ascii="Microsoft Sans Serif" w:hAnsi="Microsoft Sans Serif" w:cs="Microsoft Sans Serif"/>
      <w:b/>
      <w:bCs/>
      <w:sz w:val="24"/>
      <w:szCs w:val="24"/>
      <w:lang w:val="de-DE" w:eastAsia="en-US"/>
    </w:rPr>
  </w:style>
  <w:style w:type="paragraph" w:styleId="Inhaltsverzeichnisberschrift">
    <w:name w:val="TOC Heading"/>
    <w:basedOn w:val="berschrift1"/>
    <w:next w:val="Standard"/>
    <w:uiPriority w:val="39"/>
    <w:unhideWhenUsed/>
    <w:qFormat/>
    <w:rsid w:val="00917DF2"/>
    <w:pPr>
      <w:spacing w:line="259" w:lineRule="auto"/>
      <w:outlineLvl w:val="9"/>
    </w:pPr>
    <w:rPr>
      <w:lang w:val="de-AT" w:eastAsia="de-AT"/>
    </w:rPr>
  </w:style>
  <w:style w:type="paragraph" w:styleId="Verzeichnis1">
    <w:name w:val="toc 1"/>
    <w:basedOn w:val="Standard"/>
    <w:next w:val="Standard"/>
    <w:autoRedefine/>
    <w:uiPriority w:val="39"/>
    <w:unhideWhenUsed/>
    <w:rsid w:val="00917DF2"/>
    <w:pPr>
      <w:spacing w:after="100"/>
    </w:pPr>
  </w:style>
  <w:style w:type="paragraph" w:styleId="Verzeichnis3">
    <w:name w:val="toc 3"/>
    <w:basedOn w:val="Standard"/>
    <w:next w:val="Standard"/>
    <w:autoRedefine/>
    <w:uiPriority w:val="39"/>
    <w:unhideWhenUsed/>
    <w:rsid w:val="00917DF2"/>
    <w:pPr>
      <w:spacing w:after="100"/>
      <w:ind w:left="440"/>
    </w:pPr>
  </w:style>
  <w:style w:type="paragraph" w:styleId="Verzeichnis2">
    <w:name w:val="toc 2"/>
    <w:basedOn w:val="Standard"/>
    <w:next w:val="Standard"/>
    <w:autoRedefine/>
    <w:uiPriority w:val="39"/>
    <w:unhideWhenUsed/>
    <w:rsid w:val="00917DF2"/>
    <w:pPr>
      <w:spacing w:after="100"/>
      <w:ind w:left="220"/>
    </w:pPr>
  </w:style>
  <w:style w:type="character" w:styleId="Hyperlink">
    <w:name w:val="Hyperlink"/>
    <w:basedOn w:val="Absatz-Standardschriftart"/>
    <w:uiPriority w:val="99"/>
    <w:unhideWhenUsed/>
    <w:rsid w:val="00917DF2"/>
    <w:rPr>
      <w:color w:val="0563C1" w:themeColor="hyperlink"/>
      <w:u w:val="single"/>
    </w:rPr>
  </w:style>
  <w:style w:type="paragraph" w:styleId="Titel">
    <w:name w:val="Title"/>
    <w:basedOn w:val="Standard"/>
    <w:next w:val="Standard"/>
    <w:link w:val="TitelZchn"/>
    <w:uiPriority w:val="10"/>
    <w:qFormat/>
    <w:rsid w:val="00B10F0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0F01"/>
    <w:rPr>
      <w:rFonts w:asciiTheme="majorHAnsi" w:eastAsiaTheme="majorEastAsia" w:hAnsiTheme="majorHAnsi" w:cstheme="majorBidi"/>
      <w:spacing w:val="-10"/>
      <w:kern w:val="28"/>
      <w:sz w:val="56"/>
      <w:szCs w:val="56"/>
      <w:lang w:val="de-DE" w:eastAsia="en-US"/>
    </w:rPr>
  </w:style>
  <w:style w:type="character" w:customStyle="1" w:styleId="berschrift5Zchn">
    <w:name w:val="Überschrift 5 Zchn"/>
    <w:basedOn w:val="Absatz-Standardschriftart"/>
    <w:link w:val="berschrift5"/>
    <w:uiPriority w:val="9"/>
    <w:semiHidden/>
    <w:rsid w:val="00DA79EE"/>
    <w:rPr>
      <w:rFonts w:asciiTheme="majorHAnsi" w:eastAsiaTheme="majorEastAsia" w:hAnsiTheme="majorHAnsi" w:cstheme="majorBidi"/>
      <w:color w:val="2E74B5" w:themeColor="accent1" w:themeShade="BF"/>
      <w:sz w:val="22"/>
      <w:szCs w:val="22"/>
      <w:lang w:val="de-DE" w:eastAsia="en-US"/>
    </w:rPr>
  </w:style>
  <w:style w:type="character" w:customStyle="1" w:styleId="berschrift6Zchn">
    <w:name w:val="Überschrift 6 Zchn"/>
    <w:basedOn w:val="Absatz-Standardschriftart"/>
    <w:link w:val="berschrift6"/>
    <w:uiPriority w:val="9"/>
    <w:semiHidden/>
    <w:rsid w:val="00DA79EE"/>
    <w:rPr>
      <w:rFonts w:asciiTheme="majorHAnsi" w:eastAsiaTheme="majorEastAsia" w:hAnsiTheme="majorHAnsi" w:cstheme="majorBidi"/>
      <w:color w:val="1F4D78" w:themeColor="accent1" w:themeShade="7F"/>
      <w:sz w:val="22"/>
      <w:szCs w:val="22"/>
      <w:lang w:val="de-DE" w:eastAsia="en-US"/>
    </w:rPr>
  </w:style>
  <w:style w:type="character" w:customStyle="1" w:styleId="berschrift7Zchn">
    <w:name w:val="Überschrift 7 Zchn"/>
    <w:basedOn w:val="Absatz-Standardschriftart"/>
    <w:link w:val="berschrift7"/>
    <w:uiPriority w:val="9"/>
    <w:semiHidden/>
    <w:rsid w:val="00DA79EE"/>
    <w:rPr>
      <w:rFonts w:asciiTheme="majorHAnsi" w:eastAsiaTheme="majorEastAsia" w:hAnsiTheme="majorHAnsi" w:cstheme="majorBidi"/>
      <w:i/>
      <w:iCs/>
      <w:color w:val="1F4D78" w:themeColor="accent1" w:themeShade="7F"/>
      <w:sz w:val="22"/>
      <w:szCs w:val="22"/>
      <w:lang w:val="de-DE" w:eastAsia="en-US"/>
    </w:rPr>
  </w:style>
  <w:style w:type="character" w:customStyle="1" w:styleId="berschrift8Zchn">
    <w:name w:val="Überschrift 8 Zchn"/>
    <w:basedOn w:val="Absatz-Standardschriftart"/>
    <w:link w:val="berschrift8"/>
    <w:uiPriority w:val="9"/>
    <w:semiHidden/>
    <w:rsid w:val="00DA79EE"/>
    <w:rPr>
      <w:rFonts w:asciiTheme="majorHAnsi" w:eastAsiaTheme="majorEastAsia" w:hAnsiTheme="majorHAnsi" w:cstheme="majorBidi"/>
      <w:color w:val="272727" w:themeColor="text1" w:themeTint="D8"/>
      <w:sz w:val="21"/>
      <w:szCs w:val="21"/>
      <w:lang w:val="de-DE" w:eastAsia="en-US"/>
    </w:rPr>
  </w:style>
  <w:style w:type="character" w:customStyle="1" w:styleId="berschrift9Zchn">
    <w:name w:val="Überschrift 9 Zchn"/>
    <w:basedOn w:val="Absatz-Standardschriftart"/>
    <w:link w:val="berschrift9"/>
    <w:uiPriority w:val="9"/>
    <w:semiHidden/>
    <w:rsid w:val="00DA79EE"/>
    <w:rPr>
      <w:rFonts w:asciiTheme="majorHAnsi" w:eastAsiaTheme="majorEastAsia" w:hAnsiTheme="majorHAnsi" w:cstheme="majorBidi"/>
      <w:i/>
      <w:iCs/>
      <w:color w:val="272727" w:themeColor="text1" w:themeTint="D8"/>
      <w:sz w:val="21"/>
      <w:szCs w:val="21"/>
      <w:lang w:val="de-DE" w:eastAsia="en-US"/>
    </w:rPr>
  </w:style>
  <w:style w:type="character" w:styleId="NichtaufgelsteErwhnung">
    <w:name w:val="Unresolved Mention"/>
    <w:basedOn w:val="Absatz-Standardschriftart"/>
    <w:uiPriority w:val="99"/>
    <w:semiHidden/>
    <w:unhideWhenUsed/>
    <w:rsid w:val="008E6896"/>
    <w:rPr>
      <w:color w:val="605E5C"/>
      <w:shd w:val="clear" w:color="auto" w:fill="E1DFDD"/>
    </w:rPr>
  </w:style>
  <w:style w:type="paragraph" w:customStyle="1" w:styleId="paragraph">
    <w:name w:val="paragraph"/>
    <w:basedOn w:val="Standard"/>
    <w:rsid w:val="00AA418D"/>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normaltextrun">
    <w:name w:val="normaltextrun"/>
    <w:basedOn w:val="Absatz-Standardschriftart"/>
    <w:rsid w:val="00AA418D"/>
  </w:style>
  <w:style w:type="character" w:customStyle="1" w:styleId="eop">
    <w:name w:val="eop"/>
    <w:basedOn w:val="Absatz-Standardschriftart"/>
    <w:rsid w:val="00AA418D"/>
  </w:style>
  <w:style w:type="character" w:styleId="Seitenzahl">
    <w:name w:val="page number"/>
    <w:rsid w:val="00C70E73"/>
    <w:rPr>
      <w:rFonts w:ascii="Arial" w:hAnsi="Arial"/>
      <w:sz w:val="16"/>
    </w:rPr>
  </w:style>
  <w:style w:type="character" w:styleId="Zeilennummer">
    <w:name w:val="line number"/>
    <w:basedOn w:val="Absatz-Standardschriftart"/>
    <w:uiPriority w:val="99"/>
    <w:semiHidden/>
    <w:unhideWhenUsed/>
    <w:rsid w:val="00543739"/>
  </w:style>
  <w:style w:type="character" w:styleId="Kommentarzeichen">
    <w:name w:val="annotation reference"/>
    <w:basedOn w:val="Absatz-Standardschriftart"/>
    <w:uiPriority w:val="99"/>
    <w:semiHidden/>
    <w:unhideWhenUsed/>
    <w:rsid w:val="004B669F"/>
    <w:rPr>
      <w:sz w:val="16"/>
      <w:szCs w:val="16"/>
    </w:rPr>
  </w:style>
  <w:style w:type="paragraph" w:styleId="Kommentartext">
    <w:name w:val="annotation text"/>
    <w:basedOn w:val="Standard"/>
    <w:link w:val="KommentartextZchn"/>
    <w:uiPriority w:val="99"/>
    <w:semiHidden/>
    <w:unhideWhenUsed/>
    <w:rsid w:val="004B669F"/>
    <w:rPr>
      <w:sz w:val="20"/>
      <w:szCs w:val="20"/>
    </w:rPr>
  </w:style>
  <w:style w:type="character" w:customStyle="1" w:styleId="KommentartextZchn">
    <w:name w:val="Kommentartext Zchn"/>
    <w:basedOn w:val="Absatz-Standardschriftart"/>
    <w:link w:val="Kommentartext"/>
    <w:uiPriority w:val="99"/>
    <w:semiHidden/>
    <w:rsid w:val="004B669F"/>
    <w:rPr>
      <w:lang w:val="de-DE" w:eastAsia="en-US"/>
    </w:rPr>
  </w:style>
  <w:style w:type="paragraph" w:styleId="Kommentarthema">
    <w:name w:val="annotation subject"/>
    <w:basedOn w:val="Kommentartext"/>
    <w:next w:val="Kommentartext"/>
    <w:link w:val="KommentarthemaZchn"/>
    <w:uiPriority w:val="99"/>
    <w:semiHidden/>
    <w:unhideWhenUsed/>
    <w:rsid w:val="004B669F"/>
    <w:rPr>
      <w:b/>
      <w:bCs/>
    </w:rPr>
  </w:style>
  <w:style w:type="character" w:customStyle="1" w:styleId="KommentarthemaZchn">
    <w:name w:val="Kommentarthema Zchn"/>
    <w:basedOn w:val="KommentartextZchn"/>
    <w:link w:val="Kommentarthema"/>
    <w:uiPriority w:val="99"/>
    <w:semiHidden/>
    <w:rsid w:val="004B669F"/>
    <w:rPr>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893518">
      <w:bodyDiv w:val="1"/>
      <w:marLeft w:val="0"/>
      <w:marRight w:val="0"/>
      <w:marTop w:val="0"/>
      <w:marBottom w:val="0"/>
      <w:divBdr>
        <w:top w:val="none" w:sz="0" w:space="0" w:color="auto"/>
        <w:left w:val="none" w:sz="0" w:space="0" w:color="auto"/>
        <w:bottom w:val="none" w:sz="0" w:space="0" w:color="auto"/>
        <w:right w:val="none" w:sz="0" w:space="0" w:color="auto"/>
      </w:divBdr>
      <w:divsChild>
        <w:div w:id="106774520">
          <w:marLeft w:val="0"/>
          <w:marRight w:val="0"/>
          <w:marTop w:val="0"/>
          <w:marBottom w:val="0"/>
          <w:divBdr>
            <w:top w:val="none" w:sz="0" w:space="0" w:color="auto"/>
            <w:left w:val="none" w:sz="0" w:space="0" w:color="auto"/>
            <w:bottom w:val="none" w:sz="0" w:space="0" w:color="auto"/>
            <w:right w:val="none" w:sz="0" w:space="0" w:color="auto"/>
          </w:divBdr>
        </w:div>
        <w:div w:id="1980258408">
          <w:marLeft w:val="0"/>
          <w:marRight w:val="0"/>
          <w:marTop w:val="0"/>
          <w:marBottom w:val="0"/>
          <w:divBdr>
            <w:top w:val="none" w:sz="0" w:space="0" w:color="auto"/>
            <w:left w:val="none" w:sz="0" w:space="0" w:color="auto"/>
            <w:bottom w:val="none" w:sz="0" w:space="0" w:color="auto"/>
            <w:right w:val="none" w:sz="0" w:space="0" w:color="auto"/>
          </w:divBdr>
        </w:div>
      </w:divsChild>
    </w:div>
    <w:div w:id="1210846998">
      <w:bodyDiv w:val="1"/>
      <w:marLeft w:val="0"/>
      <w:marRight w:val="0"/>
      <w:marTop w:val="0"/>
      <w:marBottom w:val="0"/>
      <w:divBdr>
        <w:top w:val="none" w:sz="0" w:space="0" w:color="auto"/>
        <w:left w:val="none" w:sz="0" w:space="0" w:color="auto"/>
        <w:bottom w:val="none" w:sz="0" w:space="0" w:color="auto"/>
        <w:right w:val="none" w:sz="0" w:space="0" w:color="auto"/>
      </w:divBdr>
      <w:divsChild>
        <w:div w:id="831797531">
          <w:marLeft w:val="0"/>
          <w:marRight w:val="0"/>
          <w:marTop w:val="0"/>
          <w:marBottom w:val="0"/>
          <w:divBdr>
            <w:top w:val="none" w:sz="0" w:space="0" w:color="auto"/>
            <w:left w:val="none" w:sz="0" w:space="0" w:color="auto"/>
            <w:bottom w:val="none" w:sz="0" w:space="0" w:color="auto"/>
            <w:right w:val="none" w:sz="0" w:space="0" w:color="auto"/>
          </w:divBdr>
        </w:div>
      </w:divsChild>
    </w:div>
    <w:div w:id="1587303020">
      <w:bodyDiv w:val="1"/>
      <w:marLeft w:val="0"/>
      <w:marRight w:val="0"/>
      <w:marTop w:val="0"/>
      <w:marBottom w:val="0"/>
      <w:divBdr>
        <w:top w:val="none" w:sz="0" w:space="0" w:color="auto"/>
        <w:left w:val="none" w:sz="0" w:space="0" w:color="auto"/>
        <w:bottom w:val="none" w:sz="0" w:space="0" w:color="auto"/>
        <w:right w:val="none" w:sz="0" w:space="0" w:color="auto"/>
      </w:divBdr>
      <w:divsChild>
        <w:div w:id="820006008">
          <w:marLeft w:val="0"/>
          <w:marRight w:val="0"/>
          <w:marTop w:val="0"/>
          <w:marBottom w:val="0"/>
          <w:divBdr>
            <w:top w:val="none" w:sz="0" w:space="0" w:color="auto"/>
            <w:left w:val="none" w:sz="0" w:space="0" w:color="auto"/>
            <w:bottom w:val="none" w:sz="0" w:space="0" w:color="auto"/>
            <w:right w:val="none" w:sz="0" w:space="0" w:color="auto"/>
          </w:divBdr>
          <w:divsChild>
            <w:div w:id="1475678480">
              <w:marLeft w:val="0"/>
              <w:marRight w:val="0"/>
              <w:marTop w:val="0"/>
              <w:marBottom w:val="0"/>
              <w:divBdr>
                <w:top w:val="none" w:sz="0" w:space="0" w:color="auto"/>
                <w:left w:val="none" w:sz="0" w:space="0" w:color="auto"/>
                <w:bottom w:val="none" w:sz="0" w:space="0" w:color="auto"/>
                <w:right w:val="none" w:sz="0" w:space="0" w:color="auto"/>
              </w:divBdr>
            </w:div>
          </w:divsChild>
        </w:div>
        <w:div w:id="888346492">
          <w:marLeft w:val="0"/>
          <w:marRight w:val="0"/>
          <w:marTop w:val="0"/>
          <w:marBottom w:val="0"/>
          <w:divBdr>
            <w:top w:val="none" w:sz="0" w:space="0" w:color="auto"/>
            <w:left w:val="none" w:sz="0" w:space="0" w:color="auto"/>
            <w:bottom w:val="none" w:sz="0" w:space="0" w:color="auto"/>
            <w:right w:val="none" w:sz="0" w:space="0" w:color="auto"/>
          </w:divBdr>
          <w:divsChild>
            <w:div w:id="1064598972">
              <w:marLeft w:val="0"/>
              <w:marRight w:val="0"/>
              <w:marTop w:val="0"/>
              <w:marBottom w:val="0"/>
              <w:divBdr>
                <w:top w:val="none" w:sz="0" w:space="0" w:color="auto"/>
                <w:left w:val="none" w:sz="0" w:space="0" w:color="auto"/>
                <w:bottom w:val="none" w:sz="0" w:space="0" w:color="auto"/>
                <w:right w:val="none" w:sz="0" w:space="0" w:color="auto"/>
              </w:divBdr>
            </w:div>
          </w:divsChild>
        </w:div>
        <w:div w:id="947465147">
          <w:marLeft w:val="0"/>
          <w:marRight w:val="0"/>
          <w:marTop w:val="0"/>
          <w:marBottom w:val="0"/>
          <w:divBdr>
            <w:top w:val="none" w:sz="0" w:space="0" w:color="auto"/>
            <w:left w:val="none" w:sz="0" w:space="0" w:color="auto"/>
            <w:bottom w:val="none" w:sz="0" w:space="0" w:color="auto"/>
            <w:right w:val="none" w:sz="0" w:space="0" w:color="auto"/>
          </w:divBdr>
          <w:divsChild>
            <w:div w:id="1972857778">
              <w:marLeft w:val="0"/>
              <w:marRight w:val="0"/>
              <w:marTop w:val="0"/>
              <w:marBottom w:val="0"/>
              <w:divBdr>
                <w:top w:val="none" w:sz="0" w:space="0" w:color="auto"/>
                <w:left w:val="none" w:sz="0" w:space="0" w:color="auto"/>
                <w:bottom w:val="none" w:sz="0" w:space="0" w:color="auto"/>
                <w:right w:val="none" w:sz="0" w:space="0" w:color="auto"/>
              </w:divBdr>
            </w:div>
          </w:divsChild>
        </w:div>
        <w:div w:id="1139227730">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22622385">
          <w:marLeft w:val="0"/>
          <w:marRight w:val="0"/>
          <w:marTop w:val="0"/>
          <w:marBottom w:val="0"/>
          <w:divBdr>
            <w:top w:val="none" w:sz="0" w:space="0" w:color="auto"/>
            <w:left w:val="none" w:sz="0" w:space="0" w:color="auto"/>
            <w:bottom w:val="none" w:sz="0" w:space="0" w:color="auto"/>
            <w:right w:val="none" w:sz="0" w:space="0" w:color="auto"/>
          </w:divBdr>
          <w:divsChild>
            <w:div w:id="10092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3629">
      <w:bodyDiv w:val="1"/>
      <w:marLeft w:val="0"/>
      <w:marRight w:val="0"/>
      <w:marTop w:val="0"/>
      <w:marBottom w:val="0"/>
      <w:divBdr>
        <w:top w:val="none" w:sz="0" w:space="0" w:color="auto"/>
        <w:left w:val="none" w:sz="0" w:space="0" w:color="auto"/>
        <w:bottom w:val="none" w:sz="0" w:space="0" w:color="auto"/>
        <w:right w:val="none" w:sz="0" w:space="0" w:color="auto"/>
      </w:divBdr>
    </w:div>
    <w:div w:id="1997680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39" Type="http://schemas.openxmlformats.org/officeDocument/2006/relationships/customXml" Target="ink/ink8.xml"/><Relationship Id="rId3" Type="http://schemas.openxmlformats.org/officeDocument/2006/relationships/customXml" Target="../customXml/item3.xml"/><Relationship Id="rId34" Type="http://schemas.openxmlformats.org/officeDocument/2006/relationships/image" Target="media/image11.png"/><Relationship Id="rId42" Type="http://schemas.openxmlformats.org/officeDocument/2006/relationships/image" Target="media/image15.png"/><Relationship Id="rId47" Type="http://schemas.openxmlformats.org/officeDocument/2006/relationships/customXml" Target="ink/ink12.xml"/><Relationship Id="rId50" Type="http://schemas.openxmlformats.org/officeDocument/2006/relationships/image" Target="media/image19.png"/><Relationship Id="rId55" Type="http://schemas.openxmlformats.org/officeDocument/2006/relationships/customXml" Target="ink/ink1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ustomXml" Target="ink/ink1.xml"/><Relationship Id="rId33" Type="http://schemas.openxmlformats.org/officeDocument/2006/relationships/customXml" Target="ink/ink5.xml"/><Relationship Id="rId38" Type="http://schemas.openxmlformats.org/officeDocument/2006/relationships/image" Target="media/image13.png"/><Relationship Id="rId46" Type="http://schemas.openxmlformats.org/officeDocument/2006/relationships/image" Target="media/image17.png"/><Relationship Id="rId59" Type="http://schemas.openxmlformats.org/officeDocument/2006/relationships/hyperlink" Target="https://www.basg.gv.at/marktbeobachtung/meldewesen/medizinprodukte" TargetMode="Externa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customXml" Target="ink/ink3.xml"/><Relationship Id="rId41" Type="http://schemas.openxmlformats.org/officeDocument/2006/relationships/customXml" Target="ink/ink9.xml"/><Relationship Id="rId54"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openxmlformats.org/officeDocument/2006/relationships/image" Target="media/image10.png"/><Relationship Id="rId37" Type="http://schemas.openxmlformats.org/officeDocument/2006/relationships/customXml" Target="ink/ink7.xml"/><Relationship Id="rId40" Type="http://schemas.openxmlformats.org/officeDocument/2006/relationships/image" Target="media/image14.png"/><Relationship Id="rId45" Type="http://schemas.openxmlformats.org/officeDocument/2006/relationships/customXml" Target="ink/ink11.xml"/><Relationship Id="rId53" Type="http://schemas.openxmlformats.org/officeDocument/2006/relationships/customXml" Target="ink/ink16.xml"/><Relationship Id="rId58" Type="http://schemas.openxmlformats.org/officeDocument/2006/relationships/image" Target="media/image4.jpeg"/><Relationship Id="rId5" Type="http://schemas.openxmlformats.org/officeDocument/2006/relationships/customXml" Target="../customXml/item5.xml"/><Relationship Id="rId15" Type="http://schemas.openxmlformats.org/officeDocument/2006/relationships/image" Target="media/image1.jpeg"/><Relationship Id="rId28" Type="http://schemas.openxmlformats.org/officeDocument/2006/relationships/customXml" Target="ink/ink2.xml"/><Relationship Id="rId36" Type="http://schemas.openxmlformats.org/officeDocument/2006/relationships/image" Target="media/image12.png"/><Relationship Id="rId49" Type="http://schemas.openxmlformats.org/officeDocument/2006/relationships/customXml" Target="ink/ink13.xml"/><Relationship Id="rId57" Type="http://schemas.openxmlformats.org/officeDocument/2006/relationships/image" Target="media/image3.emf"/><Relationship Id="rId61"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customXml" Target="ink/ink4.xml"/><Relationship Id="rId44" Type="http://schemas.openxmlformats.org/officeDocument/2006/relationships/image" Target="media/image16.png"/><Relationship Id="rId52" Type="http://schemas.openxmlformats.org/officeDocument/2006/relationships/customXml" Target="ink/ink15.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7" Type="http://schemas.openxmlformats.org/officeDocument/2006/relationships/image" Target="media/image8.png"/><Relationship Id="rId30" Type="http://schemas.openxmlformats.org/officeDocument/2006/relationships/image" Target="media/image9.png"/><Relationship Id="rId35" Type="http://schemas.openxmlformats.org/officeDocument/2006/relationships/customXml" Target="ink/ink6.xml"/><Relationship Id="rId43" Type="http://schemas.openxmlformats.org/officeDocument/2006/relationships/customXml" Target="ink/ink10.xml"/><Relationship Id="rId48" Type="http://schemas.openxmlformats.org/officeDocument/2006/relationships/image" Target="media/image18.png"/><Relationship Id="rId56" Type="http://schemas.openxmlformats.org/officeDocument/2006/relationships/image" Target="media/image21.png"/><Relationship Id="rId8" Type="http://schemas.openxmlformats.org/officeDocument/2006/relationships/settings" Target="settings.xml"/><Relationship Id="rId51" Type="http://schemas.openxmlformats.org/officeDocument/2006/relationships/customXml" Target="ink/ink14.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8819" units="cm"/>
      <inkml:brushProperty name="height" value="0.35278" units="cm"/>
      <inkml:brushProperty name="color" value="#F9FBFA"/>
      <inkml:brushProperty name="tip" value="rectangle"/>
      <inkml:brushProperty name="rasterOp" value="maskPen"/>
    </inkml:brush>
  </inkml:definitions>
  <inkml:trace contextRef="#ctx0" brushRef="#br0">8040 671150,'2'0</inkml:trace>
</inkml:ink>
</file>

<file path=word/ink/ink10.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224" units="cm"/>
      <inkml:brushProperty name="height" value="0.0224" units="cm"/>
      <inkml:brushProperty name="color" value="#F9FBFA"/>
    </inkml:brush>
  </inkml:definitions>
  <inkml:trace contextRef="#ctx0" brushRef="#br0">8130 670505,'133'1482</inkml:trace>
</inkml:ink>
</file>

<file path=word/ink/ink1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224" units="cm"/>
      <inkml:brushProperty name="height" value="0.0224" units="cm"/>
      <inkml:brushProperty name="color" value="#F9FBFA"/>
    </inkml:brush>
  </inkml:definitions>
  <inkml:trace contextRef="#ctx0" brushRef="#br0">7950 671934,'291'-1429</inkml:trace>
</inkml:ink>
</file>

<file path=word/ink/ink1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5292" units="cm"/>
      <inkml:brushProperty name="height" value="0.05292" units="cm"/>
      <inkml:brushProperty name="color" value="#F9FBFA"/>
    </inkml:brush>
  </inkml:definitions>
  <inkml:trace contextRef="#ctx0" brushRef="#br0">8211 670701,'0'-26,"27"-1,-1 27,27 0,0 0,0-26,-27 26,27 0,-26 0,-1 0,1-27,-1 27,0 0,1 0,-54 27,-52-27,-27 26,-26-26,26 27,0-1,0-26,53 27,27-1,105-26,27 0,27 0,52 0,0 0,0 0,0 0,27 0,-53 0,-53 0,-27 0,27 0,-80 0,-26 27,-26-1,-27 0,-53 27,-53 27,54-27,25-27,-26 1,1 26,52-53,0 26,159-26,26 0,0 0,27 0,26 0,-79 0,-27-26,-26-1,0 1,-238-1,-159 27,-26 0,131 0,107 0,53 0,-1 27,54-27,-27 0,26 0,27 0</inkml:trace>
</inkml:ink>
</file>

<file path=word/ink/ink1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5292" units="cm"/>
      <inkml:brushProperty name="height" value="0.05292" units="cm"/>
      <inkml:brushProperty name="color" value="#F9FBFA"/>
    </inkml:brush>
  </inkml:definitions>
  <inkml:trace contextRef="#ctx0" brushRef="#br0">8085 670685,'0'0</inkml:trace>
</inkml:ink>
</file>

<file path=word/ink/ink1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5292" units="cm"/>
      <inkml:brushProperty name="height" value="0.05292" units="cm"/>
      <inkml:brushProperty name="color" value="#F9FBFA"/>
    </inkml:brush>
  </inkml:definitions>
  <inkml:trace contextRef="#ctx0" brushRef="#br0">8085 670760,'0'0</inkml:trace>
</inkml:ink>
</file>

<file path=word/ink/ink15.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5292" units="cm"/>
      <inkml:brushProperty name="height" value="0.05292" units="cm"/>
      <inkml:brushProperty name="color" value="#F9FBFA"/>
    </inkml:brush>
  </inkml:definitions>
  <inkml:trace contextRef="#ctx0" brushRef="#br0">8100 671045,'0'0</inkml:trace>
</inkml:ink>
</file>

<file path=word/ink/ink16.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5292" units="cm"/>
      <inkml:brushProperty name="height" value="0.05292" units="cm"/>
      <inkml:brushProperty name="color" value="#F9FBFA"/>
    </inkml:brush>
  </inkml:definitions>
  <inkml:trace contextRef="#ctx0" brushRef="#br0">8180 670850,'0'79,"0"1,-27-27,27 0,-26 0,-1-27,27-26</inkml:trace>
</inkml:ink>
</file>

<file path=word/ink/ink17.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5292" units="cm"/>
      <inkml:brushProperty name="height" value="0.05292" units="cm"/>
      <inkml:brushProperty name="color" value="#F9FBFA"/>
    </inkml:brush>
  </inkml:definitions>
  <inkml:trace contextRef="#ctx0" brushRef="#br0">8183 670880,'-26'27,"26"25,0 54,0-26,0 26,0-54,0 1,0 27,0-54,0 54,0-27,0 0,0-27,0 0,0 1,-27 26,27-27,0-26</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8819" units="cm"/>
      <inkml:brushProperty name="height" value="0.35278" units="cm"/>
      <inkml:brushProperty name="color" value="#F9FBFA"/>
      <inkml:brushProperty name="tip" value="rectangle"/>
      <inkml:brushProperty name="rasterOp" value="maskPen"/>
    </inkml:brush>
  </inkml:definitions>
  <inkml:trace contextRef="#ctx0" brushRef="#br0">8115 671225,'2'0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8819" units="cm"/>
      <inkml:brushProperty name="height" value="0.35278" units="cm"/>
      <inkml:brushProperty name="color" value="#F9FBFA"/>
      <inkml:brushProperty name="tip" value="rectangle"/>
      <inkml:brushProperty name="rasterOp" value="maskPen"/>
    </inkml:brush>
  </inkml:definitions>
  <inkml:trace contextRef="#ctx0" brushRef="#br0">8085 671120,'0'60,"15"-45,-15 0,15 0,-15-15</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8819" units="cm"/>
      <inkml:brushProperty name="height" value="0.35278" units="cm"/>
      <inkml:brushProperty name="color" value="#F9FBFA"/>
      <inkml:brushProperty name="tip" value="rectangle"/>
      <inkml:brushProperty name="rasterOp" value="maskPen"/>
    </inkml:brush>
  </inkml:definitions>
  <inkml:trace contextRef="#ctx0" brushRef="#br0">8132 671407,'0'26,"0"27,0 0,0 0,0 26,0 1,0 26,0 26,0-26,0-27,0 27,0-26,0 25,0-52,0 0,0-26,0-1,0-52,26-80,-26-79,0-54,0 28,0-160,-79 133,52-27,1 80,-1-27,1 159,-1-106,27 133,-26-1,26 1,0 52,0 133,0 27,26 52,27 0,-26-53,-27-52,26 78,-26-131,27 79,-1-54,-26-52,0 0,0-26,27-1,-27 1,0-107,0 1,0 79</inkml:trace>
</inkml:ink>
</file>

<file path=word/ink/ink5.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8819" units="cm"/>
      <inkml:brushProperty name="height" value="0.35278" units="cm"/>
      <inkml:brushProperty name="color" value="#F9FBFA"/>
      <inkml:brushProperty name="tip" value="rectangle"/>
      <inkml:brushProperty name="rasterOp" value="maskPen"/>
    </inkml:brush>
  </inkml:definitions>
  <inkml:trace contextRef="#ctx0" brushRef="#br0">8160 670701,'0'26,"0"107,27 78,-27-25,0-1,0 26,0 28,0-1,0-79,0 26,0 0,0-26,0-80,53 53,-53-105,0 26,0-27,26-26,-26-53,0-79,0 0,0-106,0-1,0 28,0-27,0-1,0 81,0-28,0 1,0 26,0 107,0-54,0 26,0 1,0 52,0 1,0 26</inkml:trace>
</inkml:ink>
</file>

<file path=word/ink/ink6.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8819" units="cm"/>
      <inkml:brushProperty name="height" value="0.35278" units="cm"/>
      <inkml:brushProperty name="color" value="#FFF700"/>
      <inkml:brushProperty name="tip" value="rectangle"/>
      <inkml:brushProperty name="rasterOp" value="maskPen"/>
    </inkml:brush>
  </inkml:definitions>
  <inkml:trace contextRef="#ctx0" brushRef="#br0">7965 670484,'0'79,"0"27,26 0,1 0,-1 0,-26 26,27 0,-1 27,-26-27,53 27,-53-27,27 27,-1-26,-26-1,0-26,0 0,27-53,-1 26,-26-53,0 1,0-1,0 1,0-1,0-105,0-53,0-27,-53 26,27-25,26-28,-53 1,53 53,-27-27,27 27,-79-27,79 27,0 52,0-26,0-26,0 53,0-27,0 53,0 0,0 0,0 159,0 53,79 26,-79-79,27 26,-27-26,26 53,-26 0,0-27,0 0,0 27,0-80,0 1,0-1,0 1,0-54,27 27,-27-27,0-26</inkml:trace>
</inkml:ink>
</file>

<file path=word/ink/ink7.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8819" units="cm"/>
      <inkml:brushProperty name="height" value="0.35278" units="cm"/>
      <inkml:brushProperty name="color" value="#FFF700"/>
      <inkml:brushProperty name="tip" value="rectangle"/>
      <inkml:brushProperty name="rasterOp" value="maskPen"/>
    </inkml:brush>
  </inkml:definitions>
  <inkml:trace contextRef="#ctx0" brushRef="#br0">7951 670520,'0'27,"0"78,0-25,0 26,0 26,0-26,0 26,0-26,0 79,0-79,-53 53,53-53,-26 79,26-53,-27 53,27-26,0-80,0 27,0 26,0-52,0 26,0-27,0-52,0-1,0 27,0-27,27-26,-27-26,0-1,0-25,26-28,-26 54,0-27,27-27,-27 54,0-1,0 1,26 0,-26 26</inkml:trace>
</inkml:ink>
</file>

<file path=word/ink/ink8.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224" units="cm"/>
      <inkml:brushProperty name="height" value="0.0224" units="cm"/>
      <inkml:brushProperty name="color" value="#F9FBFA"/>
    </inkml:brush>
  </inkml:definitions>
  <inkml:trace contextRef="#ctx0" brushRef="#br0">9133 670580,'-1588'1508</inkml:trace>
</inkml:ink>
</file>

<file path=word/ink/ink9.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18T16:16:38"/>
    </inkml:context>
    <inkml:brush xml:id="br0">
      <inkml:brushProperty name="width" value="0.0224" units="cm"/>
      <inkml:brushProperty name="height" value="0.0224" units="cm"/>
      <inkml:brushProperty name="color" value="#F9FBFA"/>
    </inkml:brush>
  </inkml:definitions>
  <inkml:trace contextRef="#ctx0" brushRef="#br0">8205 670460,'556'1191</inkml:trace>
</inkml:ink>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11BF1251A8D840947161C395AD03E1" ma:contentTypeVersion="2" ma:contentTypeDescription="Ein neues Dokument erstellen." ma:contentTypeScope="" ma:versionID="8b456ce3623d3d849ae7f699817b67ff">
  <xsd:schema xmlns:xsd="http://www.w3.org/2001/XMLSchema" xmlns:xs="http://www.w3.org/2001/XMLSchema" xmlns:p="http://schemas.microsoft.com/office/2006/metadata/properties" xmlns:ns2="8eacfeab-9618-4e3e-97fa-8f3d4bf2ec8b" targetNamespace="http://schemas.microsoft.com/office/2006/metadata/properties" ma:root="true" ma:fieldsID="c0cb007ebc71d023ef1f549d4b0aedc7" ns2:_="">
    <xsd:import namespace="8eacfeab-9618-4e3e-97fa-8f3d4bf2ec8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cfeab-9618-4e3e-97fa-8f3d4bf2e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003A65F-D341-4147-A0C8-AB0807816C92}"/>
</file>

<file path=customXml/itemProps2.xml><?xml version="1.0" encoding="utf-8"?>
<ds:datastoreItem xmlns:ds="http://schemas.openxmlformats.org/officeDocument/2006/customXml" ds:itemID="{D77B382F-E5CD-40CE-837E-56A75DDF800B}">
  <ds:schemaRefs>
    <ds:schemaRef ds:uri="http://schemas.microsoft.com/sharepoint/v3/contenttype/forms"/>
  </ds:schemaRefs>
</ds:datastoreItem>
</file>

<file path=customXml/itemProps3.xml><?xml version="1.0" encoding="utf-8"?>
<ds:datastoreItem xmlns:ds="http://schemas.openxmlformats.org/officeDocument/2006/customXml" ds:itemID="{ACFB706A-7942-47F5-B3B5-18778F9AE3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3D7F57-0BAC-4A16-80ED-CBD55A80A14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6377</Words>
  <Characters>40182</Characters>
  <Application>Microsoft Office Word</Application>
  <DocSecurity>0</DocSecurity>
  <Lines>334</Lines>
  <Paragraphs>92</Paragraphs>
  <ScaleCrop>false</ScaleCrop>
  <HeadingPairs>
    <vt:vector size="2" baseType="variant">
      <vt:variant>
        <vt:lpstr>Titel</vt:lpstr>
      </vt:variant>
      <vt:variant>
        <vt:i4>1</vt:i4>
      </vt:variant>
    </vt:vector>
  </HeadingPairs>
  <TitlesOfParts>
    <vt:vector size="1" baseType="lpstr">
      <vt:lpstr>Vorlage QMH</vt:lpstr>
    </vt:vector>
  </TitlesOfParts>
  <Company/>
  <LinksUpToDate>false</LinksUpToDate>
  <CharactersWithSpaces>46467</CharactersWithSpaces>
  <SharedDoc>false</SharedDoc>
  <HLinks>
    <vt:vector size="324" baseType="variant">
      <vt:variant>
        <vt:i4>2556011</vt:i4>
      </vt:variant>
      <vt:variant>
        <vt:i4>321</vt:i4>
      </vt:variant>
      <vt:variant>
        <vt:i4>0</vt:i4>
      </vt:variant>
      <vt:variant>
        <vt:i4>5</vt:i4>
      </vt:variant>
      <vt:variant>
        <vt:lpwstr>https://www.basg.gv.at/marktbeobachtung/meldewesen/medizinprodukte</vt:lpwstr>
      </vt:variant>
      <vt:variant>
        <vt:lpwstr/>
      </vt:variant>
      <vt:variant>
        <vt:i4>1572917</vt:i4>
      </vt:variant>
      <vt:variant>
        <vt:i4>314</vt:i4>
      </vt:variant>
      <vt:variant>
        <vt:i4>0</vt:i4>
      </vt:variant>
      <vt:variant>
        <vt:i4>5</vt:i4>
      </vt:variant>
      <vt:variant>
        <vt:lpwstr/>
      </vt:variant>
      <vt:variant>
        <vt:lpwstr>_Toc117066587</vt:lpwstr>
      </vt:variant>
      <vt:variant>
        <vt:i4>1572917</vt:i4>
      </vt:variant>
      <vt:variant>
        <vt:i4>308</vt:i4>
      </vt:variant>
      <vt:variant>
        <vt:i4>0</vt:i4>
      </vt:variant>
      <vt:variant>
        <vt:i4>5</vt:i4>
      </vt:variant>
      <vt:variant>
        <vt:lpwstr/>
      </vt:variant>
      <vt:variant>
        <vt:lpwstr>_Toc117066586</vt:lpwstr>
      </vt:variant>
      <vt:variant>
        <vt:i4>1572917</vt:i4>
      </vt:variant>
      <vt:variant>
        <vt:i4>302</vt:i4>
      </vt:variant>
      <vt:variant>
        <vt:i4>0</vt:i4>
      </vt:variant>
      <vt:variant>
        <vt:i4>5</vt:i4>
      </vt:variant>
      <vt:variant>
        <vt:lpwstr/>
      </vt:variant>
      <vt:variant>
        <vt:lpwstr>_Toc117066585</vt:lpwstr>
      </vt:variant>
      <vt:variant>
        <vt:i4>1572917</vt:i4>
      </vt:variant>
      <vt:variant>
        <vt:i4>296</vt:i4>
      </vt:variant>
      <vt:variant>
        <vt:i4>0</vt:i4>
      </vt:variant>
      <vt:variant>
        <vt:i4>5</vt:i4>
      </vt:variant>
      <vt:variant>
        <vt:lpwstr/>
      </vt:variant>
      <vt:variant>
        <vt:lpwstr>_Toc117066584</vt:lpwstr>
      </vt:variant>
      <vt:variant>
        <vt:i4>1572917</vt:i4>
      </vt:variant>
      <vt:variant>
        <vt:i4>290</vt:i4>
      </vt:variant>
      <vt:variant>
        <vt:i4>0</vt:i4>
      </vt:variant>
      <vt:variant>
        <vt:i4>5</vt:i4>
      </vt:variant>
      <vt:variant>
        <vt:lpwstr/>
      </vt:variant>
      <vt:variant>
        <vt:lpwstr>_Toc117066581</vt:lpwstr>
      </vt:variant>
      <vt:variant>
        <vt:i4>1572917</vt:i4>
      </vt:variant>
      <vt:variant>
        <vt:i4>284</vt:i4>
      </vt:variant>
      <vt:variant>
        <vt:i4>0</vt:i4>
      </vt:variant>
      <vt:variant>
        <vt:i4>5</vt:i4>
      </vt:variant>
      <vt:variant>
        <vt:lpwstr/>
      </vt:variant>
      <vt:variant>
        <vt:lpwstr>_Toc117066580</vt:lpwstr>
      </vt:variant>
      <vt:variant>
        <vt:i4>1507381</vt:i4>
      </vt:variant>
      <vt:variant>
        <vt:i4>278</vt:i4>
      </vt:variant>
      <vt:variant>
        <vt:i4>0</vt:i4>
      </vt:variant>
      <vt:variant>
        <vt:i4>5</vt:i4>
      </vt:variant>
      <vt:variant>
        <vt:lpwstr/>
      </vt:variant>
      <vt:variant>
        <vt:lpwstr>_Toc117066579</vt:lpwstr>
      </vt:variant>
      <vt:variant>
        <vt:i4>1507381</vt:i4>
      </vt:variant>
      <vt:variant>
        <vt:i4>272</vt:i4>
      </vt:variant>
      <vt:variant>
        <vt:i4>0</vt:i4>
      </vt:variant>
      <vt:variant>
        <vt:i4>5</vt:i4>
      </vt:variant>
      <vt:variant>
        <vt:lpwstr/>
      </vt:variant>
      <vt:variant>
        <vt:lpwstr>_Toc117066577</vt:lpwstr>
      </vt:variant>
      <vt:variant>
        <vt:i4>1507381</vt:i4>
      </vt:variant>
      <vt:variant>
        <vt:i4>266</vt:i4>
      </vt:variant>
      <vt:variant>
        <vt:i4>0</vt:i4>
      </vt:variant>
      <vt:variant>
        <vt:i4>5</vt:i4>
      </vt:variant>
      <vt:variant>
        <vt:lpwstr/>
      </vt:variant>
      <vt:variant>
        <vt:lpwstr>_Toc117066576</vt:lpwstr>
      </vt:variant>
      <vt:variant>
        <vt:i4>1507381</vt:i4>
      </vt:variant>
      <vt:variant>
        <vt:i4>260</vt:i4>
      </vt:variant>
      <vt:variant>
        <vt:i4>0</vt:i4>
      </vt:variant>
      <vt:variant>
        <vt:i4>5</vt:i4>
      </vt:variant>
      <vt:variant>
        <vt:lpwstr/>
      </vt:variant>
      <vt:variant>
        <vt:lpwstr>_Toc117066575</vt:lpwstr>
      </vt:variant>
      <vt:variant>
        <vt:i4>1507381</vt:i4>
      </vt:variant>
      <vt:variant>
        <vt:i4>254</vt:i4>
      </vt:variant>
      <vt:variant>
        <vt:i4>0</vt:i4>
      </vt:variant>
      <vt:variant>
        <vt:i4>5</vt:i4>
      </vt:variant>
      <vt:variant>
        <vt:lpwstr/>
      </vt:variant>
      <vt:variant>
        <vt:lpwstr>_Toc117066574</vt:lpwstr>
      </vt:variant>
      <vt:variant>
        <vt:i4>1507381</vt:i4>
      </vt:variant>
      <vt:variant>
        <vt:i4>248</vt:i4>
      </vt:variant>
      <vt:variant>
        <vt:i4>0</vt:i4>
      </vt:variant>
      <vt:variant>
        <vt:i4>5</vt:i4>
      </vt:variant>
      <vt:variant>
        <vt:lpwstr/>
      </vt:variant>
      <vt:variant>
        <vt:lpwstr>_Toc117066573</vt:lpwstr>
      </vt:variant>
      <vt:variant>
        <vt:i4>1507381</vt:i4>
      </vt:variant>
      <vt:variant>
        <vt:i4>242</vt:i4>
      </vt:variant>
      <vt:variant>
        <vt:i4>0</vt:i4>
      </vt:variant>
      <vt:variant>
        <vt:i4>5</vt:i4>
      </vt:variant>
      <vt:variant>
        <vt:lpwstr/>
      </vt:variant>
      <vt:variant>
        <vt:lpwstr>_Toc117066572</vt:lpwstr>
      </vt:variant>
      <vt:variant>
        <vt:i4>1507381</vt:i4>
      </vt:variant>
      <vt:variant>
        <vt:i4>236</vt:i4>
      </vt:variant>
      <vt:variant>
        <vt:i4>0</vt:i4>
      </vt:variant>
      <vt:variant>
        <vt:i4>5</vt:i4>
      </vt:variant>
      <vt:variant>
        <vt:lpwstr/>
      </vt:variant>
      <vt:variant>
        <vt:lpwstr>_Toc117066571</vt:lpwstr>
      </vt:variant>
      <vt:variant>
        <vt:i4>1507381</vt:i4>
      </vt:variant>
      <vt:variant>
        <vt:i4>230</vt:i4>
      </vt:variant>
      <vt:variant>
        <vt:i4>0</vt:i4>
      </vt:variant>
      <vt:variant>
        <vt:i4>5</vt:i4>
      </vt:variant>
      <vt:variant>
        <vt:lpwstr/>
      </vt:variant>
      <vt:variant>
        <vt:lpwstr>_Toc117066570</vt:lpwstr>
      </vt:variant>
      <vt:variant>
        <vt:i4>1441845</vt:i4>
      </vt:variant>
      <vt:variant>
        <vt:i4>224</vt:i4>
      </vt:variant>
      <vt:variant>
        <vt:i4>0</vt:i4>
      </vt:variant>
      <vt:variant>
        <vt:i4>5</vt:i4>
      </vt:variant>
      <vt:variant>
        <vt:lpwstr/>
      </vt:variant>
      <vt:variant>
        <vt:lpwstr>_Toc117066569</vt:lpwstr>
      </vt:variant>
      <vt:variant>
        <vt:i4>1441845</vt:i4>
      </vt:variant>
      <vt:variant>
        <vt:i4>218</vt:i4>
      </vt:variant>
      <vt:variant>
        <vt:i4>0</vt:i4>
      </vt:variant>
      <vt:variant>
        <vt:i4>5</vt:i4>
      </vt:variant>
      <vt:variant>
        <vt:lpwstr/>
      </vt:variant>
      <vt:variant>
        <vt:lpwstr>_Toc117066568</vt:lpwstr>
      </vt:variant>
      <vt:variant>
        <vt:i4>1441845</vt:i4>
      </vt:variant>
      <vt:variant>
        <vt:i4>212</vt:i4>
      </vt:variant>
      <vt:variant>
        <vt:i4>0</vt:i4>
      </vt:variant>
      <vt:variant>
        <vt:i4>5</vt:i4>
      </vt:variant>
      <vt:variant>
        <vt:lpwstr/>
      </vt:variant>
      <vt:variant>
        <vt:lpwstr>_Toc117066567</vt:lpwstr>
      </vt:variant>
      <vt:variant>
        <vt:i4>1441845</vt:i4>
      </vt:variant>
      <vt:variant>
        <vt:i4>206</vt:i4>
      </vt:variant>
      <vt:variant>
        <vt:i4>0</vt:i4>
      </vt:variant>
      <vt:variant>
        <vt:i4>5</vt:i4>
      </vt:variant>
      <vt:variant>
        <vt:lpwstr/>
      </vt:variant>
      <vt:variant>
        <vt:lpwstr>_Toc117066566</vt:lpwstr>
      </vt:variant>
      <vt:variant>
        <vt:i4>1441845</vt:i4>
      </vt:variant>
      <vt:variant>
        <vt:i4>200</vt:i4>
      </vt:variant>
      <vt:variant>
        <vt:i4>0</vt:i4>
      </vt:variant>
      <vt:variant>
        <vt:i4>5</vt:i4>
      </vt:variant>
      <vt:variant>
        <vt:lpwstr/>
      </vt:variant>
      <vt:variant>
        <vt:lpwstr>_Toc117066565</vt:lpwstr>
      </vt:variant>
      <vt:variant>
        <vt:i4>1441845</vt:i4>
      </vt:variant>
      <vt:variant>
        <vt:i4>194</vt:i4>
      </vt:variant>
      <vt:variant>
        <vt:i4>0</vt:i4>
      </vt:variant>
      <vt:variant>
        <vt:i4>5</vt:i4>
      </vt:variant>
      <vt:variant>
        <vt:lpwstr/>
      </vt:variant>
      <vt:variant>
        <vt:lpwstr>_Toc117066564</vt:lpwstr>
      </vt:variant>
      <vt:variant>
        <vt:i4>1441845</vt:i4>
      </vt:variant>
      <vt:variant>
        <vt:i4>188</vt:i4>
      </vt:variant>
      <vt:variant>
        <vt:i4>0</vt:i4>
      </vt:variant>
      <vt:variant>
        <vt:i4>5</vt:i4>
      </vt:variant>
      <vt:variant>
        <vt:lpwstr/>
      </vt:variant>
      <vt:variant>
        <vt:lpwstr>_Toc117066563</vt:lpwstr>
      </vt:variant>
      <vt:variant>
        <vt:i4>1441845</vt:i4>
      </vt:variant>
      <vt:variant>
        <vt:i4>182</vt:i4>
      </vt:variant>
      <vt:variant>
        <vt:i4>0</vt:i4>
      </vt:variant>
      <vt:variant>
        <vt:i4>5</vt:i4>
      </vt:variant>
      <vt:variant>
        <vt:lpwstr/>
      </vt:variant>
      <vt:variant>
        <vt:lpwstr>_Toc117066562</vt:lpwstr>
      </vt:variant>
      <vt:variant>
        <vt:i4>1441845</vt:i4>
      </vt:variant>
      <vt:variant>
        <vt:i4>176</vt:i4>
      </vt:variant>
      <vt:variant>
        <vt:i4>0</vt:i4>
      </vt:variant>
      <vt:variant>
        <vt:i4>5</vt:i4>
      </vt:variant>
      <vt:variant>
        <vt:lpwstr/>
      </vt:variant>
      <vt:variant>
        <vt:lpwstr>_Toc117066561</vt:lpwstr>
      </vt:variant>
      <vt:variant>
        <vt:i4>1441845</vt:i4>
      </vt:variant>
      <vt:variant>
        <vt:i4>170</vt:i4>
      </vt:variant>
      <vt:variant>
        <vt:i4>0</vt:i4>
      </vt:variant>
      <vt:variant>
        <vt:i4>5</vt:i4>
      </vt:variant>
      <vt:variant>
        <vt:lpwstr/>
      </vt:variant>
      <vt:variant>
        <vt:lpwstr>_Toc117066560</vt:lpwstr>
      </vt:variant>
      <vt:variant>
        <vt:i4>1376309</vt:i4>
      </vt:variant>
      <vt:variant>
        <vt:i4>164</vt:i4>
      </vt:variant>
      <vt:variant>
        <vt:i4>0</vt:i4>
      </vt:variant>
      <vt:variant>
        <vt:i4>5</vt:i4>
      </vt:variant>
      <vt:variant>
        <vt:lpwstr/>
      </vt:variant>
      <vt:variant>
        <vt:lpwstr>_Toc117066559</vt:lpwstr>
      </vt:variant>
      <vt:variant>
        <vt:i4>1376309</vt:i4>
      </vt:variant>
      <vt:variant>
        <vt:i4>158</vt:i4>
      </vt:variant>
      <vt:variant>
        <vt:i4>0</vt:i4>
      </vt:variant>
      <vt:variant>
        <vt:i4>5</vt:i4>
      </vt:variant>
      <vt:variant>
        <vt:lpwstr/>
      </vt:variant>
      <vt:variant>
        <vt:lpwstr>_Toc117066558</vt:lpwstr>
      </vt:variant>
      <vt:variant>
        <vt:i4>1376309</vt:i4>
      </vt:variant>
      <vt:variant>
        <vt:i4>152</vt:i4>
      </vt:variant>
      <vt:variant>
        <vt:i4>0</vt:i4>
      </vt:variant>
      <vt:variant>
        <vt:i4>5</vt:i4>
      </vt:variant>
      <vt:variant>
        <vt:lpwstr/>
      </vt:variant>
      <vt:variant>
        <vt:lpwstr>_Toc117066557</vt:lpwstr>
      </vt:variant>
      <vt:variant>
        <vt:i4>1376309</vt:i4>
      </vt:variant>
      <vt:variant>
        <vt:i4>146</vt:i4>
      </vt:variant>
      <vt:variant>
        <vt:i4>0</vt:i4>
      </vt:variant>
      <vt:variant>
        <vt:i4>5</vt:i4>
      </vt:variant>
      <vt:variant>
        <vt:lpwstr/>
      </vt:variant>
      <vt:variant>
        <vt:lpwstr>_Toc117066556</vt:lpwstr>
      </vt:variant>
      <vt:variant>
        <vt:i4>1376309</vt:i4>
      </vt:variant>
      <vt:variant>
        <vt:i4>140</vt:i4>
      </vt:variant>
      <vt:variant>
        <vt:i4>0</vt:i4>
      </vt:variant>
      <vt:variant>
        <vt:i4>5</vt:i4>
      </vt:variant>
      <vt:variant>
        <vt:lpwstr/>
      </vt:variant>
      <vt:variant>
        <vt:lpwstr>_Toc117066555</vt:lpwstr>
      </vt:variant>
      <vt:variant>
        <vt:i4>1376309</vt:i4>
      </vt:variant>
      <vt:variant>
        <vt:i4>134</vt:i4>
      </vt:variant>
      <vt:variant>
        <vt:i4>0</vt:i4>
      </vt:variant>
      <vt:variant>
        <vt:i4>5</vt:i4>
      </vt:variant>
      <vt:variant>
        <vt:lpwstr/>
      </vt:variant>
      <vt:variant>
        <vt:lpwstr>_Toc117066554</vt:lpwstr>
      </vt:variant>
      <vt:variant>
        <vt:i4>1376309</vt:i4>
      </vt:variant>
      <vt:variant>
        <vt:i4>128</vt:i4>
      </vt:variant>
      <vt:variant>
        <vt:i4>0</vt:i4>
      </vt:variant>
      <vt:variant>
        <vt:i4>5</vt:i4>
      </vt:variant>
      <vt:variant>
        <vt:lpwstr/>
      </vt:variant>
      <vt:variant>
        <vt:lpwstr>_Toc117066553</vt:lpwstr>
      </vt:variant>
      <vt:variant>
        <vt:i4>1376309</vt:i4>
      </vt:variant>
      <vt:variant>
        <vt:i4>122</vt:i4>
      </vt:variant>
      <vt:variant>
        <vt:i4>0</vt:i4>
      </vt:variant>
      <vt:variant>
        <vt:i4>5</vt:i4>
      </vt:variant>
      <vt:variant>
        <vt:lpwstr/>
      </vt:variant>
      <vt:variant>
        <vt:lpwstr>_Toc117066552</vt:lpwstr>
      </vt:variant>
      <vt:variant>
        <vt:i4>1376309</vt:i4>
      </vt:variant>
      <vt:variant>
        <vt:i4>116</vt:i4>
      </vt:variant>
      <vt:variant>
        <vt:i4>0</vt:i4>
      </vt:variant>
      <vt:variant>
        <vt:i4>5</vt:i4>
      </vt:variant>
      <vt:variant>
        <vt:lpwstr/>
      </vt:variant>
      <vt:variant>
        <vt:lpwstr>_Toc117066551</vt:lpwstr>
      </vt:variant>
      <vt:variant>
        <vt:i4>1376309</vt:i4>
      </vt:variant>
      <vt:variant>
        <vt:i4>110</vt:i4>
      </vt:variant>
      <vt:variant>
        <vt:i4>0</vt:i4>
      </vt:variant>
      <vt:variant>
        <vt:i4>5</vt:i4>
      </vt:variant>
      <vt:variant>
        <vt:lpwstr/>
      </vt:variant>
      <vt:variant>
        <vt:lpwstr>_Toc117066550</vt:lpwstr>
      </vt:variant>
      <vt:variant>
        <vt:i4>1310773</vt:i4>
      </vt:variant>
      <vt:variant>
        <vt:i4>104</vt:i4>
      </vt:variant>
      <vt:variant>
        <vt:i4>0</vt:i4>
      </vt:variant>
      <vt:variant>
        <vt:i4>5</vt:i4>
      </vt:variant>
      <vt:variant>
        <vt:lpwstr/>
      </vt:variant>
      <vt:variant>
        <vt:lpwstr>_Toc117066549</vt:lpwstr>
      </vt:variant>
      <vt:variant>
        <vt:i4>1310773</vt:i4>
      </vt:variant>
      <vt:variant>
        <vt:i4>98</vt:i4>
      </vt:variant>
      <vt:variant>
        <vt:i4>0</vt:i4>
      </vt:variant>
      <vt:variant>
        <vt:i4>5</vt:i4>
      </vt:variant>
      <vt:variant>
        <vt:lpwstr/>
      </vt:variant>
      <vt:variant>
        <vt:lpwstr>_Toc117066548</vt:lpwstr>
      </vt:variant>
      <vt:variant>
        <vt:i4>1310773</vt:i4>
      </vt:variant>
      <vt:variant>
        <vt:i4>92</vt:i4>
      </vt:variant>
      <vt:variant>
        <vt:i4>0</vt:i4>
      </vt:variant>
      <vt:variant>
        <vt:i4>5</vt:i4>
      </vt:variant>
      <vt:variant>
        <vt:lpwstr/>
      </vt:variant>
      <vt:variant>
        <vt:lpwstr>_Toc117066547</vt:lpwstr>
      </vt:variant>
      <vt:variant>
        <vt:i4>1310773</vt:i4>
      </vt:variant>
      <vt:variant>
        <vt:i4>86</vt:i4>
      </vt:variant>
      <vt:variant>
        <vt:i4>0</vt:i4>
      </vt:variant>
      <vt:variant>
        <vt:i4>5</vt:i4>
      </vt:variant>
      <vt:variant>
        <vt:lpwstr/>
      </vt:variant>
      <vt:variant>
        <vt:lpwstr>_Toc117066546</vt:lpwstr>
      </vt:variant>
      <vt:variant>
        <vt:i4>1310773</vt:i4>
      </vt:variant>
      <vt:variant>
        <vt:i4>80</vt:i4>
      </vt:variant>
      <vt:variant>
        <vt:i4>0</vt:i4>
      </vt:variant>
      <vt:variant>
        <vt:i4>5</vt:i4>
      </vt:variant>
      <vt:variant>
        <vt:lpwstr/>
      </vt:variant>
      <vt:variant>
        <vt:lpwstr>_Toc117066545</vt:lpwstr>
      </vt:variant>
      <vt:variant>
        <vt:i4>1310773</vt:i4>
      </vt:variant>
      <vt:variant>
        <vt:i4>74</vt:i4>
      </vt:variant>
      <vt:variant>
        <vt:i4>0</vt:i4>
      </vt:variant>
      <vt:variant>
        <vt:i4>5</vt:i4>
      </vt:variant>
      <vt:variant>
        <vt:lpwstr/>
      </vt:variant>
      <vt:variant>
        <vt:lpwstr>_Toc117066544</vt:lpwstr>
      </vt:variant>
      <vt:variant>
        <vt:i4>1310773</vt:i4>
      </vt:variant>
      <vt:variant>
        <vt:i4>68</vt:i4>
      </vt:variant>
      <vt:variant>
        <vt:i4>0</vt:i4>
      </vt:variant>
      <vt:variant>
        <vt:i4>5</vt:i4>
      </vt:variant>
      <vt:variant>
        <vt:lpwstr/>
      </vt:variant>
      <vt:variant>
        <vt:lpwstr>_Toc117066543</vt:lpwstr>
      </vt:variant>
      <vt:variant>
        <vt:i4>1310773</vt:i4>
      </vt:variant>
      <vt:variant>
        <vt:i4>62</vt:i4>
      </vt:variant>
      <vt:variant>
        <vt:i4>0</vt:i4>
      </vt:variant>
      <vt:variant>
        <vt:i4>5</vt:i4>
      </vt:variant>
      <vt:variant>
        <vt:lpwstr/>
      </vt:variant>
      <vt:variant>
        <vt:lpwstr>_Toc117066542</vt:lpwstr>
      </vt:variant>
      <vt:variant>
        <vt:i4>1310773</vt:i4>
      </vt:variant>
      <vt:variant>
        <vt:i4>56</vt:i4>
      </vt:variant>
      <vt:variant>
        <vt:i4>0</vt:i4>
      </vt:variant>
      <vt:variant>
        <vt:i4>5</vt:i4>
      </vt:variant>
      <vt:variant>
        <vt:lpwstr/>
      </vt:variant>
      <vt:variant>
        <vt:lpwstr>_Toc117066541</vt:lpwstr>
      </vt:variant>
      <vt:variant>
        <vt:i4>1310773</vt:i4>
      </vt:variant>
      <vt:variant>
        <vt:i4>50</vt:i4>
      </vt:variant>
      <vt:variant>
        <vt:i4>0</vt:i4>
      </vt:variant>
      <vt:variant>
        <vt:i4>5</vt:i4>
      </vt:variant>
      <vt:variant>
        <vt:lpwstr/>
      </vt:variant>
      <vt:variant>
        <vt:lpwstr>_Toc117066540</vt:lpwstr>
      </vt:variant>
      <vt:variant>
        <vt:i4>1245237</vt:i4>
      </vt:variant>
      <vt:variant>
        <vt:i4>44</vt:i4>
      </vt:variant>
      <vt:variant>
        <vt:i4>0</vt:i4>
      </vt:variant>
      <vt:variant>
        <vt:i4>5</vt:i4>
      </vt:variant>
      <vt:variant>
        <vt:lpwstr/>
      </vt:variant>
      <vt:variant>
        <vt:lpwstr>_Toc117066539</vt:lpwstr>
      </vt:variant>
      <vt:variant>
        <vt:i4>1245237</vt:i4>
      </vt:variant>
      <vt:variant>
        <vt:i4>38</vt:i4>
      </vt:variant>
      <vt:variant>
        <vt:i4>0</vt:i4>
      </vt:variant>
      <vt:variant>
        <vt:i4>5</vt:i4>
      </vt:variant>
      <vt:variant>
        <vt:lpwstr/>
      </vt:variant>
      <vt:variant>
        <vt:lpwstr>_Toc117066538</vt:lpwstr>
      </vt:variant>
      <vt:variant>
        <vt:i4>1245237</vt:i4>
      </vt:variant>
      <vt:variant>
        <vt:i4>32</vt:i4>
      </vt:variant>
      <vt:variant>
        <vt:i4>0</vt:i4>
      </vt:variant>
      <vt:variant>
        <vt:i4>5</vt:i4>
      </vt:variant>
      <vt:variant>
        <vt:lpwstr/>
      </vt:variant>
      <vt:variant>
        <vt:lpwstr>_Toc117066537</vt:lpwstr>
      </vt:variant>
      <vt:variant>
        <vt:i4>1245237</vt:i4>
      </vt:variant>
      <vt:variant>
        <vt:i4>26</vt:i4>
      </vt:variant>
      <vt:variant>
        <vt:i4>0</vt:i4>
      </vt:variant>
      <vt:variant>
        <vt:i4>5</vt:i4>
      </vt:variant>
      <vt:variant>
        <vt:lpwstr/>
      </vt:variant>
      <vt:variant>
        <vt:lpwstr>_Toc117066536</vt:lpwstr>
      </vt:variant>
      <vt:variant>
        <vt:i4>1245237</vt:i4>
      </vt:variant>
      <vt:variant>
        <vt:i4>20</vt:i4>
      </vt:variant>
      <vt:variant>
        <vt:i4>0</vt:i4>
      </vt:variant>
      <vt:variant>
        <vt:i4>5</vt:i4>
      </vt:variant>
      <vt:variant>
        <vt:lpwstr/>
      </vt:variant>
      <vt:variant>
        <vt:lpwstr>_Toc117066535</vt:lpwstr>
      </vt:variant>
      <vt:variant>
        <vt:i4>1245237</vt:i4>
      </vt:variant>
      <vt:variant>
        <vt:i4>14</vt:i4>
      </vt:variant>
      <vt:variant>
        <vt:i4>0</vt:i4>
      </vt:variant>
      <vt:variant>
        <vt:i4>5</vt:i4>
      </vt:variant>
      <vt:variant>
        <vt:lpwstr/>
      </vt:variant>
      <vt:variant>
        <vt:lpwstr>_Toc117066534</vt:lpwstr>
      </vt:variant>
      <vt:variant>
        <vt:i4>1245237</vt:i4>
      </vt:variant>
      <vt:variant>
        <vt:i4>8</vt:i4>
      </vt:variant>
      <vt:variant>
        <vt:i4>0</vt:i4>
      </vt:variant>
      <vt:variant>
        <vt:i4>5</vt:i4>
      </vt:variant>
      <vt:variant>
        <vt:lpwstr/>
      </vt:variant>
      <vt:variant>
        <vt:lpwstr>_Toc117066533</vt:lpwstr>
      </vt:variant>
      <vt:variant>
        <vt:i4>1245237</vt:i4>
      </vt:variant>
      <vt:variant>
        <vt:i4>2</vt:i4>
      </vt:variant>
      <vt:variant>
        <vt:i4>0</vt:i4>
      </vt:variant>
      <vt:variant>
        <vt:i4>5</vt:i4>
      </vt:variant>
      <vt:variant>
        <vt:lpwstr/>
      </vt:variant>
      <vt:variant>
        <vt:lpwstr>_Toc117066532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QMH</dc:title>
  <dc:creator>Station4;johann.dori@tuv.at</dc:creator>
  <cp:lastModifiedBy>Dori Johann</cp:lastModifiedBy>
  <cp:revision>839</cp:revision>
  <cp:lastPrinted>2022-11-02T09:22:00Z</cp:lastPrinted>
  <dcterms:created xsi:type="dcterms:W3CDTF">2022-05-04T07:23:00Z</dcterms:created>
  <dcterms:modified xsi:type="dcterms:W3CDTF">2023-05-17T13:11:00Z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1031-11.2.0.11130</vt:lpwstr>
  </property>
  <property fmtid="{D5CDD505-2E9C-101B-9397-08002B2CF9AE}" pid="3" name="ICV">
    <vt:lpwstr>5A36947D89FF4082B1C038132D17C6F1</vt:lpwstr>
  </property>
  <property fmtid="{D5CDD505-2E9C-101B-9397-08002B2CF9AE}" pid="4" name="ContentTypeId">
    <vt:lpwstr>0x0101002F11BF1251A8D840947161C395AD03E1</vt:lpwstr>
  </property>
  <property fmtid="{D5CDD505-2E9C-101B-9397-08002B2CF9AE}" pid="5" name="MSIP_Label_995c688f-d793-46d3-b7c2-0b0ceacf88f9_Enabled">
    <vt:lpwstr>true</vt:lpwstr>
  </property>
  <property fmtid="{D5CDD505-2E9C-101B-9397-08002B2CF9AE}" pid="6" name="MSIP_Label_995c688f-d793-46d3-b7c2-0b0ceacf88f9_SetDate">
    <vt:lpwstr>2023-05-17T13:05:16Z</vt:lpwstr>
  </property>
  <property fmtid="{D5CDD505-2E9C-101B-9397-08002B2CF9AE}" pid="7" name="MSIP_Label_995c688f-d793-46d3-b7c2-0b0ceacf88f9_Method">
    <vt:lpwstr>Privileged</vt:lpwstr>
  </property>
  <property fmtid="{D5CDD505-2E9C-101B-9397-08002B2CF9AE}" pid="8" name="MSIP_Label_995c688f-d793-46d3-b7c2-0b0ceacf88f9_Name">
    <vt:lpwstr>Public</vt:lpwstr>
  </property>
  <property fmtid="{D5CDD505-2E9C-101B-9397-08002B2CF9AE}" pid="9" name="MSIP_Label_995c688f-d793-46d3-b7c2-0b0ceacf88f9_SiteId">
    <vt:lpwstr>9bca2438-3ff2-47b0-bede-2efe38e71067</vt:lpwstr>
  </property>
  <property fmtid="{D5CDD505-2E9C-101B-9397-08002B2CF9AE}" pid="10" name="MSIP_Label_995c688f-d793-46d3-b7c2-0b0ceacf88f9_ActionId">
    <vt:lpwstr>1755f25e-bd5c-48fd-906b-e1a8f7677a09</vt:lpwstr>
  </property>
  <property fmtid="{D5CDD505-2E9C-101B-9397-08002B2CF9AE}" pid="11" name="MSIP_Label_995c688f-d793-46d3-b7c2-0b0ceacf88f9_ContentBits">
    <vt:lpwstr>0</vt:lpwstr>
  </property>
</Properties>
</file>