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27C" w:rsidRDefault="0008327C" w:rsidP="0008327C">
      <w:pPr>
        <w:pStyle w:val="Kopfzeile"/>
        <w:tabs>
          <w:tab w:val="clear" w:pos="4536"/>
          <w:tab w:val="clear" w:pos="9072"/>
        </w:tabs>
        <w:rPr>
          <w:rFonts w:ascii="Trebuchet MS" w:hAnsi="Trebuchet MS"/>
          <w:sz w:val="22"/>
        </w:rPr>
      </w:pPr>
    </w:p>
    <w:p w:rsidR="0008327C" w:rsidRDefault="0008327C" w:rsidP="0008327C">
      <w:pPr>
        <w:jc w:val="center"/>
        <w:rPr>
          <w:rFonts w:ascii="Trebuchet MS" w:hAnsi="Trebuchet MS"/>
          <w:sz w:val="22"/>
        </w:rPr>
      </w:pPr>
      <w:r>
        <w:rPr>
          <w:noProof/>
        </w:rPr>
        <w:drawing>
          <wp:inline distT="0" distB="0" distL="0" distR="0">
            <wp:extent cx="1962150" cy="659905"/>
            <wp:effectExtent l="0" t="0" r="0" b="698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KriegerA\AppData\Local\Microsoft\Windows\Temporary Internet Files\Content.Outlook\KE0Y4JB7\wko_UBIT_Logo_2013_klein.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62150" cy="659905"/>
                    </a:xfrm>
                    <a:prstGeom prst="rect">
                      <a:avLst/>
                    </a:prstGeom>
                    <a:noFill/>
                    <a:ln>
                      <a:noFill/>
                    </a:ln>
                  </pic:spPr>
                </pic:pic>
              </a:graphicData>
            </a:graphic>
          </wp:inline>
        </w:drawing>
      </w:r>
    </w:p>
    <w:p w:rsidR="0008327C" w:rsidRDefault="0008327C" w:rsidP="0008327C">
      <w:pPr>
        <w:pStyle w:val="Kopfzeile"/>
        <w:tabs>
          <w:tab w:val="clear" w:pos="4536"/>
          <w:tab w:val="clear" w:pos="9072"/>
        </w:tabs>
        <w:rPr>
          <w:rFonts w:ascii="Trebuchet MS" w:hAnsi="Trebuchet MS"/>
          <w:sz w:val="22"/>
        </w:rPr>
      </w:pPr>
    </w:p>
    <w:p w:rsidR="0008327C" w:rsidRDefault="0008327C" w:rsidP="0008327C">
      <w:p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sz w:val="22"/>
        </w:rPr>
      </w:pPr>
    </w:p>
    <w:p w:rsidR="0008327C" w:rsidRPr="00933977" w:rsidRDefault="0008327C" w:rsidP="0008327C">
      <w:pPr>
        <w:pStyle w:val="berschrift8"/>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lang w:val="en-US"/>
        </w:rPr>
      </w:pPr>
      <w:r w:rsidRPr="00933977">
        <w:rPr>
          <w:rFonts w:ascii="Trebuchet MS" w:hAnsi="Trebuchet MS"/>
          <w:b/>
          <w:lang w:val="en-US"/>
        </w:rPr>
        <w:t>PROXY FORM</w:t>
      </w:r>
    </w:p>
    <w:p w:rsidR="0008327C" w:rsidRPr="00933977" w:rsidRDefault="0008327C" w:rsidP="0008327C">
      <w:p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jc w:val="center"/>
        <w:rPr>
          <w:rFonts w:ascii="Trebuchet MS" w:hAnsi="Trebuchet MS"/>
          <w:b/>
          <w:sz w:val="28"/>
          <w:lang w:val="en-US"/>
        </w:rPr>
      </w:pPr>
      <w:r w:rsidRPr="00933977">
        <w:rPr>
          <w:rFonts w:ascii="Trebuchet MS" w:hAnsi="Trebuchet MS"/>
          <w:b/>
          <w:sz w:val="28"/>
          <w:lang w:val="en-US"/>
        </w:rPr>
        <w:t>for</w:t>
      </w:r>
    </w:p>
    <w:p w:rsidR="0008327C" w:rsidRPr="00933977" w:rsidRDefault="0008327C" w:rsidP="0008327C">
      <w:pPr>
        <w:pStyle w:val="Textkrpe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lang w:val="en-US"/>
        </w:rPr>
      </w:pPr>
      <w:r w:rsidRPr="00933977">
        <w:rPr>
          <w:rFonts w:ascii="Trebuchet MS" w:hAnsi="Trebuchet MS"/>
          <w:b/>
          <w:lang w:val="en-US"/>
        </w:rPr>
        <w:t>Certified Management Accountants</w:t>
      </w:r>
    </w:p>
    <w:p w:rsidR="0008327C" w:rsidRPr="00933977" w:rsidRDefault="00535D04" w:rsidP="0008327C">
      <w:pPr>
        <w:pStyle w:val="Textkrpe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lang w:val="en-US"/>
        </w:rPr>
      </w:pPr>
      <w:r>
        <w:rPr>
          <w:rFonts w:ascii="Trebuchet MS" w:hAnsi="Trebuchet MS"/>
          <w:b/>
          <w:lang w:val="en-US"/>
        </w:rPr>
        <w:t>a</w:t>
      </w:r>
      <w:r w:rsidR="0008327C" w:rsidRPr="00933977">
        <w:rPr>
          <w:rFonts w:ascii="Trebuchet MS" w:hAnsi="Trebuchet MS"/>
          <w:b/>
          <w:lang w:val="en-US"/>
        </w:rPr>
        <w:t>ccording to the Austrian Certified Management Accountant Law of 2006</w:t>
      </w:r>
    </w:p>
    <w:p w:rsidR="0008327C" w:rsidRPr="00933977" w:rsidRDefault="0008327C" w:rsidP="0008327C">
      <w:pPr>
        <w:pStyle w:val="Textkrpe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sz w:val="20"/>
          <w:lang w:val="en-US"/>
        </w:rPr>
      </w:pPr>
      <w:r w:rsidRPr="00933977">
        <w:rPr>
          <w:rFonts w:ascii="Trebuchet MS" w:hAnsi="Trebuchet MS"/>
          <w:b/>
          <w:sz w:val="20"/>
          <w:lang w:val="en-US"/>
        </w:rPr>
        <w:t>(Only valid for members of the Austr</w:t>
      </w:r>
      <w:r w:rsidR="0011772E">
        <w:rPr>
          <w:rFonts w:ascii="Trebuchet MS" w:hAnsi="Trebuchet MS"/>
          <w:b/>
          <w:sz w:val="20"/>
          <w:lang w:val="en-US"/>
        </w:rPr>
        <w:t>ian Professional Association of Management Consultancy</w:t>
      </w:r>
      <w:r w:rsidRPr="00933977">
        <w:rPr>
          <w:rFonts w:ascii="Trebuchet MS" w:hAnsi="Trebuchet MS"/>
          <w:b/>
          <w:sz w:val="20"/>
          <w:lang w:val="en-US"/>
        </w:rPr>
        <w:t>, Accounting and IT of the Austrian Economic Chambers)</w:t>
      </w:r>
    </w:p>
    <w:p w:rsidR="0008327C" w:rsidRPr="00933977" w:rsidRDefault="0008327C" w:rsidP="0008327C">
      <w:p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jc w:val="center"/>
        <w:rPr>
          <w:rFonts w:ascii="Trebuchet MS" w:hAnsi="Trebuchet MS"/>
          <w:b/>
          <w:sz w:val="28"/>
          <w:lang w:val="en-US"/>
        </w:rPr>
      </w:pPr>
    </w:p>
    <w:p w:rsidR="0008327C" w:rsidRPr="00535D04" w:rsidRDefault="00AE20E9" w:rsidP="0008327C">
      <w:pPr>
        <w:pStyle w:val="berschrift5"/>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lang w:val="en-US"/>
        </w:rPr>
      </w:pPr>
      <w:r>
        <w:rPr>
          <w:rFonts w:ascii="Trebuchet MS" w:hAnsi="Trebuchet MS"/>
          <w:b/>
          <w:lang w:val="en-US"/>
        </w:rPr>
        <w:t>August 2020</w:t>
      </w:r>
      <w:r w:rsidR="004649C2" w:rsidRPr="00535D04">
        <w:rPr>
          <w:rFonts w:ascii="Trebuchet MS" w:hAnsi="Trebuchet MS"/>
          <w:b/>
          <w:lang w:val="en-US"/>
        </w:rPr>
        <w:t xml:space="preserve"> Version</w:t>
      </w:r>
    </w:p>
    <w:p w:rsidR="0008327C" w:rsidRPr="00535D04" w:rsidRDefault="0008327C" w:rsidP="0008327C">
      <w:p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sz w:val="22"/>
          <w:lang w:val="en-US"/>
        </w:rPr>
      </w:pPr>
    </w:p>
    <w:p w:rsidR="0008327C" w:rsidRPr="00933977" w:rsidRDefault="0008327C" w:rsidP="0008327C">
      <w:pPr>
        <w:rPr>
          <w:rFonts w:ascii="Trebuchet MS" w:hAnsi="Trebuchet MS"/>
          <w:b/>
          <w:sz w:val="22"/>
          <w:lang w:val="en-US"/>
        </w:rPr>
      </w:pPr>
      <w:r w:rsidRPr="00933977">
        <w:rPr>
          <w:lang w:val="en-US"/>
        </w:rPr>
        <w:br w:type="page"/>
      </w:r>
      <w:permStart w:id="717241111" w:edGrp="everyone"/>
      <w:r w:rsidRPr="00933977">
        <w:rPr>
          <w:rFonts w:ascii="Trebuchet MS" w:hAnsi="Trebuchet MS" w:cs="Arial"/>
          <w:szCs w:val="24"/>
          <w:lang w:val="en-US"/>
        </w:rPr>
        <w:lastRenderedPageBreak/>
        <w:t xml:space="preserve">Appointer: </w:t>
      </w:r>
    </w:p>
    <w:p w:rsidR="0008327C" w:rsidRPr="00933977" w:rsidRDefault="0008327C" w:rsidP="0008327C">
      <w:pPr>
        <w:rPr>
          <w:rFonts w:ascii="Trebuchet MS" w:hAnsi="Trebuchet MS" w:cs="Arial"/>
          <w:szCs w:val="24"/>
          <w:lang w:val="en-US"/>
        </w:rPr>
      </w:pPr>
      <w:r w:rsidRPr="00933977">
        <w:rPr>
          <w:rFonts w:ascii="Trebuchet MS" w:hAnsi="Trebuchet MS" w:cs="Arial"/>
          <w:szCs w:val="24"/>
          <w:lang w:val="en-US"/>
        </w:rPr>
        <w:t>Fiscal authority:</w:t>
      </w:r>
    </w:p>
    <w:p w:rsidR="0008327C" w:rsidRPr="00933977" w:rsidRDefault="0008327C" w:rsidP="0008327C">
      <w:pPr>
        <w:rPr>
          <w:rFonts w:ascii="Trebuchet MS" w:hAnsi="Trebuchet MS" w:cs="Arial"/>
          <w:szCs w:val="24"/>
          <w:lang w:val="en-US"/>
        </w:rPr>
      </w:pPr>
      <w:r w:rsidRPr="00933977">
        <w:rPr>
          <w:rFonts w:ascii="Trebuchet MS" w:hAnsi="Trebuchet MS" w:cs="Arial"/>
          <w:szCs w:val="24"/>
          <w:lang w:val="en-US"/>
        </w:rPr>
        <w:t>Tax no.:</w:t>
      </w:r>
    </w:p>
    <w:permEnd w:id="717241111"/>
    <w:p w:rsidR="000B0F08" w:rsidRPr="00933977" w:rsidRDefault="000B0F08" w:rsidP="000B0F08">
      <w:pPr>
        <w:rPr>
          <w:rFonts w:ascii="Trebuchet MS" w:hAnsi="Trebuchet MS" w:cs="Arial"/>
          <w:szCs w:val="24"/>
          <w:lang w:val="en-US"/>
        </w:rPr>
      </w:pPr>
    </w:p>
    <w:p w:rsidR="000B0F08" w:rsidRPr="00535D04" w:rsidRDefault="000B0F08" w:rsidP="000B0F08">
      <w:pPr>
        <w:rPr>
          <w:rFonts w:ascii="Trebuchet MS" w:hAnsi="Trebuchet MS"/>
          <w:b/>
          <w:sz w:val="22"/>
          <w:lang w:val="en-US"/>
        </w:rPr>
      </w:pPr>
      <w:permStart w:id="780159688" w:edGrp="everyone"/>
      <w:r w:rsidRPr="00535D04">
        <w:rPr>
          <w:rFonts w:ascii="Trebuchet MS" w:hAnsi="Trebuchet MS" w:cs="Arial"/>
          <w:szCs w:val="24"/>
          <w:lang w:val="en-US"/>
        </w:rPr>
        <w:t xml:space="preserve">Appointee: </w:t>
      </w:r>
    </w:p>
    <w:permEnd w:id="780159688"/>
    <w:p w:rsidR="0008327C" w:rsidRPr="00535D04" w:rsidRDefault="0008327C" w:rsidP="0008327C">
      <w:pPr>
        <w:rPr>
          <w:rFonts w:ascii="Trebuchet MS" w:hAnsi="Trebuchet MS" w:cs="Arial"/>
          <w:szCs w:val="24"/>
          <w:lang w:val="en-US"/>
        </w:rPr>
      </w:pPr>
    </w:p>
    <w:p w:rsidR="0008327C" w:rsidRPr="00535D04" w:rsidRDefault="0008327C" w:rsidP="0008327C">
      <w:pPr>
        <w:jc w:val="center"/>
        <w:rPr>
          <w:rFonts w:ascii="Trebuchet MS" w:hAnsi="Trebuchet MS" w:cs="Arial"/>
          <w:b/>
          <w:sz w:val="28"/>
          <w:szCs w:val="28"/>
          <w:lang w:val="en-US"/>
        </w:rPr>
      </w:pPr>
      <w:r w:rsidRPr="00535D04">
        <w:rPr>
          <w:rFonts w:ascii="Trebuchet MS" w:hAnsi="Trebuchet MS" w:cs="Arial"/>
          <w:b/>
          <w:sz w:val="28"/>
          <w:szCs w:val="28"/>
          <w:lang w:val="en-US"/>
        </w:rPr>
        <w:t>Mandate and Proxy</w:t>
      </w:r>
    </w:p>
    <w:p w:rsidR="0008327C" w:rsidRPr="00535D04" w:rsidRDefault="0008327C" w:rsidP="0008327C">
      <w:pPr>
        <w:rPr>
          <w:rFonts w:ascii="Trebuchet MS" w:hAnsi="Trebuchet MS" w:cs="Arial"/>
          <w:szCs w:val="24"/>
          <w:lang w:val="en-US"/>
        </w:rPr>
      </w:pPr>
    </w:p>
    <w:p w:rsidR="0008327C" w:rsidRPr="00933977" w:rsidRDefault="0008327C" w:rsidP="0008327C">
      <w:pPr>
        <w:ind w:left="0" w:firstLine="0"/>
        <w:rPr>
          <w:rFonts w:ascii="Trebuchet MS" w:hAnsi="Trebuchet MS" w:cs="Arial"/>
          <w:szCs w:val="24"/>
          <w:lang w:val="en-US"/>
        </w:rPr>
      </w:pPr>
      <w:r w:rsidRPr="00933977">
        <w:rPr>
          <w:rFonts w:ascii="Trebuchet MS" w:hAnsi="Trebuchet MS" w:cs="Arial"/>
          <w:szCs w:val="24"/>
          <w:lang w:val="en-US"/>
        </w:rPr>
        <w:t xml:space="preserve">I (we) appoint </w:t>
      </w:r>
      <w:permStart w:id="1050284687" w:edGrp="everyone"/>
      <w:r w:rsidRPr="00933977">
        <w:rPr>
          <w:rFonts w:ascii="Trebuchet MS" w:hAnsi="Trebuchet MS" w:cs="Arial"/>
          <w:szCs w:val="24"/>
          <w:lang w:val="en-US"/>
        </w:rPr>
        <w:t>Mr/Ms/Co. ……………………………………….</w:t>
      </w:r>
      <w:permEnd w:id="1050284687"/>
      <w:r w:rsidRPr="00933977">
        <w:rPr>
          <w:rFonts w:ascii="Trebuchet MS" w:hAnsi="Trebuchet MS" w:cs="Arial"/>
          <w:szCs w:val="24"/>
          <w:lang w:val="en-US"/>
        </w:rPr>
        <w:t>, certified management accountant, based on the documents provided by me (us) and the information given by me (us), which are complete and accurate, within the framework of Section 3 of the Austrian Certified Management Accountant Law (BiBuG) with (please delete as appropriate):</w:t>
      </w:r>
    </w:p>
    <w:p w:rsidR="0008327C" w:rsidRPr="00933977" w:rsidRDefault="0008327C" w:rsidP="0008327C">
      <w:pPr>
        <w:rPr>
          <w:rFonts w:ascii="Trebuchet MS" w:hAnsi="Trebuchet MS" w:cs="Arial"/>
          <w:sz w:val="20"/>
          <w:lang w:val="en-US"/>
        </w:rPr>
      </w:pPr>
    </w:p>
    <w:p w:rsidR="00F01369" w:rsidRPr="00AE20E9" w:rsidRDefault="0008327C" w:rsidP="00AE20E9">
      <w:pPr>
        <w:numPr>
          <w:ilvl w:val="0"/>
          <w:numId w:val="2"/>
        </w:numPr>
        <w:rPr>
          <w:rFonts w:ascii="Trebuchet MS" w:hAnsi="Trebuchet MS" w:cs="Arial"/>
          <w:szCs w:val="24"/>
          <w:lang w:val="en-US"/>
        </w:rPr>
      </w:pPr>
      <w:r w:rsidRPr="00933977">
        <w:rPr>
          <w:rFonts w:ascii="Trebuchet MS" w:hAnsi="Trebuchet MS" w:cs="Arial"/>
          <w:szCs w:val="24"/>
          <w:lang w:val="en-US"/>
        </w:rPr>
        <w:t>Cash-relevant accounting (administrative accounting) including payroll accounting and the creation of balance lists for companies and cash-basis accounting as defined in Section 4, Para. 3 of the Austrian Income Tax Act (EStG);</w:t>
      </w:r>
      <w:r w:rsidRPr="00933977">
        <w:rPr>
          <w:rFonts w:ascii="Trebuchet MS" w:hAnsi="Trebuchet MS" w:cs="Arial"/>
          <w:szCs w:val="24"/>
          <w:lang w:val="en-US"/>
        </w:rPr>
        <w:br/>
      </w:r>
    </w:p>
    <w:p w:rsidR="0008327C" w:rsidRPr="00933977" w:rsidRDefault="00F01369" w:rsidP="0008327C">
      <w:pPr>
        <w:numPr>
          <w:ilvl w:val="0"/>
          <w:numId w:val="2"/>
        </w:numPr>
        <w:suppressAutoHyphens w:val="0"/>
        <w:autoSpaceDE w:val="0"/>
        <w:autoSpaceDN w:val="0"/>
        <w:adjustRightInd w:val="0"/>
        <w:spacing w:after="0"/>
        <w:jc w:val="left"/>
        <w:rPr>
          <w:rFonts w:ascii="Trebuchet MS" w:hAnsi="Trebuchet MS" w:cs="Arial"/>
          <w:szCs w:val="24"/>
          <w:lang w:val="en-US"/>
        </w:rPr>
      </w:pPr>
      <w:r w:rsidRPr="00933977">
        <w:rPr>
          <w:rFonts w:ascii="Trebuchet MS" w:hAnsi="Trebuchet MS" w:cs="Arial"/>
          <w:szCs w:val="24"/>
          <w:lang w:val="en-US"/>
        </w:rPr>
        <w:t>Creating a short-term income statement</w:t>
      </w:r>
      <w:r w:rsidRPr="00933977">
        <w:rPr>
          <w:rFonts w:ascii="Trebuchet MS" w:hAnsi="Trebuchet MS" w:cs="Arial"/>
          <w:szCs w:val="24"/>
          <w:lang w:val="en-US"/>
        </w:rPr>
        <w:br/>
      </w:r>
    </w:p>
    <w:p w:rsidR="0008327C" w:rsidRPr="00933977" w:rsidRDefault="0008327C" w:rsidP="0008327C">
      <w:pPr>
        <w:numPr>
          <w:ilvl w:val="0"/>
          <w:numId w:val="2"/>
        </w:numPr>
        <w:shd w:val="clear" w:color="auto" w:fill="FFFFFF"/>
        <w:suppressAutoHyphens w:val="0"/>
        <w:rPr>
          <w:rFonts w:ascii="Trebuchet MS" w:hAnsi="Trebuchet MS" w:cs="Arial"/>
          <w:szCs w:val="24"/>
          <w:lang w:val="en-US"/>
        </w:rPr>
      </w:pPr>
      <w:r w:rsidRPr="00933977">
        <w:rPr>
          <w:rFonts w:ascii="Trebuchet MS" w:hAnsi="Trebuchet MS" w:cs="Arial"/>
          <w:szCs w:val="24"/>
          <w:lang w:val="en-US"/>
        </w:rPr>
        <w:t>Closing accounts (creating balance sheets) according to Austrian commercial law or other legal provisions within the framework of the characteristics determined in Section 221, Para. 1 in connection with Section 221, Para. 4, 6 and 7 of the Austrian Commercial Code (UGB), Federal Law Gazette (dRGBl.) p. 219/1897.</w:t>
      </w:r>
    </w:p>
    <w:p w:rsidR="0008327C" w:rsidRPr="00933977" w:rsidRDefault="0008327C" w:rsidP="0008327C">
      <w:pPr>
        <w:pStyle w:val="Default"/>
        <w:rPr>
          <w:rFonts w:ascii="Trebuchet MS" w:hAnsi="Trebuchet MS" w:cs="Arial"/>
          <w:color w:val="auto"/>
          <w:lang w:val="en-US" w:eastAsia="ar-SA"/>
        </w:rPr>
      </w:pPr>
    </w:p>
    <w:p w:rsidR="0008327C" w:rsidRPr="00933977" w:rsidRDefault="0008327C" w:rsidP="0008327C">
      <w:pPr>
        <w:numPr>
          <w:ilvl w:val="0"/>
          <w:numId w:val="2"/>
        </w:numPr>
        <w:shd w:val="clear" w:color="auto" w:fill="FFFFFF"/>
        <w:suppressAutoHyphens w:val="0"/>
        <w:rPr>
          <w:rFonts w:ascii="Trebuchet MS" w:hAnsi="Trebuchet MS" w:cs="Arial"/>
          <w:szCs w:val="24"/>
          <w:lang w:val="en-US"/>
        </w:rPr>
      </w:pPr>
      <w:r w:rsidRPr="00933977">
        <w:rPr>
          <w:rFonts w:ascii="Trebuchet MS" w:hAnsi="Trebuchet MS" w:cs="Arial"/>
          <w:szCs w:val="24"/>
          <w:lang w:val="en-US"/>
        </w:rPr>
        <w:t>Consulting in matters of employee tax adjustment, and formulating and submitting employee tax adjustment declarations to the federal fiscal authorities as a messenger, even electronically, excluding any representation;</w:t>
      </w:r>
    </w:p>
    <w:p w:rsidR="0008327C" w:rsidRPr="00933977" w:rsidRDefault="0008327C" w:rsidP="0008327C">
      <w:pPr>
        <w:shd w:val="clear" w:color="auto" w:fill="FFFFFF"/>
        <w:suppressAutoHyphens w:val="0"/>
        <w:ind w:left="0" w:firstLine="0"/>
        <w:rPr>
          <w:rFonts w:ascii="Trebuchet MS" w:hAnsi="Trebuchet MS" w:cs="Arial"/>
          <w:szCs w:val="24"/>
          <w:lang w:val="en-US"/>
        </w:rPr>
      </w:pPr>
    </w:p>
    <w:p w:rsidR="0008327C" w:rsidRPr="00933977" w:rsidRDefault="0008327C" w:rsidP="0008327C">
      <w:pPr>
        <w:numPr>
          <w:ilvl w:val="0"/>
          <w:numId w:val="2"/>
        </w:numPr>
        <w:shd w:val="clear" w:color="auto" w:fill="FFFFFF"/>
        <w:suppressAutoHyphens w:val="0"/>
        <w:rPr>
          <w:rFonts w:ascii="Trebuchet MS" w:hAnsi="Trebuchet MS" w:cs="Arial"/>
          <w:szCs w:val="24"/>
          <w:lang w:val="en-US"/>
        </w:rPr>
      </w:pPr>
      <w:r w:rsidRPr="00933977">
        <w:rPr>
          <w:rFonts w:ascii="Trebuchet MS" w:hAnsi="Trebuchet MS" w:cs="Arial"/>
          <w:szCs w:val="24"/>
          <w:lang w:val="en-US"/>
        </w:rPr>
        <w:t>Electronic submission of annual financial statements to the commercial register according to Section 9, Para. 1 of the regulation of the Federal Minister for Justice on electronic legal transactions (ERV 2006).</w:t>
      </w:r>
    </w:p>
    <w:p w:rsidR="0008327C" w:rsidRPr="00933977" w:rsidRDefault="0008327C" w:rsidP="0008327C">
      <w:pPr>
        <w:shd w:val="clear" w:color="auto" w:fill="FFFFFF"/>
        <w:suppressAutoHyphens w:val="0"/>
        <w:ind w:left="720" w:firstLine="0"/>
        <w:rPr>
          <w:rFonts w:ascii="Trebuchet MS" w:hAnsi="Trebuchet MS" w:cs="Arial"/>
          <w:szCs w:val="24"/>
          <w:lang w:val="en-US"/>
        </w:rPr>
      </w:pPr>
    </w:p>
    <w:p w:rsidR="0008327C" w:rsidRPr="00933977" w:rsidRDefault="0008327C" w:rsidP="00F01369">
      <w:pPr>
        <w:pStyle w:val="Default"/>
        <w:numPr>
          <w:ilvl w:val="0"/>
          <w:numId w:val="2"/>
        </w:numPr>
        <w:rPr>
          <w:color w:val="auto"/>
          <w:lang w:val="en-US"/>
        </w:rPr>
      </w:pPr>
      <w:r w:rsidRPr="00933977">
        <w:rPr>
          <w:rFonts w:ascii="Trebuchet MS" w:hAnsi="Trebuchet MS" w:cs="Arial"/>
          <w:color w:val="auto"/>
          <w:lang w:val="en-US"/>
        </w:rPr>
        <w:t>Representation in fiscal and criminal fiscal proceedings for federal, state and municipal charges, excluding representation before federal fiscal authorities, administrative courts and the Higher Administrative Court (VwGH)</w:t>
      </w:r>
    </w:p>
    <w:p w:rsidR="00F01369" w:rsidRPr="00933977" w:rsidRDefault="00F01369" w:rsidP="00001918">
      <w:pPr>
        <w:ind w:left="0" w:firstLine="0"/>
        <w:rPr>
          <w:rFonts w:ascii="Trebuchet MS" w:hAnsi="Trebuchet MS" w:cs="Arial"/>
          <w:sz w:val="20"/>
          <w:lang w:val="en-US"/>
        </w:rPr>
      </w:pPr>
    </w:p>
    <w:p w:rsidR="0008327C" w:rsidRPr="00933977" w:rsidRDefault="0008327C" w:rsidP="000B0F08">
      <w:pPr>
        <w:numPr>
          <w:ilvl w:val="0"/>
          <w:numId w:val="2"/>
        </w:numPr>
        <w:rPr>
          <w:rFonts w:ascii="Trebuchet MS" w:hAnsi="Trebuchet MS" w:cs="Arial"/>
          <w:szCs w:val="24"/>
          <w:lang w:val="en-US"/>
        </w:rPr>
      </w:pPr>
      <w:r w:rsidRPr="00933977">
        <w:rPr>
          <w:rFonts w:ascii="Trebuchet MS" w:hAnsi="Trebuchet MS" w:cs="Arial"/>
          <w:szCs w:val="24"/>
          <w:lang w:val="en-US"/>
        </w:rPr>
        <w:t>Electronic access to files of the federal fiscal authorities and social insurances (WEBEKU), both in Austria and abroad, as well as filing back-</w:t>
      </w:r>
      <w:r w:rsidRPr="00933977">
        <w:rPr>
          <w:rFonts w:ascii="Trebuchet MS" w:hAnsi="Trebuchet MS" w:cs="Arial"/>
          <w:szCs w:val="24"/>
          <w:lang w:val="en-US"/>
        </w:rPr>
        <w:lastRenderedPageBreak/>
        <w:t>payment applications, accepting money and money's worth on my (our) behalf;</w:t>
      </w:r>
    </w:p>
    <w:p w:rsidR="003026D5" w:rsidRPr="00933977" w:rsidRDefault="0008327C" w:rsidP="003026D5">
      <w:pPr>
        <w:numPr>
          <w:ilvl w:val="0"/>
          <w:numId w:val="2"/>
        </w:numPr>
        <w:rPr>
          <w:rFonts w:ascii="Trebuchet MS" w:hAnsi="Trebuchet MS" w:cs="Arial"/>
          <w:szCs w:val="24"/>
          <w:lang w:val="en-US"/>
        </w:rPr>
      </w:pPr>
      <w:r w:rsidRPr="00933977">
        <w:rPr>
          <w:rFonts w:ascii="Trebuchet MS" w:hAnsi="Trebuchet MS" w:cs="Arial"/>
          <w:szCs w:val="24"/>
          <w:lang w:val="en-US"/>
        </w:rPr>
        <w:t>Representation and submission of declarations regarding periodic sales tax returns and recapitulative statements, as well as declarations regarding the use of credits</w:t>
      </w:r>
    </w:p>
    <w:p w:rsidR="003026D5" w:rsidRPr="00933977" w:rsidRDefault="003026D5" w:rsidP="003026D5">
      <w:pPr>
        <w:numPr>
          <w:ilvl w:val="1"/>
          <w:numId w:val="2"/>
        </w:numPr>
        <w:rPr>
          <w:rFonts w:ascii="Trebuchet MS" w:hAnsi="Trebuchet MS" w:cs="Arial"/>
          <w:szCs w:val="24"/>
          <w:lang w:val="en-US"/>
        </w:rPr>
      </w:pPr>
      <w:r w:rsidRPr="00933977">
        <w:rPr>
          <w:rFonts w:ascii="Trebuchet MS" w:hAnsi="Trebuchet MS" w:cs="Arial"/>
          <w:szCs w:val="24"/>
          <w:lang w:val="en-US"/>
        </w:rPr>
        <w:t>Filing back-payment applications and assignments as well as payment facilities in regard to recapitulative statements</w:t>
      </w:r>
    </w:p>
    <w:p w:rsidR="00001918" w:rsidRPr="00933977" w:rsidRDefault="00C12FD6" w:rsidP="00C12FD6">
      <w:pPr>
        <w:numPr>
          <w:ilvl w:val="1"/>
          <w:numId w:val="2"/>
        </w:numPr>
        <w:rPr>
          <w:rFonts w:ascii="Trebuchet MS" w:hAnsi="Trebuchet MS" w:cs="Arial"/>
          <w:szCs w:val="24"/>
          <w:lang w:val="en-US"/>
        </w:rPr>
      </w:pPr>
      <w:r w:rsidRPr="00933977">
        <w:rPr>
          <w:rFonts w:ascii="Trebuchet MS" w:hAnsi="Trebuchet MS" w:cs="Arial"/>
          <w:szCs w:val="24"/>
          <w:lang w:val="en-US"/>
        </w:rPr>
        <w:t>Requesting certificates and confirmations, even from fiscal authorities and social insurance bodies;</w:t>
      </w:r>
    </w:p>
    <w:p w:rsidR="00C12FD6" w:rsidRPr="00933977" w:rsidRDefault="00C12FD6" w:rsidP="00C12FD6">
      <w:pPr>
        <w:ind w:left="1440" w:firstLine="0"/>
        <w:rPr>
          <w:rFonts w:ascii="Trebuchet MS" w:hAnsi="Trebuchet MS" w:cs="Arial"/>
          <w:szCs w:val="24"/>
          <w:lang w:val="en-US"/>
        </w:rPr>
      </w:pPr>
    </w:p>
    <w:p w:rsidR="00001918" w:rsidRPr="00933977" w:rsidRDefault="00001918" w:rsidP="00001918">
      <w:pPr>
        <w:numPr>
          <w:ilvl w:val="0"/>
          <w:numId w:val="3"/>
        </w:numPr>
        <w:rPr>
          <w:rFonts w:ascii="Trebuchet MS" w:hAnsi="Trebuchet MS" w:cs="Arial"/>
          <w:szCs w:val="24"/>
          <w:lang w:val="en-US"/>
        </w:rPr>
      </w:pPr>
      <w:r w:rsidRPr="00933977">
        <w:rPr>
          <w:rFonts w:ascii="Trebuchet MS" w:hAnsi="Trebuchet MS" w:cs="Arial"/>
          <w:szCs w:val="24"/>
          <w:lang w:val="en-US"/>
        </w:rPr>
        <w:t>Authorisation to receive documents as defined by Section 9, Para. 1 of the Austrian Delivery Act (ZustG) (delivery proxy);</w:t>
      </w:r>
    </w:p>
    <w:p w:rsidR="0008327C" w:rsidRPr="00933977" w:rsidRDefault="0008327C" w:rsidP="00001918">
      <w:pPr>
        <w:ind w:left="0" w:firstLine="0"/>
        <w:rPr>
          <w:rFonts w:ascii="Trebuchet MS" w:hAnsi="Trebuchet MS" w:cs="Arial"/>
          <w:sz w:val="20"/>
          <w:lang w:val="en-US"/>
        </w:rPr>
      </w:pPr>
    </w:p>
    <w:p w:rsidR="0008327C" w:rsidRPr="00933977" w:rsidRDefault="0008327C" w:rsidP="0008327C">
      <w:pPr>
        <w:numPr>
          <w:ilvl w:val="0"/>
          <w:numId w:val="2"/>
        </w:numPr>
        <w:rPr>
          <w:rFonts w:ascii="Trebuchet MS" w:hAnsi="Trebuchet MS" w:cs="Arial"/>
          <w:szCs w:val="24"/>
          <w:lang w:val="en-US"/>
        </w:rPr>
      </w:pPr>
      <w:r w:rsidRPr="00933977">
        <w:rPr>
          <w:rFonts w:ascii="Trebuchet MS" w:hAnsi="Trebuchet MS" w:cs="Arial"/>
          <w:szCs w:val="24"/>
          <w:lang w:val="en-US"/>
        </w:rPr>
        <w:t>Representation including submission of declarations regarding payroll accounting and payroll-related charges as well as representation within the framework of a joint check of all payroll-related charges and not representation in appeal proceedings</w:t>
      </w:r>
    </w:p>
    <w:p w:rsidR="003026D5" w:rsidRPr="00933977" w:rsidRDefault="003026D5" w:rsidP="003026D5">
      <w:pPr>
        <w:numPr>
          <w:ilvl w:val="1"/>
          <w:numId w:val="2"/>
        </w:numPr>
        <w:rPr>
          <w:rFonts w:ascii="Trebuchet MS" w:hAnsi="Trebuchet MS" w:cs="Arial"/>
          <w:szCs w:val="24"/>
          <w:lang w:val="en-US"/>
        </w:rPr>
      </w:pPr>
      <w:r w:rsidRPr="00933977">
        <w:rPr>
          <w:rFonts w:ascii="Trebuchet MS" w:hAnsi="Trebuchet MS" w:cs="Arial"/>
          <w:szCs w:val="24"/>
          <w:lang w:val="en-US"/>
        </w:rPr>
        <w:t>Submitting declarations/notifications to and accessing data and documents with regard to the BUAK (construction workers' annual leave and severence pay fund)</w:t>
      </w:r>
    </w:p>
    <w:p w:rsidR="003026D5" w:rsidRPr="00933977" w:rsidRDefault="003026D5" w:rsidP="003026D5">
      <w:pPr>
        <w:numPr>
          <w:ilvl w:val="1"/>
          <w:numId w:val="2"/>
        </w:numPr>
        <w:rPr>
          <w:rFonts w:ascii="Trebuchet MS" w:hAnsi="Trebuchet MS" w:cs="Arial"/>
          <w:szCs w:val="24"/>
          <w:lang w:val="en-US"/>
        </w:rPr>
      </w:pPr>
      <w:r w:rsidRPr="00933977">
        <w:rPr>
          <w:rFonts w:ascii="Trebuchet MS" w:hAnsi="Trebuchet MS" w:cs="Arial"/>
          <w:szCs w:val="24"/>
          <w:lang w:val="en-US"/>
        </w:rPr>
        <w:t>Access to the Austrian list of indemnifying liability companies (HFU list) and filing necessary applications including utilization dispositions for liability amounts</w:t>
      </w:r>
      <w:r w:rsidRPr="00933977">
        <w:rPr>
          <w:rFonts w:ascii="Trebuchet MS" w:hAnsi="Trebuchet MS" w:cs="Arial"/>
          <w:szCs w:val="24"/>
          <w:lang w:val="en-US"/>
        </w:rPr>
        <w:br/>
      </w:r>
    </w:p>
    <w:p w:rsidR="003026D5" w:rsidRPr="00933977" w:rsidRDefault="003026D5" w:rsidP="003026D5">
      <w:pPr>
        <w:numPr>
          <w:ilvl w:val="1"/>
          <w:numId w:val="2"/>
        </w:numPr>
        <w:rPr>
          <w:rFonts w:ascii="Trebuchet MS" w:hAnsi="Trebuchet MS" w:cs="Arial"/>
          <w:szCs w:val="24"/>
          <w:lang w:val="en-US"/>
        </w:rPr>
      </w:pPr>
      <w:r w:rsidRPr="00933977">
        <w:rPr>
          <w:rFonts w:ascii="Trebuchet MS" w:hAnsi="Trebuchet MS" w:cs="Arial"/>
          <w:szCs w:val="24"/>
          <w:lang w:val="en-US"/>
        </w:rPr>
        <w:t>Filing back-payment applications and assignments as well as payment facilities in regard to payroll charges</w:t>
      </w:r>
    </w:p>
    <w:p w:rsidR="003026D5" w:rsidRPr="002354DB" w:rsidRDefault="003026D5" w:rsidP="003026D5">
      <w:pPr>
        <w:numPr>
          <w:ilvl w:val="1"/>
          <w:numId w:val="2"/>
        </w:numPr>
        <w:rPr>
          <w:rFonts w:ascii="Trebuchet MS" w:hAnsi="Trebuchet MS" w:cs="Arial"/>
          <w:szCs w:val="24"/>
        </w:rPr>
      </w:pPr>
      <w:r>
        <w:rPr>
          <w:rFonts w:ascii="Trebuchet MS" w:hAnsi="Trebuchet MS" w:cs="Arial"/>
          <w:szCs w:val="24"/>
        </w:rPr>
        <w:t>Filing municipal tax statements</w:t>
      </w:r>
    </w:p>
    <w:p w:rsidR="003026D5" w:rsidRPr="00933977" w:rsidRDefault="003026D5" w:rsidP="003026D5">
      <w:pPr>
        <w:numPr>
          <w:ilvl w:val="1"/>
          <w:numId w:val="2"/>
        </w:numPr>
        <w:rPr>
          <w:rFonts w:ascii="Trebuchet MS" w:hAnsi="Trebuchet MS" w:cs="Arial"/>
          <w:szCs w:val="24"/>
          <w:lang w:val="en-US"/>
        </w:rPr>
      </w:pPr>
      <w:r w:rsidRPr="00933977">
        <w:rPr>
          <w:rFonts w:ascii="Trebuchet MS" w:hAnsi="Trebuchet MS" w:cs="Arial"/>
          <w:szCs w:val="24"/>
          <w:lang w:val="en-US"/>
        </w:rPr>
        <w:t>Requesting certificates and confirmations, even from fiscal authorities and social insurance bodies;</w:t>
      </w:r>
    </w:p>
    <w:p w:rsidR="0008327C" w:rsidRPr="00933977" w:rsidRDefault="0008327C" w:rsidP="003026D5">
      <w:pPr>
        <w:ind w:left="0" w:firstLine="0"/>
        <w:rPr>
          <w:rFonts w:ascii="Trebuchet MS" w:hAnsi="Trebuchet MS" w:cs="Arial"/>
          <w:sz w:val="20"/>
          <w:lang w:val="en-US"/>
        </w:rPr>
      </w:pPr>
    </w:p>
    <w:p w:rsidR="0008327C" w:rsidRPr="00AB5F2C" w:rsidRDefault="0008327C" w:rsidP="0008327C">
      <w:pPr>
        <w:numPr>
          <w:ilvl w:val="0"/>
          <w:numId w:val="2"/>
        </w:numPr>
        <w:rPr>
          <w:rFonts w:ascii="Trebuchet MS" w:hAnsi="Trebuchet MS" w:cs="Arial"/>
          <w:szCs w:val="24"/>
        </w:rPr>
      </w:pPr>
      <w:r>
        <w:rPr>
          <w:rFonts w:ascii="Trebuchet MS" w:hAnsi="Trebuchet MS" w:cs="Arial"/>
          <w:szCs w:val="24"/>
        </w:rPr>
        <w:t>Cost accounting (calculation);</w:t>
      </w:r>
    </w:p>
    <w:p w:rsidR="0008327C" w:rsidRPr="00AB5F2C" w:rsidRDefault="0008327C" w:rsidP="0008327C">
      <w:pPr>
        <w:rPr>
          <w:rFonts w:ascii="Trebuchet MS" w:hAnsi="Trebuchet MS" w:cs="Arial"/>
          <w:sz w:val="20"/>
        </w:rPr>
      </w:pPr>
    </w:p>
    <w:p w:rsidR="0008327C" w:rsidRPr="00933977" w:rsidRDefault="0008327C" w:rsidP="0008327C">
      <w:pPr>
        <w:numPr>
          <w:ilvl w:val="0"/>
          <w:numId w:val="2"/>
        </w:numPr>
        <w:rPr>
          <w:rFonts w:ascii="Trebuchet MS" w:hAnsi="Trebuchet MS" w:cs="Arial"/>
          <w:szCs w:val="24"/>
          <w:lang w:val="en-US"/>
        </w:rPr>
      </w:pPr>
      <w:r w:rsidRPr="00933977">
        <w:rPr>
          <w:rFonts w:ascii="Trebuchet MS" w:hAnsi="Trebuchet MS" w:cs="Arial"/>
          <w:szCs w:val="24"/>
          <w:lang w:val="en-US"/>
        </w:rPr>
        <w:t>All consulting services related to the above-mentioned items;</w:t>
      </w:r>
    </w:p>
    <w:p w:rsidR="0008327C" w:rsidRPr="00933977" w:rsidRDefault="0008327C" w:rsidP="0008327C">
      <w:pPr>
        <w:ind w:left="0" w:firstLine="0"/>
        <w:rPr>
          <w:rFonts w:ascii="Trebuchet MS" w:hAnsi="Trebuchet MS" w:cs="Arial"/>
          <w:szCs w:val="24"/>
          <w:lang w:val="en-US"/>
        </w:rPr>
      </w:pPr>
    </w:p>
    <w:p w:rsidR="0008327C" w:rsidRPr="00933977" w:rsidRDefault="00BE35B1" w:rsidP="0008327C">
      <w:pPr>
        <w:numPr>
          <w:ilvl w:val="0"/>
          <w:numId w:val="2"/>
        </w:numPr>
        <w:spacing w:after="0"/>
        <w:rPr>
          <w:rFonts w:ascii="Trebuchet MS" w:hAnsi="Trebuchet MS" w:cs="Arial"/>
          <w:szCs w:val="24"/>
          <w:lang w:val="en-US"/>
        </w:rPr>
      </w:pPr>
      <w:r>
        <w:rPr>
          <w:rFonts w:ascii="Trebuchet MS" w:hAnsi="Trebuchet MS" w:cs="Arial"/>
          <w:szCs w:val="24"/>
          <w:lang w:val="en-US"/>
        </w:rPr>
        <w:t>Use of the SVA (social insurance of commercial businesses) online services and c</w:t>
      </w:r>
      <w:r w:rsidR="0008327C" w:rsidRPr="00933977">
        <w:rPr>
          <w:rFonts w:ascii="Trebuchet MS" w:hAnsi="Trebuchet MS" w:cs="Arial"/>
          <w:szCs w:val="24"/>
          <w:lang w:val="en-US"/>
        </w:rPr>
        <w:t>onsulting in matters of premium, insurance and benefits of social insurances (</w:t>
      </w:r>
      <w:r>
        <w:rPr>
          <w:rFonts w:ascii="Trebuchet MS" w:hAnsi="Trebuchet MS" w:cs="Arial"/>
          <w:szCs w:val="24"/>
          <w:lang w:val="en-US"/>
        </w:rPr>
        <w:t>downloads and access to the SVA online account</w:t>
      </w:r>
      <w:r w:rsidR="0008327C" w:rsidRPr="00933977">
        <w:rPr>
          <w:rFonts w:ascii="Trebuchet MS" w:hAnsi="Trebuchet MS" w:cs="Arial"/>
          <w:szCs w:val="24"/>
          <w:lang w:val="en-US"/>
        </w:rPr>
        <w:t>)</w:t>
      </w:r>
    </w:p>
    <w:p w:rsidR="0008327C" w:rsidRPr="00933977" w:rsidRDefault="0008327C" w:rsidP="0008327C">
      <w:pPr>
        <w:spacing w:after="0"/>
        <w:ind w:left="720" w:firstLine="0"/>
        <w:rPr>
          <w:rFonts w:ascii="Trebuchet MS" w:hAnsi="Trebuchet MS" w:cs="Arial"/>
          <w:szCs w:val="24"/>
          <w:lang w:val="en-US"/>
        </w:rPr>
      </w:pPr>
      <w:r w:rsidRPr="00933977">
        <w:rPr>
          <w:rFonts w:ascii="Trebuchet MS" w:hAnsi="Trebuchet MS" w:cs="Arial"/>
          <w:szCs w:val="24"/>
          <w:lang w:val="en-US"/>
        </w:rPr>
        <w:t>Social insurance number (date of birth) of the client</w:t>
      </w:r>
      <w:permStart w:id="528108249" w:edGrp="everyone"/>
      <w:r w:rsidRPr="00933977">
        <w:rPr>
          <w:rFonts w:ascii="Trebuchet MS" w:hAnsi="Trebuchet MS" w:cs="Arial"/>
          <w:szCs w:val="24"/>
          <w:lang w:val="en-US"/>
        </w:rPr>
        <w:t>:  _________________;</w:t>
      </w:r>
    </w:p>
    <w:p w:rsidR="0008327C" w:rsidRPr="00933977" w:rsidRDefault="0008327C" w:rsidP="0008327C">
      <w:pPr>
        <w:spacing w:after="0"/>
        <w:ind w:left="720" w:firstLine="0"/>
        <w:rPr>
          <w:rFonts w:ascii="Trebuchet MS" w:hAnsi="Trebuchet MS" w:cs="Arial"/>
          <w:szCs w:val="24"/>
          <w:lang w:val="en-US"/>
        </w:rPr>
      </w:pPr>
    </w:p>
    <w:p w:rsidR="00BE35B1" w:rsidRPr="005F6E29" w:rsidRDefault="00BE35B1" w:rsidP="00BE35B1">
      <w:pPr>
        <w:pStyle w:val="Listenabsatz"/>
        <w:numPr>
          <w:ilvl w:val="0"/>
          <w:numId w:val="6"/>
        </w:numPr>
        <w:spacing w:after="0"/>
        <w:ind w:left="644"/>
        <w:rPr>
          <w:rFonts w:ascii="Trebuchet MS" w:hAnsi="Trebuchet MS" w:cs="Arial"/>
          <w:szCs w:val="24"/>
          <w:lang w:val="en-US"/>
        </w:rPr>
      </w:pPr>
      <w:r w:rsidRPr="005F6E29">
        <w:rPr>
          <w:rFonts w:ascii="Trebuchet MS" w:hAnsi="Trebuchet MS" w:cs="Arial"/>
          <w:szCs w:val="24"/>
          <w:lang w:val="en-US"/>
        </w:rPr>
        <w:t>I hereby grant my consent as defined in Art. 6, Clause 1a of the General Data Protection Regulation (GDPR) for data processed by the social insurance of the freelancer to be disclosed and/or transferred to the appointee for purposes related to insurance and registration matters.</w:t>
      </w:r>
    </w:p>
    <w:p w:rsidR="00BE35B1" w:rsidRDefault="00BE35B1" w:rsidP="00BE35B1">
      <w:pPr>
        <w:pStyle w:val="Listenabsatz"/>
        <w:spacing w:after="0"/>
        <w:ind w:left="644" w:firstLine="0"/>
        <w:rPr>
          <w:rFonts w:ascii="Trebuchet MS" w:hAnsi="Trebuchet MS" w:cs="Arial"/>
          <w:szCs w:val="24"/>
          <w:lang w:val="en-US"/>
        </w:rPr>
      </w:pPr>
    </w:p>
    <w:p w:rsidR="00BE35B1" w:rsidRPr="005F6E29" w:rsidRDefault="00BE35B1" w:rsidP="00BE35B1">
      <w:pPr>
        <w:pStyle w:val="Listenabsatz"/>
        <w:spacing w:after="0"/>
        <w:ind w:left="644" w:firstLine="0"/>
        <w:rPr>
          <w:rFonts w:ascii="Trebuchet MS" w:hAnsi="Trebuchet MS" w:cs="Arial"/>
          <w:szCs w:val="24"/>
          <w:lang w:val="en-US"/>
        </w:rPr>
      </w:pPr>
      <w:r w:rsidRPr="005F6E29">
        <w:rPr>
          <w:rFonts w:ascii="Trebuchet MS" w:hAnsi="Trebuchet MS" w:cs="Arial"/>
          <w:szCs w:val="24"/>
          <w:lang w:val="en-US"/>
        </w:rPr>
        <w:t xml:space="preserve">This consent can be revoked at any time by contacting </w:t>
      </w:r>
      <w:permStart w:id="186798118" w:edGrp="everyone"/>
      <w:r w:rsidRPr="005F6E29">
        <w:rPr>
          <w:rFonts w:ascii="Trebuchet MS" w:hAnsi="Trebuchet MS" w:cs="Arial"/>
          <w:szCs w:val="24"/>
          <w:lang w:val="en-US"/>
        </w:rPr>
        <w:t>… (please include the relevant contact data).</w:t>
      </w:r>
    </w:p>
    <w:permEnd w:id="186798118"/>
    <w:p w:rsidR="00933977" w:rsidRDefault="00933977" w:rsidP="00933977">
      <w:pPr>
        <w:spacing w:after="0"/>
        <w:ind w:left="851" w:firstLine="0"/>
        <w:rPr>
          <w:rFonts w:ascii="Trebuchet MS" w:hAnsi="Trebuchet MS" w:cs="Arial"/>
          <w:szCs w:val="24"/>
          <w:lang w:val="en-US"/>
        </w:rPr>
      </w:pPr>
    </w:p>
    <w:p w:rsidR="0008327C" w:rsidRPr="00933977" w:rsidRDefault="00B84B96" w:rsidP="00AE20E9">
      <w:pPr>
        <w:pStyle w:val="Listenabsatz"/>
        <w:numPr>
          <w:ilvl w:val="0"/>
          <w:numId w:val="6"/>
        </w:numPr>
        <w:spacing w:after="0"/>
        <w:ind w:left="851"/>
        <w:rPr>
          <w:lang w:val="en-US"/>
        </w:rPr>
      </w:pPr>
      <w:r w:rsidRPr="00933977">
        <w:rPr>
          <w:rFonts w:ascii="Trebuchet MS" w:hAnsi="Trebuchet MS" w:cs="Arial"/>
          <w:szCs w:val="24"/>
          <w:lang w:val="en-US"/>
        </w:rPr>
        <w:t>I hereby declare my consent for documents of the SVA to be delivered to the appointee as defined by Section 9, Para. 1 of the Austrian Delivery Act (ZustG) (delivery proxy).</w:t>
      </w:r>
      <w:permEnd w:id="528108249"/>
    </w:p>
    <w:p w:rsidR="0008327C" w:rsidRPr="00933977" w:rsidRDefault="0008327C" w:rsidP="0008327C">
      <w:pPr>
        <w:rPr>
          <w:rFonts w:ascii="Trebuchet MS" w:hAnsi="Trebuchet MS" w:cs="Arial"/>
          <w:sz w:val="16"/>
          <w:szCs w:val="16"/>
          <w:lang w:val="en-US"/>
        </w:rPr>
      </w:pPr>
    </w:p>
    <w:p w:rsidR="0008327C" w:rsidRPr="00933977" w:rsidRDefault="0008327C" w:rsidP="0008327C">
      <w:pPr>
        <w:numPr>
          <w:ilvl w:val="0"/>
          <w:numId w:val="2"/>
        </w:numPr>
        <w:rPr>
          <w:rFonts w:ascii="Trebuchet MS" w:hAnsi="Trebuchet MS" w:cs="Arial"/>
          <w:szCs w:val="24"/>
          <w:lang w:val="en-US"/>
        </w:rPr>
      </w:pPr>
      <w:r w:rsidRPr="00933977">
        <w:rPr>
          <w:rFonts w:ascii="Trebuchet MS" w:hAnsi="Trebuchet MS" w:cs="Arial"/>
          <w:szCs w:val="24"/>
          <w:lang w:val="en-US"/>
        </w:rPr>
        <w:t>Consulting and representation at legally recognized churches and religious societies in matters regarding premiums;</w:t>
      </w:r>
    </w:p>
    <w:p w:rsidR="0008327C" w:rsidRPr="00933977" w:rsidRDefault="0008327C" w:rsidP="0008327C">
      <w:pPr>
        <w:rPr>
          <w:rFonts w:ascii="Trebuchet MS" w:hAnsi="Trebuchet MS" w:cs="Arial"/>
          <w:sz w:val="16"/>
          <w:szCs w:val="16"/>
          <w:lang w:val="en-US"/>
        </w:rPr>
      </w:pPr>
    </w:p>
    <w:p w:rsidR="0008327C" w:rsidRPr="00933977" w:rsidRDefault="0008327C" w:rsidP="0008327C">
      <w:pPr>
        <w:numPr>
          <w:ilvl w:val="0"/>
          <w:numId w:val="2"/>
        </w:numPr>
        <w:rPr>
          <w:rFonts w:ascii="Trebuchet MS" w:hAnsi="Trebuchet MS" w:cs="Arial"/>
          <w:szCs w:val="24"/>
          <w:lang w:val="en-US"/>
        </w:rPr>
      </w:pPr>
      <w:r w:rsidRPr="00933977">
        <w:rPr>
          <w:rFonts w:ascii="Trebuchet MS" w:hAnsi="Trebuchet MS" w:cs="Arial"/>
          <w:szCs w:val="24"/>
          <w:lang w:val="en-US"/>
        </w:rPr>
        <w:t>Representation at the Austrian Public Employment Service (AMS), professional associations, regional tourism associations and other authorities and administrative authorities responsible for business matters, insofar as these are directly connected to the above-mentioned tasks to be carried out for the same client;</w:t>
      </w:r>
    </w:p>
    <w:p w:rsidR="0008327C" w:rsidRPr="00933977" w:rsidRDefault="0008327C" w:rsidP="0008327C">
      <w:pPr>
        <w:rPr>
          <w:rFonts w:ascii="Trebuchet MS" w:hAnsi="Trebuchet MS" w:cs="Arial"/>
          <w:sz w:val="16"/>
          <w:szCs w:val="16"/>
          <w:lang w:val="en-US"/>
        </w:rPr>
      </w:pPr>
    </w:p>
    <w:p w:rsidR="0008327C" w:rsidRPr="00933977" w:rsidRDefault="0008327C" w:rsidP="0008327C">
      <w:pPr>
        <w:numPr>
          <w:ilvl w:val="0"/>
          <w:numId w:val="2"/>
        </w:numPr>
        <w:rPr>
          <w:rFonts w:ascii="Trebuchet MS" w:hAnsi="Trebuchet MS" w:cs="Arial"/>
          <w:szCs w:val="24"/>
          <w:lang w:val="en-US"/>
        </w:rPr>
      </w:pPr>
      <w:r w:rsidRPr="00933977">
        <w:rPr>
          <w:rFonts w:ascii="Trebuchet MS" w:hAnsi="Trebuchet MS" w:cs="Arial"/>
          <w:szCs w:val="24"/>
          <w:lang w:val="en-US"/>
        </w:rPr>
        <w:t>Representation in matters of chamber contributions at legal special interest groups and</w:t>
      </w:r>
    </w:p>
    <w:p w:rsidR="0008327C" w:rsidRPr="00933977" w:rsidRDefault="0008327C" w:rsidP="003026D5">
      <w:pPr>
        <w:ind w:left="0" w:firstLine="0"/>
        <w:rPr>
          <w:rFonts w:ascii="Trebuchet MS" w:hAnsi="Trebuchet MS" w:cs="Arial"/>
          <w:sz w:val="16"/>
          <w:szCs w:val="16"/>
          <w:lang w:val="en-US"/>
        </w:rPr>
      </w:pPr>
    </w:p>
    <w:p w:rsidR="0008327C" w:rsidRDefault="0008327C" w:rsidP="0008327C">
      <w:pPr>
        <w:numPr>
          <w:ilvl w:val="0"/>
          <w:numId w:val="2"/>
        </w:numPr>
        <w:rPr>
          <w:rFonts w:ascii="Trebuchet MS" w:hAnsi="Trebuchet MS" w:cs="Arial"/>
          <w:szCs w:val="24"/>
          <w:lang w:val="en-US"/>
        </w:rPr>
      </w:pPr>
      <w:r w:rsidRPr="00933977">
        <w:rPr>
          <w:rFonts w:ascii="Trebuchet MS" w:hAnsi="Trebuchet MS" w:cs="Arial"/>
          <w:szCs w:val="24"/>
          <w:lang w:val="en-US"/>
        </w:rPr>
        <w:t>All activities according to Section 32 of the Austrian Trade, Commerce and Industry Regulation Act (GewO).</w:t>
      </w:r>
    </w:p>
    <w:p w:rsidR="00BE35B1" w:rsidRDefault="00BE35B1" w:rsidP="00AE20E9">
      <w:pPr>
        <w:pStyle w:val="Listenabsatz"/>
        <w:rPr>
          <w:rFonts w:ascii="Trebuchet MS" w:hAnsi="Trebuchet MS" w:cs="Arial"/>
          <w:szCs w:val="24"/>
          <w:lang w:val="en-US"/>
        </w:rPr>
      </w:pPr>
    </w:p>
    <w:p w:rsidR="00BE35B1" w:rsidRDefault="00BE35B1" w:rsidP="00BE35B1">
      <w:pPr>
        <w:numPr>
          <w:ilvl w:val="0"/>
          <w:numId w:val="2"/>
        </w:numPr>
        <w:suppressAutoHyphens w:val="0"/>
        <w:autoSpaceDE w:val="0"/>
        <w:autoSpaceDN w:val="0"/>
        <w:adjustRightInd w:val="0"/>
        <w:spacing w:after="0"/>
        <w:jc w:val="left"/>
        <w:rPr>
          <w:rFonts w:ascii="Trebuchet MS" w:hAnsi="Trebuchet MS" w:cs="Arial"/>
          <w:szCs w:val="24"/>
          <w:lang w:val="en-US"/>
        </w:rPr>
      </w:pPr>
      <w:r>
        <w:rPr>
          <w:rFonts w:ascii="Trebuchet MS" w:hAnsi="Trebuchet MS" w:cs="Arial"/>
          <w:szCs w:val="24"/>
          <w:lang w:val="en-US"/>
        </w:rPr>
        <w:t>Representation in all matters related to the registration and deregistration of cash registers;</w:t>
      </w:r>
    </w:p>
    <w:p w:rsidR="00BE35B1" w:rsidRDefault="00BE35B1" w:rsidP="00BE35B1">
      <w:pPr>
        <w:pStyle w:val="Listenabsatz"/>
        <w:rPr>
          <w:rFonts w:ascii="Trebuchet MS" w:hAnsi="Trebuchet MS" w:cs="Arial"/>
          <w:szCs w:val="24"/>
          <w:lang w:val="en-US"/>
        </w:rPr>
      </w:pPr>
    </w:p>
    <w:p w:rsidR="00BE35B1" w:rsidRDefault="00BE35B1" w:rsidP="00BE35B1">
      <w:pPr>
        <w:numPr>
          <w:ilvl w:val="0"/>
          <w:numId w:val="2"/>
        </w:numPr>
        <w:rPr>
          <w:rFonts w:ascii="Trebuchet MS" w:hAnsi="Trebuchet MS" w:cs="Arial"/>
          <w:szCs w:val="24"/>
          <w:lang w:val="en-US"/>
        </w:rPr>
      </w:pPr>
      <w:r w:rsidRPr="00076B28">
        <w:rPr>
          <w:rFonts w:ascii="Trebuchet MS" w:hAnsi="Trebuchet MS" w:cs="Arial"/>
          <w:szCs w:val="24"/>
          <w:lang w:val="en-US"/>
        </w:rPr>
        <w:t>Consulting and re</w:t>
      </w:r>
      <w:r>
        <w:rPr>
          <w:rFonts w:ascii="Trebuchet MS" w:hAnsi="Trebuchet MS" w:cs="Arial"/>
          <w:szCs w:val="24"/>
          <w:lang w:val="en-US"/>
        </w:rPr>
        <w:t>presentation in matters related</w:t>
      </w:r>
      <w:r w:rsidRPr="00076B28">
        <w:rPr>
          <w:rFonts w:ascii="Trebuchet MS" w:hAnsi="Trebuchet MS" w:cs="Arial"/>
          <w:szCs w:val="24"/>
          <w:lang w:val="en-US"/>
        </w:rPr>
        <w:t xml:space="preserve"> to the Register of Beneficial Owners including the reporting of the beneficial owner on the basis of the information provided by me and the identification and verif</w:t>
      </w:r>
      <w:r>
        <w:rPr>
          <w:rFonts w:ascii="Trebuchet MS" w:hAnsi="Trebuchet MS" w:cs="Arial"/>
          <w:szCs w:val="24"/>
          <w:lang w:val="en-US"/>
        </w:rPr>
        <w:t>ication of the beneficial owner;</w:t>
      </w:r>
    </w:p>
    <w:p w:rsidR="00BE35B1" w:rsidRDefault="00BE35B1" w:rsidP="00BE35B1">
      <w:pPr>
        <w:pStyle w:val="Listenabsatz"/>
        <w:rPr>
          <w:rFonts w:ascii="Trebuchet MS" w:hAnsi="Trebuchet MS" w:cs="Arial"/>
          <w:szCs w:val="24"/>
          <w:lang w:val="en-US"/>
        </w:rPr>
      </w:pPr>
    </w:p>
    <w:p w:rsidR="00BE35B1" w:rsidRPr="00933977" w:rsidRDefault="00BE35B1" w:rsidP="00BE35B1">
      <w:pPr>
        <w:numPr>
          <w:ilvl w:val="0"/>
          <w:numId w:val="2"/>
        </w:numPr>
        <w:rPr>
          <w:rFonts w:ascii="Trebuchet MS" w:hAnsi="Trebuchet MS" w:cs="Arial"/>
          <w:szCs w:val="24"/>
          <w:lang w:val="en-US"/>
        </w:rPr>
      </w:pPr>
      <w:r>
        <w:rPr>
          <w:rFonts w:ascii="Trebuchet MS" w:hAnsi="Trebuchet MS" w:cs="Arial"/>
          <w:szCs w:val="24"/>
          <w:lang w:val="en-US"/>
        </w:rPr>
        <w:t>Mediation.</w:t>
      </w:r>
    </w:p>
    <w:p w:rsidR="0008327C" w:rsidRPr="00933977" w:rsidRDefault="0008327C" w:rsidP="0008327C">
      <w:pPr>
        <w:rPr>
          <w:rFonts w:ascii="Trebuchet MS" w:hAnsi="Trebuchet MS" w:cs="Arial"/>
          <w:sz w:val="16"/>
          <w:szCs w:val="16"/>
          <w:lang w:val="en-US"/>
        </w:rPr>
      </w:pPr>
    </w:p>
    <w:p w:rsidR="0008327C" w:rsidRPr="00933977" w:rsidRDefault="0008327C" w:rsidP="0008327C">
      <w:pPr>
        <w:autoSpaceDE w:val="0"/>
        <w:autoSpaceDN w:val="0"/>
        <w:adjustRightInd w:val="0"/>
        <w:ind w:left="0" w:firstLine="0"/>
        <w:rPr>
          <w:rFonts w:ascii="Trebuchet MS" w:hAnsi="Trebuchet MS" w:cs="Arial"/>
          <w:szCs w:val="24"/>
          <w:lang w:val="en-US"/>
        </w:rPr>
      </w:pPr>
      <w:r w:rsidRPr="00933977">
        <w:rPr>
          <w:rFonts w:ascii="Trebuchet MS" w:hAnsi="Trebuchet MS" w:cs="Arial"/>
          <w:szCs w:val="24"/>
          <w:lang w:val="en-US"/>
        </w:rPr>
        <w:t xml:space="preserve">Insofar as nothing else is agreed, the working relationship is subject to the General Terms and Conditions for Certified Management Accountants of the Austrian Professional Association for Consulting and IT in its current published version, which can be downloaded at </w:t>
      </w:r>
      <w:hyperlink r:id="rId9" w:history="1">
        <w:r w:rsidRPr="00933977">
          <w:rPr>
            <w:rStyle w:val="Hyperlink"/>
            <w:rFonts w:ascii="Trebuchet MS" w:hAnsi="Trebuchet MS" w:cs="Arial"/>
            <w:szCs w:val="24"/>
            <w:lang w:val="en-US"/>
          </w:rPr>
          <w:t>www.rechenstift.at/agb</w:t>
        </w:r>
      </w:hyperlink>
      <w:r w:rsidRPr="00933977">
        <w:rPr>
          <w:rFonts w:ascii="Trebuchet MS" w:hAnsi="Trebuchet MS" w:cs="Arial"/>
          <w:szCs w:val="24"/>
          <w:lang w:val="en-US"/>
        </w:rPr>
        <w:t>.</w:t>
      </w:r>
    </w:p>
    <w:p w:rsidR="001401FE" w:rsidRPr="00933977" w:rsidRDefault="001401FE" w:rsidP="00AC4495">
      <w:pPr>
        <w:spacing w:after="0"/>
        <w:ind w:left="0" w:firstLine="0"/>
        <w:rPr>
          <w:rFonts w:ascii="Trebuchet MS" w:hAnsi="Trebuchet MS" w:cs="Arial"/>
          <w:szCs w:val="24"/>
          <w:lang w:val="en-US"/>
        </w:rPr>
      </w:pPr>
      <w:r w:rsidRPr="00933977">
        <w:rPr>
          <w:rFonts w:ascii="Trebuchet MS" w:hAnsi="Trebuchet MS" w:cs="Arial"/>
          <w:szCs w:val="24"/>
          <w:lang w:val="en-US"/>
        </w:rPr>
        <w:t>This proxy shall be valid with all natural and legal persons,</w:t>
      </w:r>
    </w:p>
    <w:p w:rsidR="001401FE" w:rsidRPr="00933977" w:rsidRDefault="001401FE" w:rsidP="00AC4495">
      <w:pPr>
        <w:spacing w:after="0"/>
        <w:ind w:left="0" w:firstLine="0"/>
        <w:rPr>
          <w:rFonts w:ascii="Trebuchet MS" w:hAnsi="Trebuchet MS" w:cs="Arial"/>
          <w:szCs w:val="24"/>
          <w:lang w:val="en-US"/>
        </w:rPr>
      </w:pPr>
      <w:r w:rsidRPr="00933977">
        <w:rPr>
          <w:rFonts w:ascii="Trebuchet MS" w:hAnsi="Trebuchet MS" w:cs="Arial"/>
          <w:szCs w:val="24"/>
          <w:lang w:val="en-US"/>
        </w:rPr>
        <w:t>fiscal authorities, authorities, administrative bodies, courts, tax consultants and chartered accountants,</w:t>
      </w:r>
    </w:p>
    <w:p w:rsidR="001401FE" w:rsidRPr="00933977" w:rsidRDefault="001401FE" w:rsidP="00AC4495">
      <w:pPr>
        <w:spacing w:after="0"/>
        <w:ind w:left="0" w:firstLine="0"/>
        <w:rPr>
          <w:rFonts w:ascii="Trebuchet MS" w:hAnsi="Trebuchet MS" w:cs="Arial"/>
          <w:szCs w:val="24"/>
          <w:lang w:val="en-US"/>
        </w:rPr>
      </w:pPr>
      <w:r w:rsidRPr="00933977">
        <w:rPr>
          <w:rFonts w:ascii="Trebuchet MS" w:hAnsi="Trebuchet MS" w:cs="Arial"/>
          <w:szCs w:val="24"/>
          <w:lang w:val="en-US"/>
        </w:rPr>
        <w:t>leasing companies, banks, credit institutions and building and loan associations,</w:t>
      </w:r>
    </w:p>
    <w:p w:rsidR="001401FE" w:rsidRPr="00933977" w:rsidRDefault="001401FE" w:rsidP="00AC4495">
      <w:pPr>
        <w:spacing w:after="0"/>
        <w:ind w:left="0" w:firstLine="0"/>
        <w:rPr>
          <w:rFonts w:ascii="Trebuchet MS" w:hAnsi="Trebuchet MS" w:cs="Arial"/>
          <w:szCs w:val="24"/>
          <w:lang w:val="en-US"/>
        </w:rPr>
      </w:pPr>
      <w:r w:rsidRPr="00933977">
        <w:rPr>
          <w:rFonts w:ascii="Trebuchet MS" w:hAnsi="Trebuchet MS" w:cs="Arial"/>
          <w:szCs w:val="24"/>
          <w:lang w:val="en-US"/>
        </w:rPr>
        <w:t xml:space="preserve">investment firms as well as other legal entities and, particularly, also authorizes access to and/or requesting files, verdicts, records, expert reports as well as other documents and making copies thereof. </w:t>
      </w:r>
    </w:p>
    <w:p w:rsidR="00E17386" w:rsidRPr="00933977" w:rsidRDefault="00E17386" w:rsidP="0008327C">
      <w:pPr>
        <w:ind w:left="0" w:firstLine="0"/>
        <w:rPr>
          <w:rFonts w:ascii="Trebuchet MS" w:eastAsiaTheme="minorHAnsi" w:hAnsi="Trebuchet MS" w:cs="Tahoma"/>
          <w:sz w:val="32"/>
          <w:szCs w:val="32"/>
          <w:lang w:val="en-US" w:eastAsia="en-US"/>
        </w:rPr>
      </w:pPr>
      <w:bookmarkStart w:id="0" w:name="_GoBack"/>
      <w:bookmarkEnd w:id="0"/>
      <w:permStart w:id="217728401" w:edGrp="everyone"/>
      <w:permEnd w:id="217728401"/>
    </w:p>
    <w:p w:rsidR="009E5E1C" w:rsidRPr="00933977" w:rsidRDefault="009E5E1C" w:rsidP="009E5E1C">
      <w:pPr>
        <w:pBdr>
          <w:top w:val="single" w:sz="4" w:space="1" w:color="auto"/>
          <w:left w:val="single" w:sz="4" w:space="4" w:color="auto"/>
          <w:bottom w:val="single" w:sz="4" w:space="1" w:color="auto"/>
          <w:right w:val="single" w:sz="4" w:space="4" w:color="auto"/>
        </w:pBdr>
        <w:ind w:left="0" w:firstLine="0"/>
        <w:rPr>
          <w:rFonts w:ascii="Trebuchet MS" w:eastAsiaTheme="minorHAnsi" w:hAnsi="Trebuchet MS" w:cs="Tahoma"/>
          <w:b/>
          <w:szCs w:val="24"/>
          <w:lang w:val="en-US" w:eastAsia="en-US"/>
        </w:rPr>
      </w:pPr>
    </w:p>
    <w:p w:rsidR="008042E7" w:rsidRPr="00933977" w:rsidRDefault="009E5E1C" w:rsidP="009E5E1C">
      <w:pPr>
        <w:pBdr>
          <w:top w:val="single" w:sz="4" w:space="1" w:color="auto"/>
          <w:left w:val="single" w:sz="4" w:space="4" w:color="auto"/>
          <w:bottom w:val="single" w:sz="4" w:space="1" w:color="auto"/>
          <w:right w:val="single" w:sz="4" w:space="4" w:color="auto"/>
        </w:pBdr>
        <w:ind w:left="0" w:firstLine="0"/>
        <w:rPr>
          <w:rFonts w:ascii="Trebuchet MS" w:eastAsiaTheme="minorHAnsi" w:hAnsi="Trebuchet MS" w:cs="Tahoma"/>
          <w:b/>
          <w:szCs w:val="24"/>
          <w:lang w:val="en-US" w:eastAsia="en-US"/>
        </w:rPr>
      </w:pPr>
      <w:r w:rsidRPr="00933977">
        <w:rPr>
          <w:rFonts w:ascii="Trebuchet MS" w:eastAsiaTheme="minorHAnsi" w:hAnsi="Trebuchet MS" w:cs="Tahoma"/>
          <w:b/>
          <w:szCs w:val="24"/>
          <w:lang w:val="en-US"/>
        </w:rPr>
        <w:t>DECLARATION TO RELEASE BANKING CONFIDENTIALITY</w:t>
      </w:r>
    </w:p>
    <w:p w:rsidR="00BA0D41" w:rsidRPr="00933977" w:rsidRDefault="00BA0D41" w:rsidP="009E5E1C">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imesNewRomanPSMT-Identity-H" w:eastAsiaTheme="minorHAnsi" w:hAnsi="TimesNewRomanPSMT-Identity-H" w:cs="TimesNewRomanPSMT-Identity-H"/>
          <w:szCs w:val="24"/>
          <w:lang w:val="en-US" w:eastAsia="en-US"/>
        </w:rPr>
      </w:pPr>
    </w:p>
    <w:p w:rsidR="009E5E1C" w:rsidRPr="00933977" w:rsidRDefault="009E5E1C" w:rsidP="009E5E1C">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imesNewRomanPSMT-Identity-H" w:eastAsiaTheme="minorHAnsi" w:hAnsi="TimesNewRomanPSMT-Identity-H" w:cs="TimesNewRomanPSMT-Identity-H"/>
          <w:szCs w:val="24"/>
          <w:lang w:val="en-US" w:eastAsia="en-US"/>
        </w:rPr>
      </w:pPr>
      <w:r w:rsidRPr="00933977">
        <w:rPr>
          <w:rFonts w:ascii="TimesNewRomanPSMT-Identity-H" w:eastAsiaTheme="minorHAnsi" w:hAnsi="TimesNewRomanPSMT-Identity-H" w:cs="TimesNewRomanPSMT-Identity-H"/>
          <w:szCs w:val="24"/>
          <w:lang w:val="en-US"/>
        </w:rPr>
        <w:t xml:space="preserve">Reg.: account(s) </w:t>
      </w:r>
      <w:permStart w:id="332476432" w:edGrp="everyone"/>
      <w:r w:rsidRPr="00933977">
        <w:rPr>
          <w:rFonts w:ascii="TimesNewRomanPSMT-Identity-H" w:eastAsiaTheme="minorHAnsi" w:hAnsi="TimesNewRomanPSMT-Identity-H" w:cs="TimesNewRomanPSMT-Identity-H"/>
          <w:szCs w:val="24"/>
          <w:lang w:val="en-US"/>
        </w:rPr>
        <w:t>_____________________</w:t>
      </w:r>
      <w:permEnd w:id="332476432"/>
      <w:r w:rsidRPr="00933977">
        <w:rPr>
          <w:rFonts w:ascii="TimesNewRomanPSMT-Identity-H" w:eastAsiaTheme="minorHAnsi" w:hAnsi="TimesNewRomanPSMT-Identity-H" w:cs="TimesNewRomanPSMT-Identity-H"/>
          <w:szCs w:val="24"/>
          <w:lang w:val="en-US"/>
        </w:rPr>
        <w:t xml:space="preserve">, IBAN </w:t>
      </w:r>
      <w:permStart w:id="70939755" w:edGrp="everyone"/>
      <w:r w:rsidRPr="00933977">
        <w:rPr>
          <w:rFonts w:ascii="TimesNewRomanPSMT-Identity-H" w:eastAsiaTheme="minorHAnsi" w:hAnsi="TimesNewRomanPSMT-Identity-H" w:cs="TimesNewRomanPSMT-Identity-H"/>
          <w:szCs w:val="24"/>
          <w:lang w:val="en-US"/>
        </w:rPr>
        <w:t>___________________</w:t>
      </w:r>
      <w:permEnd w:id="70939755"/>
      <w:r w:rsidRPr="00933977">
        <w:rPr>
          <w:rFonts w:ascii="TimesNewRomanPSMT-Identity-H" w:eastAsiaTheme="minorHAnsi" w:hAnsi="TimesNewRomanPSMT-Identity-H" w:cs="TimesNewRomanPSMT-Identity-H"/>
          <w:szCs w:val="24"/>
          <w:lang w:val="en-US"/>
        </w:rPr>
        <w:t xml:space="preserve">, BIC </w:t>
      </w:r>
      <w:permStart w:id="347163146" w:edGrp="everyone"/>
      <w:r w:rsidRPr="00933977">
        <w:rPr>
          <w:rFonts w:ascii="TimesNewRomanPSMT-Identity-H" w:eastAsiaTheme="minorHAnsi" w:hAnsi="TimesNewRomanPSMT-Identity-H" w:cs="TimesNewRomanPSMT-Identity-H"/>
          <w:szCs w:val="24"/>
          <w:lang w:val="en-US"/>
        </w:rPr>
        <w:t>___________________</w:t>
      </w:r>
      <w:permEnd w:id="347163146"/>
      <w:r w:rsidRPr="00933977">
        <w:rPr>
          <w:rFonts w:ascii="TimesNewRomanPSMT-Identity-H" w:eastAsiaTheme="minorHAnsi" w:hAnsi="TimesNewRomanPSMT-Identity-H" w:cs="TimesNewRomanPSMT-Identity-H"/>
          <w:szCs w:val="24"/>
          <w:lang w:val="en-US"/>
        </w:rPr>
        <w:t>,</w:t>
      </w:r>
    </w:p>
    <w:p w:rsidR="009E5E1C" w:rsidRPr="00933977" w:rsidRDefault="009E5E1C" w:rsidP="009E5E1C">
      <w:pPr>
        <w:widowControl w:val="0"/>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imesNewRomanPSMT-Identity-H" w:eastAsiaTheme="minorHAnsi" w:hAnsi="TimesNewRomanPSMT-Identity-H" w:cs="TimesNewRomanPSMT-Identity-H"/>
          <w:szCs w:val="24"/>
          <w:lang w:val="en-US" w:eastAsia="en-US"/>
        </w:rPr>
      </w:pPr>
    </w:p>
    <w:p w:rsidR="00E17386" w:rsidRPr="00933977" w:rsidRDefault="009E5E1C" w:rsidP="009E5E1C">
      <w:pPr>
        <w:widowControl w:val="0"/>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imesNewRomanPSMT-Identity-H" w:eastAsiaTheme="minorHAnsi" w:hAnsi="TimesNewRomanPSMT-Identity-H" w:cs="TimesNewRomanPSMT-Identity-H"/>
          <w:szCs w:val="24"/>
          <w:lang w:val="en-US" w:eastAsia="en-US"/>
        </w:rPr>
      </w:pPr>
      <w:r w:rsidRPr="00933977">
        <w:rPr>
          <w:rFonts w:ascii="TimesNewRomanPSMT-Identity-H" w:eastAsiaTheme="minorHAnsi" w:hAnsi="TimesNewRomanPSMT-Identity-H" w:cs="TimesNewRomanPSMT-Identity-H"/>
          <w:szCs w:val="24"/>
          <w:lang w:val="en-US"/>
        </w:rPr>
        <w:t>held in the branch(es) (place) _____________________.</w:t>
      </w:r>
    </w:p>
    <w:p w:rsidR="009E5E1C" w:rsidRPr="00933977" w:rsidRDefault="009E5E1C" w:rsidP="009E5E1C">
      <w:pPr>
        <w:widowControl w:val="0"/>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en-US" w:eastAsia="en-US"/>
        </w:rPr>
      </w:pPr>
    </w:p>
    <w:p w:rsidR="008042E7" w:rsidRPr="00933977" w:rsidRDefault="00930820" w:rsidP="009E5E1C">
      <w:pPr>
        <w:widowControl w:val="0"/>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en-US" w:eastAsia="en-US"/>
        </w:rPr>
      </w:pPr>
      <w:r w:rsidRPr="00933977">
        <w:rPr>
          <w:rFonts w:ascii="Trebuchet MS" w:eastAsiaTheme="minorHAnsi" w:hAnsi="Trebuchet MS" w:cs="Arial"/>
          <w:szCs w:val="24"/>
          <w:lang w:val="en-US"/>
        </w:rPr>
        <w:t xml:space="preserve">I (we) herewith release the credit institution </w:t>
      </w:r>
      <w:permStart w:id="1853489504" w:edGrp="everyone"/>
      <w:r w:rsidRPr="00933977">
        <w:rPr>
          <w:rFonts w:ascii="Trebuchet MS" w:eastAsiaTheme="minorHAnsi" w:hAnsi="Trebuchet MS" w:cs="Arial"/>
          <w:szCs w:val="24"/>
          <w:lang w:val="en-US"/>
        </w:rPr>
        <w:t xml:space="preserve">……………………………………………………………. </w:t>
      </w:r>
      <w:permEnd w:id="1853489504"/>
      <w:r w:rsidRPr="00933977">
        <w:rPr>
          <w:rFonts w:ascii="Trebuchet MS" w:eastAsiaTheme="minorHAnsi" w:hAnsi="Trebuchet MS" w:cs="Arial"/>
          <w:szCs w:val="24"/>
          <w:lang w:val="en-US"/>
        </w:rPr>
        <w:t xml:space="preserve"> in accordance with Section 38, Para. 2, Clause 5 of the Austrian Banking Industry Act (BWG) vis-á-vis Mr/Ms/Co. </w:t>
      </w:r>
      <w:permStart w:id="1004083789" w:edGrp="everyone"/>
      <w:r w:rsidRPr="00933977">
        <w:rPr>
          <w:rFonts w:ascii="Trebuchet MS" w:eastAsiaTheme="minorHAnsi" w:hAnsi="Trebuchet MS" w:cs="Arial"/>
          <w:szCs w:val="24"/>
          <w:lang w:val="en-US"/>
        </w:rPr>
        <w:t>………………………………………………………………….</w:t>
      </w:r>
      <w:permEnd w:id="1004083789"/>
      <w:r w:rsidRPr="00933977">
        <w:rPr>
          <w:rFonts w:ascii="Trebuchet MS" w:eastAsiaTheme="minorHAnsi" w:hAnsi="Trebuchet MS" w:cs="Arial"/>
          <w:szCs w:val="24"/>
          <w:lang w:val="en-US"/>
        </w:rPr>
        <w:t>, certified management accountant, from their banking confidentiality until revoked in writing.</w:t>
      </w:r>
    </w:p>
    <w:p w:rsidR="00E17386" w:rsidRPr="00933977" w:rsidRDefault="00E17386" w:rsidP="009E5E1C">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en-US" w:eastAsia="en-US"/>
        </w:rPr>
      </w:pPr>
    </w:p>
    <w:p w:rsidR="009E5E1C" w:rsidRPr="00933977" w:rsidRDefault="008042E7" w:rsidP="009E5E1C">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en-US" w:eastAsia="en-US"/>
        </w:rPr>
      </w:pPr>
      <w:r w:rsidRPr="00933977">
        <w:rPr>
          <w:rFonts w:ascii="TimesNewRomanPSMT-Identity-H" w:eastAsiaTheme="minorHAnsi" w:hAnsi="TimesNewRomanPSMT-Identity-H" w:cs="TimesNewRomanPSMT-Identity-H"/>
          <w:szCs w:val="24"/>
          <w:lang w:val="en-US"/>
        </w:rPr>
        <w:t>Particularly, I (we) agree that all necessary information related to the above-mentioned account(s) is provided.</w:t>
      </w:r>
      <w:r w:rsidRPr="00933977">
        <w:rPr>
          <w:rFonts w:ascii="Trebuchet MS" w:eastAsiaTheme="minorHAnsi" w:hAnsi="Trebuchet MS" w:cs="Arial"/>
          <w:szCs w:val="24"/>
          <w:lang w:val="en-US"/>
        </w:rPr>
        <w:t xml:space="preserve"> </w:t>
      </w:r>
    </w:p>
    <w:p w:rsidR="009E5E1C" w:rsidRPr="00933977" w:rsidRDefault="009E5E1C" w:rsidP="009E5E1C">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en-US" w:eastAsia="en-US"/>
        </w:rPr>
      </w:pPr>
    </w:p>
    <w:p w:rsidR="00E17386" w:rsidRPr="00933977" w:rsidRDefault="00E17386" w:rsidP="009E5E1C">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en-US" w:eastAsia="en-US"/>
        </w:rPr>
      </w:pPr>
      <w:permStart w:id="640033367" w:edGrp="everyone"/>
      <w:r w:rsidRPr="00933977">
        <w:rPr>
          <w:rFonts w:ascii="Trebuchet MS" w:eastAsiaTheme="minorHAnsi" w:hAnsi="Trebuchet MS" w:cs="Arial"/>
          <w:szCs w:val="24"/>
          <w:lang w:val="en-US"/>
        </w:rPr>
        <w:t>______________________________</w:t>
      </w:r>
      <w:permEnd w:id="640033367"/>
    </w:p>
    <w:p w:rsidR="00E17386" w:rsidRPr="00933977" w:rsidRDefault="00E17386" w:rsidP="009E5E1C">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en-US" w:eastAsia="en-US"/>
        </w:rPr>
      </w:pPr>
    </w:p>
    <w:p w:rsidR="00E17386" w:rsidRPr="00933977" w:rsidRDefault="00E17386" w:rsidP="009E5E1C">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en-US" w:eastAsia="en-US"/>
        </w:rPr>
      </w:pPr>
      <w:r w:rsidRPr="00933977">
        <w:rPr>
          <w:rFonts w:ascii="Trebuchet MS" w:eastAsiaTheme="minorHAnsi" w:hAnsi="Trebuchet MS" w:cs="Arial"/>
          <w:szCs w:val="24"/>
          <w:lang w:val="en-US"/>
        </w:rPr>
        <w:t>Account holder</w:t>
      </w:r>
    </w:p>
    <w:p w:rsidR="00930820" w:rsidRPr="00933977" w:rsidRDefault="00930820" w:rsidP="0008327C">
      <w:pPr>
        <w:ind w:left="0" w:firstLine="0"/>
        <w:rPr>
          <w:rFonts w:ascii="Arial" w:eastAsiaTheme="minorHAnsi" w:hAnsi="Arial" w:cs="Arial"/>
          <w:sz w:val="20"/>
          <w:lang w:val="en-US" w:eastAsia="en-US"/>
        </w:rPr>
      </w:pPr>
    </w:p>
    <w:p w:rsidR="0008327C" w:rsidRPr="00933977" w:rsidRDefault="0008327C" w:rsidP="0008327C">
      <w:pPr>
        <w:ind w:left="0" w:firstLine="0"/>
        <w:rPr>
          <w:rFonts w:ascii="Trebuchet MS" w:hAnsi="Trebuchet MS" w:cs="Arial"/>
          <w:szCs w:val="24"/>
          <w:lang w:val="en-US"/>
        </w:rPr>
      </w:pPr>
      <w:r w:rsidRPr="00933977">
        <w:rPr>
          <w:rFonts w:ascii="Trebuchet MS" w:hAnsi="Trebuchet MS" w:cs="Arial"/>
          <w:szCs w:val="24"/>
          <w:lang w:val="en-US"/>
        </w:rPr>
        <w:t>Furthermore, you shall be authorized to transfer the mandate completely or partially to another certified management accountant or tax consultant and chartered accountant (substitution) and/or to pass on the proxy (sub-proxy). This proxy shall remain valid beyond the death of the appointer, contrary to Section 1022 of the Austrian Civil Code (ABGB). Finally, the proxy shall remain valid with the respective assignee after possible reorganizations of the company of the appointer and/or the firm of the appointee.</w:t>
      </w:r>
    </w:p>
    <w:p w:rsidR="0008327C" w:rsidRPr="00933977" w:rsidRDefault="0008327C" w:rsidP="0008327C">
      <w:pPr>
        <w:rPr>
          <w:rFonts w:ascii="Trebuchet MS" w:hAnsi="Trebuchet MS" w:cs="Arial"/>
          <w:sz w:val="16"/>
          <w:szCs w:val="16"/>
          <w:lang w:val="en-US"/>
        </w:rPr>
      </w:pPr>
    </w:p>
    <w:p w:rsidR="0008327C" w:rsidRPr="00933977" w:rsidRDefault="0008327C" w:rsidP="0008327C">
      <w:pPr>
        <w:ind w:left="0" w:firstLine="0"/>
        <w:rPr>
          <w:rFonts w:ascii="Trebuchet MS" w:hAnsi="Trebuchet MS" w:cs="Arial"/>
          <w:szCs w:val="24"/>
          <w:lang w:val="en-US"/>
        </w:rPr>
      </w:pPr>
      <w:r w:rsidRPr="00933977">
        <w:rPr>
          <w:rFonts w:ascii="Trebuchet MS" w:hAnsi="Trebuchet MS" w:cs="Arial"/>
          <w:szCs w:val="24"/>
          <w:lang w:val="en-US"/>
        </w:rPr>
        <w:t>It is expressly stated that this proxy shall not revoke any proxies granted to a tax consultant and chartered accountant.</w:t>
      </w:r>
    </w:p>
    <w:p w:rsidR="00F01369" w:rsidRPr="00933977" w:rsidRDefault="00F01369" w:rsidP="0008327C">
      <w:pPr>
        <w:ind w:left="0" w:firstLine="0"/>
        <w:rPr>
          <w:rFonts w:ascii="Trebuchet MS" w:hAnsi="Trebuchet MS" w:cs="Arial"/>
          <w:szCs w:val="24"/>
          <w:lang w:val="en-US"/>
        </w:rPr>
      </w:pPr>
    </w:p>
    <w:p w:rsidR="0008327C" w:rsidRPr="00933977" w:rsidRDefault="0008327C" w:rsidP="0008327C">
      <w:pPr>
        <w:ind w:left="0" w:firstLine="0"/>
        <w:rPr>
          <w:rFonts w:ascii="Trebuchet MS" w:hAnsi="Trebuchet MS" w:cs="Arial"/>
          <w:szCs w:val="24"/>
          <w:lang w:val="en-US"/>
        </w:rPr>
      </w:pPr>
      <w:r w:rsidRPr="00933977">
        <w:rPr>
          <w:rFonts w:ascii="Trebuchet MS" w:hAnsi="Trebuchet MS" w:cs="Arial"/>
          <w:szCs w:val="24"/>
          <w:lang w:val="en-US"/>
        </w:rPr>
        <w:t>It is agreed that all disputes arising from this mandate and/or proxy relationship shall be subject to the locally responsible district court at the place of business of the certified management accountant. Austrian law shall apply.</w:t>
      </w:r>
    </w:p>
    <w:p w:rsidR="0008327C" w:rsidRPr="00933977" w:rsidRDefault="0008327C" w:rsidP="0008327C">
      <w:pPr>
        <w:suppressAutoHyphens w:val="0"/>
        <w:autoSpaceDE w:val="0"/>
        <w:autoSpaceDN w:val="0"/>
        <w:adjustRightInd w:val="0"/>
        <w:spacing w:after="0"/>
        <w:ind w:left="0" w:firstLine="0"/>
        <w:jc w:val="left"/>
        <w:rPr>
          <w:rFonts w:ascii="Trebuchet MS" w:hAnsi="Trebuchet MS" w:cs="Arial"/>
          <w:szCs w:val="24"/>
          <w:u w:val="single"/>
          <w:lang w:val="en-US"/>
        </w:rPr>
      </w:pPr>
    </w:p>
    <w:p w:rsidR="001401FE" w:rsidRPr="00933977" w:rsidRDefault="001401FE" w:rsidP="001401FE">
      <w:pPr>
        <w:ind w:left="0" w:firstLine="0"/>
        <w:rPr>
          <w:rFonts w:ascii="Trebuchet MS" w:hAnsi="Trebuchet MS" w:cs="Arial"/>
          <w:szCs w:val="24"/>
          <w:lang w:val="en-US"/>
        </w:rPr>
      </w:pPr>
      <w:r w:rsidRPr="00933977">
        <w:rPr>
          <w:rFonts w:ascii="Trebuchet MS" w:hAnsi="Trebuchet MS" w:cs="Arial"/>
          <w:szCs w:val="24"/>
          <w:lang w:val="en-US"/>
        </w:rPr>
        <w:t>Remuneration shall be agreed in a separate agreement.</w:t>
      </w:r>
    </w:p>
    <w:p w:rsidR="00F01369" w:rsidRPr="00933977" w:rsidRDefault="00F01369" w:rsidP="0008327C">
      <w:pPr>
        <w:suppressAutoHyphens w:val="0"/>
        <w:autoSpaceDE w:val="0"/>
        <w:autoSpaceDN w:val="0"/>
        <w:adjustRightInd w:val="0"/>
        <w:spacing w:after="0"/>
        <w:ind w:left="0" w:firstLine="0"/>
        <w:jc w:val="left"/>
        <w:rPr>
          <w:rFonts w:ascii="Trebuchet MS" w:hAnsi="Trebuchet MS" w:cs="Arial"/>
          <w:szCs w:val="24"/>
          <w:u w:val="single"/>
          <w:lang w:val="en-US"/>
        </w:rPr>
      </w:pPr>
    </w:p>
    <w:p w:rsidR="00F01369" w:rsidRPr="00933977" w:rsidRDefault="00F01369" w:rsidP="0008327C">
      <w:pPr>
        <w:suppressAutoHyphens w:val="0"/>
        <w:autoSpaceDE w:val="0"/>
        <w:autoSpaceDN w:val="0"/>
        <w:adjustRightInd w:val="0"/>
        <w:spacing w:after="0"/>
        <w:ind w:left="0" w:firstLine="0"/>
        <w:jc w:val="left"/>
        <w:rPr>
          <w:rFonts w:ascii="Trebuchet MS" w:hAnsi="Trebuchet MS" w:cs="Arial"/>
          <w:szCs w:val="24"/>
          <w:u w:val="single"/>
          <w:lang w:val="en-US"/>
        </w:rPr>
      </w:pPr>
    </w:p>
    <w:p w:rsidR="00F01369" w:rsidRPr="00933977" w:rsidRDefault="00F01369" w:rsidP="0008327C">
      <w:pPr>
        <w:suppressAutoHyphens w:val="0"/>
        <w:autoSpaceDE w:val="0"/>
        <w:autoSpaceDN w:val="0"/>
        <w:adjustRightInd w:val="0"/>
        <w:spacing w:after="0"/>
        <w:ind w:left="0" w:firstLine="0"/>
        <w:jc w:val="left"/>
        <w:rPr>
          <w:rFonts w:ascii="Trebuchet MS" w:hAnsi="Trebuchet MS" w:cs="Arial"/>
          <w:szCs w:val="24"/>
          <w:u w:val="single"/>
          <w:lang w:val="en-US"/>
        </w:rPr>
      </w:pPr>
    </w:p>
    <w:p w:rsidR="00F01369" w:rsidRPr="00933977" w:rsidRDefault="00F01369" w:rsidP="0008327C">
      <w:pPr>
        <w:suppressAutoHyphens w:val="0"/>
        <w:autoSpaceDE w:val="0"/>
        <w:autoSpaceDN w:val="0"/>
        <w:adjustRightInd w:val="0"/>
        <w:spacing w:after="0"/>
        <w:ind w:left="0" w:firstLine="0"/>
        <w:jc w:val="left"/>
        <w:rPr>
          <w:rFonts w:ascii="Trebuchet MS" w:hAnsi="Trebuchet MS" w:cs="Arial"/>
          <w:szCs w:val="24"/>
          <w:u w:val="single"/>
          <w:lang w:val="en-US"/>
        </w:rPr>
      </w:pPr>
    </w:p>
    <w:p w:rsidR="00E17386" w:rsidRPr="00933977" w:rsidRDefault="00E17386" w:rsidP="0008327C">
      <w:pPr>
        <w:suppressAutoHyphens w:val="0"/>
        <w:autoSpaceDE w:val="0"/>
        <w:autoSpaceDN w:val="0"/>
        <w:adjustRightInd w:val="0"/>
        <w:spacing w:after="0"/>
        <w:ind w:left="0" w:firstLine="0"/>
        <w:jc w:val="left"/>
        <w:rPr>
          <w:rFonts w:ascii="Trebuchet MS" w:hAnsi="Trebuchet MS" w:cs="Arial"/>
          <w:szCs w:val="24"/>
          <w:u w:val="single"/>
          <w:lang w:val="en-US"/>
        </w:rPr>
      </w:pPr>
    </w:p>
    <w:p w:rsidR="00E17386" w:rsidRPr="00933977" w:rsidRDefault="00E17386" w:rsidP="0008327C">
      <w:pPr>
        <w:suppressAutoHyphens w:val="0"/>
        <w:autoSpaceDE w:val="0"/>
        <w:autoSpaceDN w:val="0"/>
        <w:adjustRightInd w:val="0"/>
        <w:spacing w:after="0"/>
        <w:ind w:left="0" w:firstLine="0"/>
        <w:jc w:val="left"/>
        <w:rPr>
          <w:rFonts w:ascii="Trebuchet MS" w:hAnsi="Trebuchet MS" w:cs="Arial"/>
          <w:szCs w:val="24"/>
          <w:u w:val="single"/>
          <w:lang w:val="en-US"/>
        </w:rPr>
      </w:pPr>
    </w:p>
    <w:p w:rsidR="00E17386" w:rsidRPr="00933977" w:rsidRDefault="00E17386" w:rsidP="0008327C">
      <w:pPr>
        <w:suppressAutoHyphens w:val="0"/>
        <w:autoSpaceDE w:val="0"/>
        <w:autoSpaceDN w:val="0"/>
        <w:adjustRightInd w:val="0"/>
        <w:spacing w:after="0"/>
        <w:ind w:left="0" w:firstLine="0"/>
        <w:jc w:val="left"/>
        <w:rPr>
          <w:rFonts w:ascii="Trebuchet MS" w:hAnsi="Trebuchet MS" w:cs="Arial"/>
          <w:szCs w:val="24"/>
          <w:u w:val="single"/>
          <w:lang w:val="en-US"/>
        </w:rPr>
      </w:pPr>
    </w:p>
    <w:p w:rsidR="00E17386" w:rsidRPr="00933977" w:rsidRDefault="00E17386" w:rsidP="0008327C">
      <w:pPr>
        <w:suppressAutoHyphens w:val="0"/>
        <w:autoSpaceDE w:val="0"/>
        <w:autoSpaceDN w:val="0"/>
        <w:adjustRightInd w:val="0"/>
        <w:spacing w:after="0"/>
        <w:ind w:left="0" w:firstLine="0"/>
        <w:jc w:val="left"/>
        <w:rPr>
          <w:rFonts w:ascii="Trebuchet MS" w:hAnsi="Trebuchet MS" w:cs="Arial"/>
          <w:szCs w:val="24"/>
          <w:u w:val="single"/>
          <w:lang w:val="en-US"/>
        </w:rPr>
      </w:pPr>
    </w:p>
    <w:p w:rsidR="000B0F08" w:rsidRPr="00933977" w:rsidRDefault="000B0F08" w:rsidP="0008327C">
      <w:pPr>
        <w:pStyle w:val="Default"/>
        <w:rPr>
          <w:rFonts w:ascii="Trebuchet MS" w:hAnsi="Trebuchet MS" w:cs="Arial"/>
          <w:color w:val="auto"/>
          <w:u w:val="single"/>
          <w:lang w:val="en-US" w:eastAsia="ar-SA"/>
        </w:rPr>
      </w:pPr>
    </w:p>
    <w:p w:rsidR="0008327C" w:rsidRPr="00933977" w:rsidRDefault="0008327C" w:rsidP="0008327C">
      <w:pPr>
        <w:pStyle w:val="Default"/>
        <w:rPr>
          <w:lang w:val="en-US"/>
        </w:rPr>
      </w:pPr>
      <w:r w:rsidRPr="00933977">
        <w:rPr>
          <w:rFonts w:ascii="Trebuchet MS" w:hAnsi="Trebuchet MS" w:cs="Arial"/>
          <w:u w:val="single"/>
          <w:lang w:val="en-US"/>
        </w:rPr>
        <w:lastRenderedPageBreak/>
        <w:t xml:space="preserve">ID check according to Section 34 of the BiBuG in connection with Section 14 of the regulation on the execution of certified management accountant professions of 2014 of the President of the Austrian Economic Chambers: </w:t>
      </w:r>
    </w:p>
    <w:p w:rsidR="0008327C" w:rsidRPr="00933977" w:rsidRDefault="0008327C" w:rsidP="0008327C">
      <w:pPr>
        <w:suppressAutoHyphens w:val="0"/>
        <w:autoSpaceDE w:val="0"/>
        <w:autoSpaceDN w:val="0"/>
        <w:adjustRightInd w:val="0"/>
        <w:spacing w:after="0"/>
        <w:ind w:left="0" w:firstLine="0"/>
        <w:jc w:val="left"/>
        <w:rPr>
          <w:rFonts w:ascii="Trebuchet MS" w:hAnsi="Trebuchet MS" w:cs="Arial"/>
          <w:szCs w:val="24"/>
          <w:u w:val="single"/>
          <w:lang w:val="en-US"/>
        </w:rPr>
      </w:pPr>
    </w:p>
    <w:p w:rsidR="0008327C" w:rsidRPr="00933977" w:rsidRDefault="0008327C" w:rsidP="0008327C">
      <w:pPr>
        <w:suppressAutoHyphens w:val="0"/>
        <w:autoSpaceDE w:val="0"/>
        <w:autoSpaceDN w:val="0"/>
        <w:adjustRightInd w:val="0"/>
        <w:spacing w:after="0"/>
        <w:ind w:left="0" w:firstLine="0"/>
        <w:jc w:val="left"/>
        <w:rPr>
          <w:rFonts w:ascii="Trebuchet MS" w:hAnsi="Trebuchet MS" w:cs="Arial"/>
          <w:szCs w:val="24"/>
          <w:lang w:val="en-US"/>
        </w:rPr>
      </w:pPr>
      <w:permStart w:id="1969434399" w:edGrp="everyone"/>
      <w:r w:rsidRPr="00933977">
        <w:rPr>
          <w:rFonts w:ascii="Trebuchet MS" w:hAnsi="Trebuchet MS" w:cs="Arial"/>
          <w:szCs w:val="24"/>
          <w:lang w:val="en-US"/>
        </w:rPr>
        <w:t xml:space="preserve">Mr/Ms ………………….………… </w:t>
      </w:r>
      <w:permEnd w:id="1969434399"/>
      <w:r w:rsidRPr="00933977">
        <w:rPr>
          <w:rFonts w:ascii="Trebuchet MS" w:hAnsi="Trebuchet MS" w:cs="Arial"/>
          <w:szCs w:val="24"/>
          <w:lang w:val="en-US"/>
        </w:rPr>
        <w:t>proves his/her identity by:</w:t>
      </w:r>
    </w:p>
    <w:p w:rsidR="0008327C" w:rsidRPr="00933977" w:rsidRDefault="0008327C" w:rsidP="0008327C">
      <w:pPr>
        <w:suppressAutoHyphens w:val="0"/>
        <w:autoSpaceDE w:val="0"/>
        <w:autoSpaceDN w:val="0"/>
        <w:adjustRightInd w:val="0"/>
        <w:spacing w:after="0"/>
        <w:ind w:left="0" w:firstLine="0"/>
        <w:jc w:val="left"/>
        <w:rPr>
          <w:rFonts w:ascii="Trebuchet MS" w:hAnsi="Trebuchet MS" w:cs="Arial"/>
          <w:szCs w:val="24"/>
          <w:lang w:val="en-US"/>
        </w:rPr>
      </w:pPr>
    </w:p>
    <w:p w:rsidR="0008327C" w:rsidRPr="00933977" w:rsidRDefault="0008327C" w:rsidP="0008327C">
      <w:pPr>
        <w:suppressAutoHyphens w:val="0"/>
        <w:autoSpaceDE w:val="0"/>
        <w:autoSpaceDN w:val="0"/>
        <w:adjustRightInd w:val="0"/>
        <w:spacing w:after="0"/>
        <w:ind w:left="0" w:firstLine="0"/>
        <w:jc w:val="left"/>
        <w:rPr>
          <w:rFonts w:ascii="Trebuchet MS" w:hAnsi="Trebuchet MS" w:cs="Arial"/>
          <w:szCs w:val="24"/>
          <w:lang w:val="en-US"/>
        </w:rPr>
      </w:pPr>
      <w:r w:rsidRPr="00933977">
        <w:rPr>
          <w:rFonts w:ascii="Trebuchet MS" w:hAnsi="Trebuchet MS" w:cs="Arial"/>
          <w:szCs w:val="24"/>
          <w:lang w:val="en-US"/>
        </w:rPr>
        <w:t>Type of ID:</w:t>
      </w:r>
    </w:p>
    <w:p w:rsidR="0008327C" w:rsidRPr="00933977" w:rsidRDefault="0008327C" w:rsidP="0008327C">
      <w:pPr>
        <w:suppressAutoHyphens w:val="0"/>
        <w:autoSpaceDE w:val="0"/>
        <w:autoSpaceDN w:val="0"/>
        <w:adjustRightInd w:val="0"/>
        <w:spacing w:after="0"/>
        <w:ind w:left="0" w:firstLine="0"/>
        <w:jc w:val="left"/>
        <w:rPr>
          <w:rFonts w:ascii="Trebuchet MS" w:hAnsi="Trebuchet MS" w:cs="Arial"/>
          <w:szCs w:val="24"/>
          <w:lang w:val="en-US"/>
        </w:rPr>
      </w:pPr>
    </w:p>
    <w:p w:rsidR="0008327C" w:rsidRPr="00933977" w:rsidRDefault="0008327C" w:rsidP="0008327C">
      <w:pPr>
        <w:suppressAutoHyphens w:val="0"/>
        <w:autoSpaceDE w:val="0"/>
        <w:autoSpaceDN w:val="0"/>
        <w:adjustRightInd w:val="0"/>
        <w:spacing w:after="0"/>
        <w:ind w:left="0" w:firstLine="0"/>
        <w:jc w:val="left"/>
        <w:rPr>
          <w:rFonts w:ascii="Trebuchet MS" w:hAnsi="Trebuchet MS" w:cs="Arial"/>
          <w:szCs w:val="24"/>
          <w:lang w:val="en-US"/>
        </w:rPr>
      </w:pPr>
      <w:r w:rsidRPr="00933977">
        <w:rPr>
          <w:rFonts w:ascii="Trebuchet MS" w:hAnsi="Trebuchet MS" w:cs="Arial"/>
          <w:szCs w:val="24"/>
          <w:lang w:val="en-US"/>
        </w:rPr>
        <w:t>ID number:</w:t>
      </w:r>
    </w:p>
    <w:p w:rsidR="0008327C" w:rsidRPr="00933977" w:rsidRDefault="0008327C" w:rsidP="0008327C">
      <w:pPr>
        <w:suppressAutoHyphens w:val="0"/>
        <w:autoSpaceDE w:val="0"/>
        <w:autoSpaceDN w:val="0"/>
        <w:adjustRightInd w:val="0"/>
        <w:spacing w:after="0"/>
        <w:ind w:left="0" w:firstLine="0"/>
        <w:jc w:val="left"/>
        <w:rPr>
          <w:rFonts w:ascii="Trebuchet MS" w:hAnsi="Trebuchet MS" w:cs="Arial"/>
          <w:szCs w:val="24"/>
          <w:lang w:val="en-US"/>
        </w:rPr>
      </w:pPr>
    </w:p>
    <w:p w:rsidR="0008327C" w:rsidRPr="00933977" w:rsidRDefault="0008327C" w:rsidP="0008327C">
      <w:pPr>
        <w:suppressAutoHyphens w:val="0"/>
        <w:autoSpaceDE w:val="0"/>
        <w:autoSpaceDN w:val="0"/>
        <w:adjustRightInd w:val="0"/>
        <w:spacing w:after="0"/>
        <w:ind w:left="0" w:firstLine="0"/>
        <w:jc w:val="left"/>
        <w:rPr>
          <w:rFonts w:ascii="Trebuchet MS" w:hAnsi="Trebuchet MS" w:cs="Arial"/>
          <w:szCs w:val="24"/>
          <w:lang w:val="en-US"/>
        </w:rPr>
      </w:pPr>
      <w:r w:rsidRPr="00933977">
        <w:rPr>
          <w:rFonts w:ascii="Trebuchet MS" w:hAnsi="Trebuchet MS" w:cs="Arial"/>
          <w:szCs w:val="24"/>
          <w:lang w:val="en-US"/>
        </w:rPr>
        <w:t>Issuing authority:</w:t>
      </w:r>
    </w:p>
    <w:p w:rsidR="0008327C" w:rsidRPr="00933977" w:rsidRDefault="0008327C" w:rsidP="0008327C">
      <w:pPr>
        <w:suppressAutoHyphens w:val="0"/>
        <w:autoSpaceDE w:val="0"/>
        <w:autoSpaceDN w:val="0"/>
        <w:adjustRightInd w:val="0"/>
        <w:spacing w:after="0"/>
        <w:ind w:left="0" w:firstLine="0"/>
        <w:jc w:val="left"/>
        <w:rPr>
          <w:rFonts w:ascii="Trebuchet MS" w:hAnsi="Trebuchet MS" w:cs="Arial"/>
          <w:szCs w:val="24"/>
          <w:lang w:val="en-US"/>
        </w:rPr>
      </w:pPr>
    </w:p>
    <w:p w:rsidR="0008327C" w:rsidRPr="00933977" w:rsidRDefault="0008327C" w:rsidP="0008327C">
      <w:pPr>
        <w:suppressAutoHyphens w:val="0"/>
        <w:autoSpaceDE w:val="0"/>
        <w:autoSpaceDN w:val="0"/>
        <w:adjustRightInd w:val="0"/>
        <w:spacing w:after="0"/>
        <w:ind w:left="0" w:firstLine="0"/>
        <w:jc w:val="left"/>
        <w:rPr>
          <w:rFonts w:ascii="Trebuchet MS" w:hAnsi="Trebuchet MS" w:cs="Arial"/>
          <w:szCs w:val="24"/>
          <w:lang w:val="en-US"/>
        </w:rPr>
      </w:pPr>
      <w:r w:rsidRPr="00933977">
        <w:rPr>
          <w:rFonts w:ascii="Trebuchet MS" w:hAnsi="Trebuchet MS" w:cs="Arial"/>
          <w:szCs w:val="24"/>
          <w:lang w:val="en-US"/>
        </w:rPr>
        <w:t>Date of issue:</w:t>
      </w:r>
    </w:p>
    <w:p w:rsidR="0008327C" w:rsidRPr="00933977" w:rsidRDefault="0008327C" w:rsidP="0008327C">
      <w:pPr>
        <w:suppressAutoHyphens w:val="0"/>
        <w:autoSpaceDE w:val="0"/>
        <w:autoSpaceDN w:val="0"/>
        <w:adjustRightInd w:val="0"/>
        <w:spacing w:after="0"/>
        <w:ind w:left="0" w:firstLine="0"/>
        <w:jc w:val="left"/>
        <w:rPr>
          <w:rFonts w:ascii="Trebuchet MS" w:hAnsi="Trebuchet MS" w:cs="Arial"/>
          <w:szCs w:val="24"/>
          <w:lang w:val="en-US"/>
        </w:rPr>
      </w:pPr>
    </w:p>
    <w:p w:rsidR="0008327C" w:rsidRPr="00933977" w:rsidRDefault="0008327C" w:rsidP="0008327C">
      <w:pPr>
        <w:suppressAutoHyphens w:val="0"/>
        <w:autoSpaceDE w:val="0"/>
        <w:autoSpaceDN w:val="0"/>
        <w:adjustRightInd w:val="0"/>
        <w:spacing w:after="0"/>
        <w:ind w:left="0" w:firstLine="0"/>
        <w:jc w:val="left"/>
        <w:rPr>
          <w:rFonts w:ascii="Trebuchet MS" w:hAnsi="Trebuchet MS" w:cs="Arial"/>
          <w:szCs w:val="24"/>
          <w:lang w:val="en-US"/>
        </w:rPr>
      </w:pPr>
      <w:r w:rsidRPr="00933977">
        <w:rPr>
          <w:rFonts w:ascii="Trebuchet MS" w:hAnsi="Trebuchet MS" w:cs="Arial"/>
          <w:szCs w:val="24"/>
          <w:lang w:val="en-US"/>
        </w:rPr>
        <w:t>Unless the same person as the client, the commercial proprietor is:</w:t>
      </w:r>
    </w:p>
    <w:p w:rsidR="0008327C" w:rsidRPr="00933977" w:rsidRDefault="0008327C" w:rsidP="0008327C">
      <w:pPr>
        <w:suppressAutoHyphens w:val="0"/>
        <w:autoSpaceDE w:val="0"/>
        <w:autoSpaceDN w:val="0"/>
        <w:adjustRightInd w:val="0"/>
        <w:spacing w:after="0"/>
        <w:ind w:left="0" w:firstLine="0"/>
        <w:jc w:val="left"/>
        <w:rPr>
          <w:rFonts w:ascii="Trebuchet MS" w:hAnsi="Trebuchet MS" w:cs="Arial"/>
          <w:szCs w:val="24"/>
          <w:lang w:val="en-US"/>
        </w:rPr>
      </w:pPr>
    </w:p>
    <w:p w:rsidR="0008327C" w:rsidRPr="00933977" w:rsidRDefault="0008327C" w:rsidP="0008327C">
      <w:pPr>
        <w:suppressAutoHyphens w:val="0"/>
        <w:autoSpaceDE w:val="0"/>
        <w:autoSpaceDN w:val="0"/>
        <w:adjustRightInd w:val="0"/>
        <w:spacing w:after="0"/>
        <w:ind w:left="0" w:firstLine="0"/>
        <w:jc w:val="left"/>
        <w:rPr>
          <w:rFonts w:ascii="Trebuchet MS" w:hAnsi="Trebuchet MS" w:cs="Arial"/>
          <w:szCs w:val="24"/>
          <w:lang w:val="en-US"/>
        </w:rPr>
      </w:pPr>
      <w:permStart w:id="2042896799" w:edGrp="everyone"/>
      <w:r w:rsidRPr="00933977">
        <w:rPr>
          <w:rFonts w:ascii="Trebuchet MS" w:hAnsi="Trebuchet MS" w:cs="Arial"/>
          <w:szCs w:val="24"/>
          <w:lang w:val="en-US"/>
        </w:rPr>
        <w:t>……………………………….</w:t>
      </w:r>
    </w:p>
    <w:permEnd w:id="2042896799"/>
    <w:p w:rsidR="0008327C" w:rsidRPr="00933977" w:rsidRDefault="0008327C" w:rsidP="0008327C">
      <w:pPr>
        <w:rPr>
          <w:rFonts w:ascii="Trebuchet MS" w:hAnsi="Trebuchet MS" w:cs="Arial"/>
          <w:szCs w:val="24"/>
          <w:lang w:val="en-US"/>
        </w:rPr>
      </w:pPr>
    </w:p>
    <w:p w:rsidR="0008327C" w:rsidRPr="00933977" w:rsidRDefault="0008327C" w:rsidP="0008327C">
      <w:pPr>
        <w:rPr>
          <w:rFonts w:ascii="Trebuchet MS" w:hAnsi="Trebuchet MS" w:cs="Arial"/>
          <w:szCs w:val="24"/>
          <w:lang w:val="en-US"/>
        </w:rPr>
      </w:pPr>
      <w:permStart w:id="1243492029" w:edGrp="everyone"/>
      <w:r w:rsidRPr="00933977">
        <w:rPr>
          <w:rFonts w:ascii="Trebuchet MS" w:hAnsi="Trebuchet MS" w:cs="Arial"/>
          <w:szCs w:val="24"/>
          <w:lang w:val="en-US"/>
        </w:rPr>
        <w:t>............., on .............</w:t>
      </w:r>
    </w:p>
    <w:permEnd w:id="1243492029"/>
    <w:p w:rsidR="0008327C" w:rsidRPr="00933977" w:rsidRDefault="0008327C" w:rsidP="0008327C">
      <w:pPr>
        <w:ind w:left="0" w:firstLine="0"/>
        <w:rPr>
          <w:rFonts w:ascii="Trebuchet MS" w:hAnsi="Trebuchet MS" w:cs="Arial"/>
          <w:szCs w:val="24"/>
          <w:lang w:val="en-US"/>
        </w:rPr>
      </w:pPr>
    </w:p>
    <w:p w:rsidR="0008327C" w:rsidRPr="00933977" w:rsidRDefault="0008327C" w:rsidP="0008327C">
      <w:pPr>
        <w:rPr>
          <w:rFonts w:ascii="Trebuchet MS" w:hAnsi="Trebuchet MS" w:cs="Arial"/>
          <w:szCs w:val="24"/>
          <w:lang w:val="en-US"/>
        </w:rPr>
      </w:pPr>
    </w:p>
    <w:p w:rsidR="0008327C" w:rsidRPr="00933977" w:rsidRDefault="0008327C" w:rsidP="0008327C">
      <w:pPr>
        <w:rPr>
          <w:rFonts w:ascii="Trebuchet MS" w:hAnsi="Trebuchet MS" w:cs="Arial"/>
          <w:szCs w:val="24"/>
          <w:lang w:val="en-US"/>
        </w:rPr>
      </w:pPr>
      <w:permStart w:id="1531783032" w:edGrp="everyone"/>
      <w:r w:rsidRPr="00933977">
        <w:rPr>
          <w:rFonts w:ascii="Trebuchet MS" w:hAnsi="Trebuchet MS" w:cs="Arial"/>
          <w:szCs w:val="24"/>
          <w:lang w:val="en-US"/>
        </w:rPr>
        <w:t>____________________</w:t>
      </w:r>
      <w:permEnd w:id="1531783032"/>
      <w:r w:rsidRPr="00933977">
        <w:rPr>
          <w:rFonts w:ascii="Trebuchet MS" w:hAnsi="Trebuchet MS" w:cs="Arial"/>
          <w:szCs w:val="24"/>
          <w:lang w:val="en-US"/>
        </w:rPr>
        <w:tab/>
      </w:r>
      <w:r w:rsidRPr="00933977">
        <w:rPr>
          <w:rFonts w:ascii="Trebuchet MS" w:hAnsi="Trebuchet MS" w:cs="Arial"/>
          <w:szCs w:val="24"/>
          <w:lang w:val="en-US"/>
        </w:rPr>
        <w:tab/>
      </w:r>
      <w:r w:rsidRPr="00933977">
        <w:rPr>
          <w:rFonts w:ascii="Trebuchet MS" w:hAnsi="Trebuchet MS" w:cs="Arial"/>
          <w:szCs w:val="24"/>
          <w:lang w:val="en-US"/>
        </w:rPr>
        <w:tab/>
      </w:r>
      <w:r w:rsidRPr="00933977">
        <w:rPr>
          <w:rFonts w:ascii="Trebuchet MS" w:hAnsi="Trebuchet MS" w:cs="Arial"/>
          <w:szCs w:val="24"/>
          <w:lang w:val="en-US"/>
        </w:rPr>
        <w:tab/>
      </w:r>
      <w:r w:rsidRPr="00933977">
        <w:rPr>
          <w:rFonts w:ascii="Trebuchet MS" w:hAnsi="Trebuchet MS" w:cs="Arial"/>
          <w:szCs w:val="24"/>
          <w:lang w:val="en-US"/>
        </w:rPr>
        <w:tab/>
      </w:r>
      <w:r w:rsidRPr="00933977">
        <w:rPr>
          <w:rFonts w:ascii="Trebuchet MS" w:hAnsi="Trebuchet MS" w:cs="Arial"/>
          <w:szCs w:val="24"/>
          <w:lang w:val="en-US"/>
        </w:rPr>
        <w:tab/>
      </w:r>
      <w:permStart w:id="497570188" w:edGrp="everyone"/>
      <w:r w:rsidRPr="00933977">
        <w:rPr>
          <w:rFonts w:ascii="Trebuchet MS" w:hAnsi="Trebuchet MS" w:cs="Arial"/>
          <w:szCs w:val="24"/>
          <w:lang w:val="en-US"/>
        </w:rPr>
        <w:t>__________________</w:t>
      </w:r>
      <w:permEnd w:id="497570188"/>
    </w:p>
    <w:p w:rsidR="0008327C" w:rsidRPr="00933977" w:rsidRDefault="0008327C" w:rsidP="0008327C">
      <w:pPr>
        <w:rPr>
          <w:rFonts w:ascii="Trebuchet MS" w:hAnsi="Trebuchet MS" w:cs="Arial"/>
          <w:szCs w:val="24"/>
          <w:lang w:val="en-US"/>
        </w:rPr>
      </w:pPr>
      <w:r w:rsidRPr="00933977">
        <w:rPr>
          <w:rFonts w:ascii="Trebuchet MS" w:hAnsi="Trebuchet MS" w:cs="Arial"/>
          <w:szCs w:val="24"/>
          <w:lang w:val="en-US"/>
        </w:rPr>
        <w:t xml:space="preserve">Mandate and                     </w:t>
      </w:r>
      <w:r w:rsidRPr="00933977">
        <w:rPr>
          <w:rFonts w:ascii="Trebuchet MS" w:hAnsi="Trebuchet MS" w:cs="Arial"/>
          <w:szCs w:val="24"/>
          <w:lang w:val="en-US"/>
        </w:rPr>
        <w:tab/>
      </w:r>
      <w:r w:rsidRPr="00933977">
        <w:rPr>
          <w:rFonts w:ascii="Trebuchet MS" w:hAnsi="Trebuchet MS" w:cs="Arial"/>
          <w:szCs w:val="24"/>
          <w:lang w:val="en-US"/>
        </w:rPr>
        <w:tab/>
      </w:r>
      <w:r w:rsidRPr="00933977">
        <w:rPr>
          <w:rFonts w:ascii="Trebuchet MS" w:hAnsi="Trebuchet MS" w:cs="Arial"/>
          <w:szCs w:val="24"/>
          <w:lang w:val="en-US"/>
        </w:rPr>
        <w:tab/>
      </w:r>
      <w:r w:rsidRPr="00933977">
        <w:rPr>
          <w:rFonts w:ascii="Trebuchet MS" w:hAnsi="Trebuchet MS" w:cs="Arial"/>
          <w:szCs w:val="24"/>
          <w:lang w:val="en-US"/>
        </w:rPr>
        <w:tab/>
      </w:r>
      <w:r w:rsidRPr="00933977">
        <w:rPr>
          <w:rFonts w:ascii="Trebuchet MS" w:hAnsi="Trebuchet MS" w:cs="Arial"/>
          <w:szCs w:val="24"/>
          <w:lang w:val="en-US"/>
        </w:rPr>
        <w:tab/>
        <w:t xml:space="preserve">Mandate and </w:t>
      </w:r>
    </w:p>
    <w:p w:rsidR="0008327C" w:rsidRPr="00933977" w:rsidRDefault="0008327C" w:rsidP="0008327C">
      <w:pPr>
        <w:rPr>
          <w:rFonts w:ascii="Trebuchet MS" w:hAnsi="Trebuchet MS" w:cs="Arial"/>
          <w:szCs w:val="24"/>
          <w:lang w:val="en-US"/>
        </w:rPr>
      </w:pPr>
      <w:r w:rsidRPr="00933977">
        <w:rPr>
          <w:rFonts w:ascii="Trebuchet MS" w:hAnsi="Trebuchet MS" w:cs="Arial"/>
          <w:szCs w:val="24"/>
          <w:lang w:val="en-US"/>
        </w:rPr>
        <w:t xml:space="preserve">Proxy appointer                        </w:t>
      </w:r>
      <w:r w:rsidRPr="00933977">
        <w:rPr>
          <w:rFonts w:ascii="Trebuchet MS" w:hAnsi="Trebuchet MS" w:cs="Arial"/>
          <w:szCs w:val="24"/>
          <w:lang w:val="en-US"/>
        </w:rPr>
        <w:tab/>
      </w:r>
      <w:r w:rsidRPr="00933977">
        <w:rPr>
          <w:rFonts w:ascii="Trebuchet MS" w:hAnsi="Trebuchet MS" w:cs="Arial"/>
          <w:szCs w:val="24"/>
          <w:lang w:val="en-US"/>
        </w:rPr>
        <w:tab/>
      </w:r>
      <w:r w:rsidRPr="00933977">
        <w:rPr>
          <w:rFonts w:ascii="Trebuchet MS" w:hAnsi="Trebuchet MS" w:cs="Arial"/>
          <w:szCs w:val="24"/>
          <w:lang w:val="en-US"/>
        </w:rPr>
        <w:tab/>
      </w:r>
      <w:r w:rsidRPr="00933977">
        <w:rPr>
          <w:rFonts w:ascii="Trebuchet MS" w:hAnsi="Trebuchet MS" w:cs="Arial"/>
          <w:szCs w:val="24"/>
          <w:lang w:val="en-US"/>
        </w:rPr>
        <w:tab/>
      </w:r>
      <w:r w:rsidRPr="00933977">
        <w:rPr>
          <w:rFonts w:ascii="Trebuchet MS" w:hAnsi="Trebuchet MS" w:cs="Arial"/>
          <w:szCs w:val="24"/>
          <w:lang w:val="en-US"/>
        </w:rPr>
        <w:tab/>
        <w:t>Proxy appointee</w:t>
      </w:r>
    </w:p>
    <w:p w:rsidR="0008327C" w:rsidRPr="00933977" w:rsidRDefault="0008327C" w:rsidP="0008327C">
      <w:pPr>
        <w:ind w:left="0" w:firstLine="0"/>
        <w:rPr>
          <w:rFonts w:ascii="Trebuchet MS" w:hAnsi="Trebuchet MS" w:cs="Arial"/>
          <w:b/>
          <w:szCs w:val="24"/>
          <w:lang w:val="en-US"/>
        </w:rPr>
      </w:pPr>
    </w:p>
    <w:p w:rsidR="0008327C" w:rsidRPr="00933977" w:rsidRDefault="0008327C" w:rsidP="0008327C">
      <w:pPr>
        <w:jc w:val="center"/>
        <w:rPr>
          <w:rFonts w:ascii="Trebuchet MS" w:hAnsi="Trebuchet MS" w:cs="Arial"/>
          <w:b/>
          <w:szCs w:val="24"/>
          <w:lang w:val="en-US"/>
        </w:rPr>
      </w:pPr>
    </w:p>
    <w:p w:rsidR="00AA67B6" w:rsidRPr="00933977" w:rsidRDefault="00AA67B6" w:rsidP="0008327C">
      <w:pPr>
        <w:jc w:val="center"/>
        <w:rPr>
          <w:rFonts w:ascii="Trebuchet MS" w:hAnsi="Trebuchet MS" w:cs="Arial"/>
          <w:b/>
          <w:szCs w:val="24"/>
          <w:lang w:val="en-US"/>
        </w:rPr>
      </w:pPr>
    </w:p>
    <w:p w:rsidR="00AA67B6" w:rsidRPr="00933977" w:rsidRDefault="00AA67B6" w:rsidP="0008327C">
      <w:pPr>
        <w:jc w:val="center"/>
        <w:rPr>
          <w:rFonts w:ascii="Trebuchet MS" w:hAnsi="Trebuchet MS" w:cs="Arial"/>
          <w:b/>
          <w:szCs w:val="24"/>
          <w:lang w:val="en-US"/>
        </w:rPr>
      </w:pPr>
    </w:p>
    <w:p w:rsidR="00AA67B6" w:rsidRPr="00933977" w:rsidRDefault="00AA67B6" w:rsidP="0008327C">
      <w:pPr>
        <w:jc w:val="center"/>
        <w:rPr>
          <w:rFonts w:ascii="Trebuchet MS" w:hAnsi="Trebuchet MS" w:cs="Arial"/>
          <w:b/>
          <w:szCs w:val="24"/>
          <w:lang w:val="en-US"/>
        </w:rPr>
      </w:pPr>
    </w:p>
    <w:p w:rsidR="00AA67B6" w:rsidRPr="00933977" w:rsidRDefault="00AA67B6" w:rsidP="0008327C">
      <w:pPr>
        <w:jc w:val="center"/>
        <w:rPr>
          <w:rFonts w:ascii="Trebuchet MS" w:hAnsi="Trebuchet MS" w:cs="Arial"/>
          <w:b/>
          <w:szCs w:val="24"/>
          <w:lang w:val="en-US"/>
        </w:rPr>
      </w:pPr>
    </w:p>
    <w:p w:rsidR="00AA67B6" w:rsidRPr="00933977" w:rsidRDefault="00E17386" w:rsidP="00623D7B">
      <w:pPr>
        <w:jc w:val="center"/>
        <w:rPr>
          <w:rFonts w:ascii="Trebuchet MS" w:hAnsi="Trebuchet MS" w:cs="Arial"/>
          <w:b/>
          <w:szCs w:val="24"/>
          <w:lang w:val="en-US"/>
        </w:rPr>
      </w:pPr>
      <w:r w:rsidRPr="00933977">
        <w:rPr>
          <w:rFonts w:ascii="Trebuchet MS" w:hAnsi="Trebuchet MS" w:cs="Arial"/>
          <w:b/>
          <w:szCs w:val="24"/>
          <w:lang w:val="en-US"/>
        </w:rPr>
        <w:br w:type="page"/>
      </w:r>
    </w:p>
    <w:p w:rsidR="0008327C" w:rsidRPr="00933977" w:rsidRDefault="0008327C" w:rsidP="0008327C">
      <w:pPr>
        <w:jc w:val="center"/>
        <w:rPr>
          <w:rFonts w:ascii="Trebuchet MS" w:hAnsi="Trebuchet MS" w:cs="Arial"/>
          <w:b/>
          <w:szCs w:val="24"/>
          <w:lang w:val="en-US"/>
        </w:rPr>
      </w:pPr>
      <w:r w:rsidRPr="00933977">
        <w:rPr>
          <w:rFonts w:ascii="Trebuchet MS" w:hAnsi="Trebuchet MS" w:cs="Arial"/>
          <w:b/>
          <w:szCs w:val="24"/>
          <w:lang w:val="en-US"/>
        </w:rPr>
        <w:lastRenderedPageBreak/>
        <w:t>NOTE:</w:t>
      </w:r>
    </w:p>
    <w:p w:rsidR="0008327C" w:rsidRPr="00933977" w:rsidRDefault="0008327C" w:rsidP="0008327C">
      <w:pPr>
        <w:rPr>
          <w:rFonts w:ascii="Trebuchet MS" w:hAnsi="Trebuchet MS" w:cs="Arial"/>
          <w:szCs w:val="24"/>
          <w:lang w:val="en-US"/>
        </w:rPr>
      </w:pPr>
    </w:p>
    <w:p w:rsidR="0008327C" w:rsidRPr="00933977" w:rsidRDefault="0008327C" w:rsidP="0008327C">
      <w:pPr>
        <w:ind w:hanging="1"/>
        <w:rPr>
          <w:rFonts w:ascii="Trebuchet MS" w:hAnsi="Trebuchet MS" w:cs="Arial"/>
          <w:szCs w:val="24"/>
          <w:lang w:val="en-US"/>
        </w:rPr>
      </w:pPr>
      <w:r w:rsidRPr="00933977">
        <w:rPr>
          <w:rFonts w:ascii="Trebuchet MS" w:hAnsi="Trebuchet MS" w:cs="Arial"/>
          <w:szCs w:val="24"/>
          <w:lang w:val="en-US"/>
        </w:rPr>
        <w:t>Accountants, payroll accountants and certified management accountants as defined by the BiBuG are obliged to observe the following due diligence obligations against the background of combatting money laundering and terrorism according to Section 34 of the BiBuG in connection with Section 14 of the regulation on the execution of certified management accountant professions of 2014:</w:t>
      </w:r>
    </w:p>
    <w:p w:rsidR="0008327C" w:rsidRPr="00933977" w:rsidRDefault="0008327C" w:rsidP="0008327C">
      <w:pPr>
        <w:numPr>
          <w:ilvl w:val="0"/>
          <w:numId w:val="1"/>
        </w:numPr>
        <w:suppressAutoHyphens w:val="0"/>
        <w:autoSpaceDE w:val="0"/>
        <w:autoSpaceDN w:val="0"/>
        <w:adjustRightInd w:val="0"/>
        <w:spacing w:after="0"/>
        <w:jc w:val="left"/>
        <w:rPr>
          <w:rFonts w:ascii="Trebuchet MS" w:hAnsi="Trebuchet MS" w:cs="Arial"/>
          <w:szCs w:val="24"/>
          <w:lang w:val="en-US"/>
        </w:rPr>
      </w:pPr>
      <w:r w:rsidRPr="00933977">
        <w:rPr>
          <w:rFonts w:ascii="Trebuchet MS" w:hAnsi="Trebuchet MS" w:cs="Arial"/>
          <w:szCs w:val="24"/>
          <w:lang w:val="en-US"/>
        </w:rPr>
        <w:t>Determining and checking the identity of the client using as a basis documents, data and information that stem from a credible, independent source. Presentation of current, official photographic identification usually suffices in order to determine the identity.</w:t>
      </w:r>
    </w:p>
    <w:p w:rsidR="0008327C" w:rsidRPr="00933977" w:rsidRDefault="0008327C" w:rsidP="0008327C">
      <w:pPr>
        <w:numPr>
          <w:ilvl w:val="0"/>
          <w:numId w:val="1"/>
        </w:numPr>
        <w:suppressAutoHyphens w:val="0"/>
        <w:autoSpaceDE w:val="0"/>
        <w:autoSpaceDN w:val="0"/>
        <w:adjustRightInd w:val="0"/>
        <w:spacing w:after="0"/>
        <w:jc w:val="left"/>
        <w:rPr>
          <w:rFonts w:ascii="Trebuchet MS" w:hAnsi="Trebuchet MS" w:cs="Arial"/>
          <w:szCs w:val="24"/>
          <w:lang w:val="en-US"/>
        </w:rPr>
      </w:pPr>
      <w:r w:rsidRPr="00933977">
        <w:rPr>
          <w:rFonts w:ascii="Trebuchet MS" w:hAnsi="Trebuchet MS" w:cs="Arial"/>
          <w:szCs w:val="24"/>
          <w:lang w:val="en-US"/>
        </w:rPr>
        <w:t>Determining the identity of the commercial proprietor by means of adequate measures that correspond to the overall perceptible risk of the business relationship. The measures shall make the proprietary and controlling structure of the client comprehensible.</w:t>
      </w:r>
    </w:p>
    <w:p w:rsidR="0008327C" w:rsidRPr="00933977" w:rsidRDefault="0008327C" w:rsidP="0008327C">
      <w:pPr>
        <w:numPr>
          <w:ilvl w:val="0"/>
          <w:numId w:val="1"/>
        </w:numPr>
        <w:suppressAutoHyphens w:val="0"/>
        <w:autoSpaceDE w:val="0"/>
        <w:autoSpaceDN w:val="0"/>
        <w:adjustRightInd w:val="0"/>
        <w:spacing w:after="0"/>
        <w:jc w:val="left"/>
        <w:rPr>
          <w:rFonts w:ascii="Trebuchet MS" w:hAnsi="Trebuchet MS" w:cs="Arial"/>
          <w:szCs w:val="24"/>
          <w:lang w:val="en-US"/>
        </w:rPr>
      </w:pPr>
      <w:r w:rsidRPr="00933977">
        <w:rPr>
          <w:rFonts w:ascii="Trebuchet MS" w:hAnsi="Trebuchet MS" w:cs="Arial"/>
          <w:szCs w:val="24"/>
          <w:lang w:val="en-US"/>
        </w:rPr>
        <w:t>Should the client not act in their own name, the commercial proprietor shall also be subject to obligatory identification.</w:t>
      </w:r>
    </w:p>
    <w:p w:rsidR="0008327C" w:rsidRPr="00933977" w:rsidRDefault="0008327C" w:rsidP="0008327C">
      <w:pPr>
        <w:numPr>
          <w:ilvl w:val="0"/>
          <w:numId w:val="1"/>
        </w:numPr>
        <w:suppressAutoHyphens w:val="0"/>
        <w:autoSpaceDE w:val="0"/>
        <w:autoSpaceDN w:val="0"/>
        <w:adjustRightInd w:val="0"/>
        <w:spacing w:after="0"/>
        <w:jc w:val="left"/>
        <w:rPr>
          <w:rFonts w:ascii="Trebuchet MS" w:hAnsi="Trebuchet MS" w:cs="Arial"/>
          <w:szCs w:val="24"/>
          <w:lang w:val="en-US"/>
        </w:rPr>
      </w:pPr>
      <w:r w:rsidRPr="00933977">
        <w:rPr>
          <w:rFonts w:ascii="Trebuchet MS" w:hAnsi="Trebuchet MS" w:cs="Arial"/>
          <w:szCs w:val="24"/>
          <w:lang w:val="en-US"/>
        </w:rPr>
        <w:t>Should the client and/or the commercial proprietor be a firm, company, or other legal person, conclusive, up-to-date documents, such as an extract from the commercial register, are to be provided. Moreover, official photographic identification of those persons permitted to represent the company are to be provided.</w:t>
      </w:r>
    </w:p>
    <w:p w:rsidR="0008327C" w:rsidRPr="00933977" w:rsidRDefault="0008327C" w:rsidP="0008327C">
      <w:pPr>
        <w:numPr>
          <w:ilvl w:val="0"/>
          <w:numId w:val="1"/>
        </w:numPr>
        <w:suppressAutoHyphens w:val="0"/>
        <w:autoSpaceDE w:val="0"/>
        <w:autoSpaceDN w:val="0"/>
        <w:adjustRightInd w:val="0"/>
        <w:spacing w:after="0"/>
        <w:jc w:val="left"/>
        <w:rPr>
          <w:rFonts w:ascii="Trebuchet MS" w:hAnsi="Trebuchet MS" w:cs="Arial"/>
          <w:szCs w:val="24"/>
          <w:lang w:val="en-US"/>
        </w:rPr>
      </w:pPr>
      <w:r w:rsidRPr="00933977">
        <w:rPr>
          <w:rFonts w:ascii="Trebuchet MS" w:hAnsi="Trebuchet MS" w:cs="Arial"/>
          <w:szCs w:val="24"/>
          <w:lang w:val="en-US"/>
        </w:rPr>
        <w:t>Requesting information about the purpose and intended nature of the business relationship.</w:t>
      </w:r>
    </w:p>
    <w:p w:rsidR="0008327C" w:rsidRPr="00933977" w:rsidRDefault="0008327C" w:rsidP="0008327C">
      <w:pPr>
        <w:numPr>
          <w:ilvl w:val="0"/>
          <w:numId w:val="1"/>
        </w:numPr>
        <w:suppressAutoHyphens w:val="0"/>
        <w:autoSpaceDE w:val="0"/>
        <w:autoSpaceDN w:val="0"/>
        <w:adjustRightInd w:val="0"/>
        <w:spacing w:after="0"/>
        <w:jc w:val="left"/>
        <w:rPr>
          <w:rFonts w:ascii="Trebuchet MS" w:hAnsi="Trebuchet MS" w:cs="Arial"/>
          <w:szCs w:val="24"/>
          <w:lang w:val="en-US"/>
        </w:rPr>
      </w:pPr>
      <w:r w:rsidRPr="00933977">
        <w:rPr>
          <w:rFonts w:ascii="Trebuchet MS" w:hAnsi="Trebuchet MS" w:cs="Arial"/>
          <w:szCs w:val="24"/>
          <w:lang w:val="en-US"/>
        </w:rPr>
        <w:t>Executing measures that guarantee the risk profile currency of the business relationship.</w:t>
      </w:r>
    </w:p>
    <w:p w:rsidR="0008327C" w:rsidRPr="00933977" w:rsidRDefault="0008327C" w:rsidP="0008327C">
      <w:pPr>
        <w:numPr>
          <w:ilvl w:val="0"/>
          <w:numId w:val="1"/>
        </w:numPr>
        <w:suppressAutoHyphens w:val="0"/>
        <w:autoSpaceDE w:val="0"/>
        <w:autoSpaceDN w:val="0"/>
        <w:adjustRightInd w:val="0"/>
        <w:spacing w:after="0"/>
        <w:jc w:val="left"/>
        <w:rPr>
          <w:rFonts w:ascii="Trebuchet MS" w:hAnsi="Trebuchet MS" w:cs="Arial"/>
          <w:szCs w:val="24"/>
          <w:lang w:val="en-US"/>
        </w:rPr>
      </w:pPr>
      <w:r w:rsidRPr="00933977">
        <w:rPr>
          <w:rFonts w:ascii="Trebuchet MS" w:hAnsi="Trebuchet MS" w:cs="Arial"/>
          <w:szCs w:val="24"/>
          <w:lang w:val="en-US"/>
        </w:rPr>
        <w:t>Executing procedures in order to determine whether the client is a politically exposed person as defined by the respectively valid exercise regulation.</w:t>
      </w:r>
    </w:p>
    <w:p w:rsidR="0008327C" w:rsidRPr="00933977" w:rsidRDefault="0008327C" w:rsidP="0008327C">
      <w:pPr>
        <w:suppressAutoHyphens w:val="0"/>
        <w:autoSpaceDE w:val="0"/>
        <w:autoSpaceDN w:val="0"/>
        <w:adjustRightInd w:val="0"/>
        <w:spacing w:after="0"/>
        <w:ind w:left="360" w:firstLine="0"/>
        <w:jc w:val="left"/>
        <w:rPr>
          <w:rFonts w:ascii="Trebuchet MS" w:hAnsi="Trebuchet MS" w:cs="Arial"/>
          <w:szCs w:val="24"/>
          <w:lang w:val="en-US"/>
        </w:rPr>
      </w:pPr>
    </w:p>
    <w:p w:rsidR="0008327C" w:rsidRPr="00933977" w:rsidRDefault="0008327C" w:rsidP="0008327C">
      <w:pPr>
        <w:suppressAutoHyphens w:val="0"/>
        <w:autoSpaceDE w:val="0"/>
        <w:autoSpaceDN w:val="0"/>
        <w:adjustRightInd w:val="0"/>
        <w:spacing w:after="0"/>
        <w:ind w:left="0" w:firstLine="0"/>
        <w:jc w:val="left"/>
        <w:rPr>
          <w:rFonts w:ascii="Trebuchet MS" w:hAnsi="Trebuchet MS" w:cs="Arial"/>
          <w:szCs w:val="24"/>
          <w:lang w:val="en-US"/>
        </w:rPr>
      </w:pPr>
      <w:r w:rsidRPr="00933977">
        <w:rPr>
          <w:rFonts w:ascii="Trebuchet MS" w:hAnsi="Trebuchet MS" w:cs="Arial"/>
          <w:szCs w:val="24"/>
          <w:lang w:val="en-US"/>
        </w:rPr>
        <w:t>Simplified due diligence obligations are provided by Section 16 of the regulation on the exercise of certified management accountant professions of 2014, particularly regarding collective accounts, which are kept by notaries or other freelance representatives of legal professions from EU member states or third countries as well as regarding national public authorities.</w:t>
      </w:r>
    </w:p>
    <w:p w:rsidR="0008327C" w:rsidRPr="00933977" w:rsidRDefault="0008327C" w:rsidP="0008327C">
      <w:pPr>
        <w:suppressAutoHyphens w:val="0"/>
        <w:autoSpaceDE w:val="0"/>
        <w:autoSpaceDN w:val="0"/>
        <w:adjustRightInd w:val="0"/>
        <w:spacing w:after="0"/>
        <w:ind w:left="0" w:firstLine="0"/>
        <w:jc w:val="left"/>
        <w:rPr>
          <w:rFonts w:ascii="Trebuchet MS" w:hAnsi="Trebuchet MS" w:cs="Arial"/>
          <w:szCs w:val="24"/>
          <w:lang w:val="en-US"/>
        </w:rPr>
      </w:pPr>
    </w:p>
    <w:p w:rsidR="0008327C" w:rsidRPr="00933977" w:rsidRDefault="0008327C" w:rsidP="0008327C">
      <w:pPr>
        <w:suppressAutoHyphens w:val="0"/>
        <w:autoSpaceDE w:val="0"/>
        <w:autoSpaceDN w:val="0"/>
        <w:adjustRightInd w:val="0"/>
        <w:spacing w:after="0"/>
        <w:ind w:left="0" w:firstLine="0"/>
        <w:jc w:val="left"/>
        <w:rPr>
          <w:rFonts w:ascii="Trebuchet MS" w:hAnsi="Trebuchet MS" w:cs="Arial"/>
          <w:szCs w:val="24"/>
          <w:lang w:val="en-US"/>
        </w:rPr>
      </w:pPr>
      <w:r w:rsidRPr="00933977">
        <w:rPr>
          <w:rFonts w:ascii="Trebuchet MS" w:hAnsi="Trebuchet MS" w:cs="Arial"/>
          <w:szCs w:val="24"/>
          <w:lang w:val="en-US"/>
        </w:rPr>
        <w:t>Increased due diligence obligations are provided by Section 17 of the regulation on the exercise of certified management accountant professions of 2014, particularly regarding transactions or business relationships with politically exposed persons.</w:t>
      </w:r>
    </w:p>
    <w:p w:rsidR="0008327C" w:rsidRPr="00933977" w:rsidRDefault="0008327C" w:rsidP="0008327C">
      <w:pPr>
        <w:suppressAutoHyphens w:val="0"/>
        <w:autoSpaceDE w:val="0"/>
        <w:autoSpaceDN w:val="0"/>
        <w:adjustRightInd w:val="0"/>
        <w:spacing w:after="0"/>
        <w:ind w:left="0" w:firstLine="0"/>
        <w:jc w:val="left"/>
        <w:rPr>
          <w:rFonts w:ascii="Trebuchet MS" w:hAnsi="Trebuchet MS" w:cs="Arial"/>
          <w:szCs w:val="24"/>
          <w:lang w:val="en-US"/>
        </w:rPr>
      </w:pPr>
    </w:p>
    <w:p w:rsidR="0008327C" w:rsidRPr="00933977" w:rsidRDefault="0008327C" w:rsidP="0008327C">
      <w:pPr>
        <w:pStyle w:val="Default"/>
        <w:rPr>
          <w:rFonts w:ascii="Trebuchet MS" w:hAnsi="Trebuchet MS" w:cs="Arial"/>
          <w:lang w:val="en-US"/>
        </w:rPr>
      </w:pPr>
    </w:p>
    <w:p w:rsidR="000E63A8" w:rsidRPr="00933977" w:rsidRDefault="000E63A8">
      <w:pPr>
        <w:rPr>
          <w:lang w:val="en-US"/>
        </w:rPr>
      </w:pPr>
    </w:p>
    <w:sectPr w:rsidR="000E63A8" w:rsidRPr="00933977" w:rsidSect="00411B89">
      <w:footerReference w:type="default" r:id="rId10"/>
      <w:footerReference w:type="first" r:id="rId11"/>
      <w:footnotePr>
        <w:pos w:val="beneathText"/>
      </w:footnotePr>
      <w:pgSz w:w="11905" w:h="16837"/>
      <w:pgMar w:top="1560" w:right="1418" w:bottom="1134" w:left="1418" w:header="720" w:footer="720" w:gutter="0"/>
      <w:pgBorders>
        <w:top w:val="single" w:sz="4" w:space="31" w:color="000000" w:shadow="1"/>
        <w:left w:val="single" w:sz="4" w:space="31" w:color="000000" w:shadow="1"/>
        <w:bottom w:val="single" w:sz="4" w:space="12" w:color="000000" w:shadow="1"/>
        <w:right w:val="single" w:sz="4" w:space="31" w:color="000000" w:shadow="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CE0" w:rsidRDefault="00976CE0">
      <w:pPr>
        <w:spacing w:after="0"/>
      </w:pPr>
      <w:r>
        <w:separator/>
      </w:r>
    </w:p>
  </w:endnote>
  <w:endnote w:type="continuationSeparator" w:id="0">
    <w:p w:rsidR="00976CE0" w:rsidRDefault="00976C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Identity-H">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007" w:rsidRDefault="00520481">
    <w:pPr>
      <w:pStyle w:val="Fuzeile"/>
      <w:jc w:val="center"/>
      <w:rPr>
        <w:rFonts w:ascii="Trebuchet MS" w:hAnsi="Trebuchet MS"/>
        <w:sz w:val="22"/>
      </w:rPr>
    </w:pPr>
    <w:r>
      <w:rPr>
        <w:rFonts w:ascii="Trebuchet MS" w:hAnsi="Trebuchet MS"/>
        <w:sz w:val="22"/>
      </w:rPr>
      <w:t xml:space="preserve">- </w:t>
    </w:r>
    <w:r w:rsidR="00AB3F3F">
      <w:fldChar w:fldCharType="begin"/>
    </w:r>
    <w:r>
      <w:rPr>
        <w:sz w:val="22"/>
      </w:rPr>
      <w:instrText xml:space="preserve"> PAGE </w:instrText>
    </w:r>
    <w:r w:rsidR="00AB3F3F">
      <w:rPr>
        <w:sz w:val="22"/>
      </w:rPr>
      <w:fldChar w:fldCharType="separate"/>
    </w:r>
    <w:r w:rsidR="00AE20E9">
      <w:rPr>
        <w:noProof/>
        <w:sz w:val="22"/>
      </w:rPr>
      <w:t>4</w:t>
    </w:r>
    <w:r w:rsidR="00AB3F3F">
      <w:rPr>
        <w:rFonts w:ascii="Trebuchet MS" w:hAnsi="Trebuchet MS"/>
        <w:sz w:val="22"/>
      </w:rPr>
      <w:fldChar w:fldCharType="end"/>
    </w:r>
    <w:r>
      <w:rPr>
        <w:rFonts w:ascii="Trebuchet MS" w:hAnsi="Trebuchet MS"/>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72E" w:rsidRDefault="00520481">
    <w:pPr>
      <w:pStyle w:val="berschrift6"/>
      <w:spacing w:after="0"/>
      <w:rPr>
        <w:rFonts w:ascii="Trebuchet MS" w:hAnsi="Trebuchet MS"/>
        <w:sz w:val="24"/>
        <w:lang w:val="en-US"/>
      </w:rPr>
    </w:pPr>
    <w:r w:rsidRPr="00933977">
      <w:rPr>
        <w:rFonts w:ascii="Trebuchet MS" w:hAnsi="Trebuchet MS"/>
        <w:sz w:val="24"/>
        <w:lang w:val="en-US"/>
      </w:rPr>
      <w:t>Austr</w:t>
    </w:r>
    <w:r w:rsidR="0011772E">
      <w:rPr>
        <w:rFonts w:ascii="Trebuchet MS" w:hAnsi="Trebuchet MS"/>
        <w:sz w:val="24"/>
        <w:lang w:val="en-US"/>
      </w:rPr>
      <w:t>ian Professional Association of Management</w:t>
    </w:r>
    <w:r w:rsidRPr="00933977">
      <w:rPr>
        <w:rFonts w:ascii="Trebuchet MS" w:hAnsi="Trebuchet MS"/>
        <w:sz w:val="24"/>
        <w:lang w:val="en-US"/>
      </w:rPr>
      <w:t xml:space="preserve"> Consult</w:t>
    </w:r>
    <w:r w:rsidR="0011772E">
      <w:rPr>
        <w:rFonts w:ascii="Trebuchet MS" w:hAnsi="Trebuchet MS"/>
        <w:sz w:val="24"/>
        <w:lang w:val="en-US"/>
      </w:rPr>
      <w:t>ancy</w:t>
    </w:r>
    <w:r w:rsidRPr="00933977">
      <w:rPr>
        <w:rFonts w:ascii="Trebuchet MS" w:hAnsi="Trebuchet MS"/>
        <w:sz w:val="24"/>
        <w:lang w:val="en-US"/>
      </w:rPr>
      <w:t xml:space="preserve">, </w:t>
    </w:r>
  </w:p>
  <w:p w:rsidR="00AD2007" w:rsidRPr="00933977" w:rsidRDefault="00520481">
    <w:pPr>
      <w:pStyle w:val="berschrift6"/>
      <w:spacing w:after="0"/>
      <w:rPr>
        <w:rFonts w:ascii="Trebuchet MS" w:hAnsi="Trebuchet MS"/>
        <w:sz w:val="24"/>
        <w:lang w:val="en-US"/>
      </w:rPr>
    </w:pPr>
    <w:r w:rsidRPr="00933977">
      <w:rPr>
        <w:rFonts w:ascii="Trebuchet MS" w:hAnsi="Trebuchet MS"/>
        <w:sz w:val="24"/>
        <w:lang w:val="en-US"/>
      </w:rPr>
      <w:t>Accounting and IT</w:t>
    </w:r>
  </w:p>
  <w:p w:rsidR="00AD2007" w:rsidRPr="00E42BD0" w:rsidRDefault="00520481">
    <w:pPr>
      <w:pStyle w:val="berschrift7"/>
      <w:spacing w:after="0"/>
      <w:rPr>
        <w:rFonts w:ascii="Trebuchet MS" w:hAnsi="Trebuchet MS"/>
        <w:b w:val="0"/>
        <w:bCs/>
        <w:sz w:val="22"/>
        <w:lang w:val="en-US"/>
      </w:rPr>
    </w:pPr>
    <w:r w:rsidRPr="00E42BD0">
      <w:rPr>
        <w:rFonts w:ascii="Trebuchet MS" w:hAnsi="Trebuchet MS"/>
        <w:b w:val="0"/>
        <w:bCs/>
        <w:sz w:val="22"/>
        <w:lang w:val="en-US"/>
      </w:rPr>
      <w:t>Wiedner Hauptstraße 63</w:t>
    </w:r>
  </w:p>
  <w:p w:rsidR="00AD2007" w:rsidRPr="00E42BD0" w:rsidRDefault="00520481">
    <w:pPr>
      <w:pStyle w:val="berschrift7"/>
      <w:spacing w:after="0"/>
      <w:rPr>
        <w:rFonts w:ascii="Trebuchet MS" w:hAnsi="Trebuchet MS"/>
        <w:b w:val="0"/>
        <w:bCs/>
        <w:sz w:val="22"/>
        <w:lang w:val="en-US"/>
      </w:rPr>
    </w:pPr>
    <w:r w:rsidRPr="00E42BD0">
      <w:rPr>
        <w:rFonts w:ascii="Trebuchet MS" w:hAnsi="Trebuchet MS"/>
        <w:b w:val="0"/>
        <w:bCs/>
        <w:sz w:val="22"/>
        <w:lang w:val="en-US"/>
      </w:rPr>
      <w:t>Austria - 1045 Vienna</w:t>
    </w:r>
  </w:p>
  <w:p w:rsidR="00AD2007" w:rsidRDefault="00520481">
    <w:pPr>
      <w:pStyle w:val="berschrift7"/>
      <w:spacing w:after="0"/>
      <w:rPr>
        <w:rFonts w:ascii="Trebuchet MS" w:hAnsi="Trebuchet MS"/>
        <w:b w:val="0"/>
        <w:bCs/>
        <w:sz w:val="22"/>
        <w:lang w:val="fr-FR"/>
      </w:rPr>
    </w:pPr>
    <w:r w:rsidRPr="00E42BD0">
      <w:rPr>
        <w:rFonts w:ascii="Trebuchet MS" w:hAnsi="Trebuchet MS"/>
        <w:b w:val="0"/>
        <w:bCs/>
        <w:sz w:val="22"/>
        <w:lang w:val="en-US"/>
      </w:rPr>
      <w:t>T:+43-(0)-590900-3540</w:t>
    </w:r>
  </w:p>
  <w:p w:rsidR="00AD2007" w:rsidRDefault="00520481">
    <w:pPr>
      <w:pStyle w:val="berschrift7"/>
      <w:spacing w:after="0"/>
      <w:rPr>
        <w:rFonts w:ascii="Trebuchet MS" w:hAnsi="Trebuchet MS"/>
        <w:b w:val="0"/>
        <w:bCs/>
        <w:sz w:val="22"/>
        <w:lang w:val="fr-FR"/>
      </w:rPr>
    </w:pPr>
    <w:r w:rsidRPr="00E42BD0">
      <w:rPr>
        <w:rFonts w:ascii="Trebuchet MS" w:hAnsi="Trebuchet MS"/>
        <w:b w:val="0"/>
        <w:bCs/>
        <w:sz w:val="22"/>
        <w:lang w:val="en-US"/>
      </w:rPr>
      <w:t>F:+43-(0)- 590900-3178</w:t>
    </w:r>
  </w:p>
  <w:p w:rsidR="00AD2007" w:rsidRDefault="00520481">
    <w:pPr>
      <w:pStyle w:val="berschrift7"/>
      <w:spacing w:after="0"/>
      <w:rPr>
        <w:rFonts w:ascii="Trebuchet MS" w:hAnsi="Trebuchet MS"/>
        <w:b w:val="0"/>
        <w:bCs/>
        <w:sz w:val="22"/>
        <w:lang w:val="fr-FR"/>
      </w:rPr>
    </w:pPr>
    <w:r w:rsidRPr="00E42BD0">
      <w:rPr>
        <w:rFonts w:ascii="Trebuchet MS" w:hAnsi="Trebuchet MS"/>
        <w:b w:val="0"/>
        <w:bCs/>
        <w:sz w:val="22"/>
        <w:lang w:val="en-US"/>
      </w:rPr>
      <w:t>E-mail: ubit@wko.at</w:t>
    </w:r>
  </w:p>
  <w:p w:rsidR="00AD2007" w:rsidRDefault="00520481">
    <w:pPr>
      <w:pStyle w:val="Fuzeile"/>
      <w:rPr>
        <w:rFonts w:ascii="Trebuchet MS" w:hAnsi="Trebuchet MS"/>
        <w:bCs/>
        <w:sz w:val="22"/>
        <w:lang w:val="fr-FR"/>
      </w:rPr>
    </w:pPr>
    <w:r w:rsidRPr="00E42BD0">
      <w:rPr>
        <w:rFonts w:ascii="Trebuchet MS" w:hAnsi="Trebuchet MS"/>
        <w:bCs/>
        <w:sz w:val="22"/>
        <w:lang w:val="en-US"/>
      </w:rPr>
      <w:tab/>
    </w:r>
    <w:r w:rsidRPr="00E42BD0">
      <w:rPr>
        <w:rFonts w:ascii="Trebuchet MS" w:hAnsi="Trebuchet MS"/>
        <w:bCs/>
        <w:sz w:val="22"/>
        <w:lang w:val="en-US"/>
      </w:rPr>
      <w:tab/>
    </w:r>
    <w:r>
      <w:rPr>
        <w:rFonts w:ascii="Trebuchet MS" w:hAnsi="Trebuchet MS"/>
        <w:bCs/>
        <w:sz w:val="22"/>
      </w:rPr>
      <w:t>http://www.ubit.at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CE0" w:rsidRDefault="00976CE0">
      <w:pPr>
        <w:spacing w:after="0"/>
      </w:pPr>
      <w:r>
        <w:separator/>
      </w:r>
    </w:p>
  </w:footnote>
  <w:footnote w:type="continuationSeparator" w:id="0">
    <w:p w:rsidR="00976CE0" w:rsidRDefault="00976CE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5BC7"/>
    <w:multiLevelType w:val="hybridMultilevel"/>
    <w:tmpl w:val="969C560C"/>
    <w:lvl w:ilvl="0" w:tplc="C6DA4446">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0F53F1F"/>
    <w:multiLevelType w:val="hybridMultilevel"/>
    <w:tmpl w:val="988223FE"/>
    <w:lvl w:ilvl="0" w:tplc="9CE80C16">
      <w:start w:val="1"/>
      <w:numFmt w:val="bullet"/>
      <w:lvlText w:val="-"/>
      <w:lvlJc w:val="left"/>
      <w:pPr>
        <w:ind w:left="720" w:hanging="360"/>
      </w:pPr>
      <w:rPr>
        <w:rFonts w:ascii="Trebuchet MS" w:eastAsia="Times New Roman" w:hAnsi="Trebuchet M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46855FE"/>
    <w:multiLevelType w:val="hybridMultilevel"/>
    <w:tmpl w:val="6A8C16DA"/>
    <w:lvl w:ilvl="0" w:tplc="BD340136">
      <w:numFmt w:val="bullet"/>
      <w:lvlText w:val="-"/>
      <w:lvlJc w:val="left"/>
      <w:pPr>
        <w:ind w:left="720" w:hanging="360"/>
      </w:pPr>
      <w:rPr>
        <w:rFonts w:ascii="Trebuchet MS" w:eastAsia="Times New Roman" w:hAnsi="Trebuchet M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3781E21"/>
    <w:multiLevelType w:val="hybridMultilevel"/>
    <w:tmpl w:val="0396EF7E"/>
    <w:lvl w:ilvl="0" w:tplc="C6DA4446">
      <w:start w:val="1"/>
      <w:numFmt w:val="bullet"/>
      <w:lvlText w:val=""/>
      <w:lvlJc w:val="left"/>
      <w:pPr>
        <w:ind w:left="1440" w:hanging="360"/>
      </w:pPr>
      <w:rPr>
        <w:rFonts w:ascii="Wingdings" w:hAnsi="Wingdings"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4" w15:restartNumberingAfterBreak="0">
    <w:nsid w:val="5A622E53"/>
    <w:multiLevelType w:val="hybridMultilevel"/>
    <w:tmpl w:val="A4B4204E"/>
    <w:lvl w:ilvl="0" w:tplc="9CE80C16">
      <w:start w:val="1"/>
      <w:numFmt w:val="bullet"/>
      <w:lvlText w:val="-"/>
      <w:lvlJc w:val="left"/>
      <w:pPr>
        <w:ind w:left="720" w:hanging="360"/>
      </w:pPr>
      <w:rPr>
        <w:rFonts w:ascii="Trebuchet MS" w:eastAsia="Times New Roman" w:hAnsi="Trebuchet MS"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5DB233FA"/>
    <w:multiLevelType w:val="hybridMultilevel"/>
    <w:tmpl w:val="7362FF48"/>
    <w:lvl w:ilvl="0" w:tplc="BD340136">
      <w:numFmt w:val="bullet"/>
      <w:lvlText w:val="-"/>
      <w:lvlJc w:val="left"/>
      <w:pPr>
        <w:ind w:left="720" w:hanging="360"/>
      </w:pPr>
      <w:rPr>
        <w:rFonts w:ascii="Trebuchet MS" w:eastAsia="Times New Roman" w:hAnsi="Trebuchet M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edit="readOnly" w:enforcement="1" w:cryptProviderType="rsaAES" w:cryptAlgorithmClass="hash" w:cryptAlgorithmType="typeAny" w:cryptAlgorithmSid="14" w:cryptSpinCount="100000" w:hash="BRUSk/8vAisnOKD+xta2cCXpflZ6RaHBvlkiZVNxMyZdQbSbnF205o3m279GKie4dOuTc5NkQUNIMu1BIfhjiA==" w:salt="n78RIg0uAs/71XBrdsbDcg=="/>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08327C"/>
    <w:rsid w:val="00001918"/>
    <w:rsid w:val="00020789"/>
    <w:rsid w:val="000301D2"/>
    <w:rsid w:val="00054526"/>
    <w:rsid w:val="0008327C"/>
    <w:rsid w:val="000B0F08"/>
    <w:rsid w:val="000E63A8"/>
    <w:rsid w:val="0010008B"/>
    <w:rsid w:val="0011772E"/>
    <w:rsid w:val="001401FE"/>
    <w:rsid w:val="00155DD6"/>
    <w:rsid w:val="001D5737"/>
    <w:rsid w:val="00202D87"/>
    <w:rsid w:val="002354DB"/>
    <w:rsid w:val="00285BF7"/>
    <w:rsid w:val="003026D5"/>
    <w:rsid w:val="0031590E"/>
    <w:rsid w:val="003361A7"/>
    <w:rsid w:val="003A5599"/>
    <w:rsid w:val="00460C4D"/>
    <w:rsid w:val="004649C2"/>
    <w:rsid w:val="004A6A17"/>
    <w:rsid w:val="004E0862"/>
    <w:rsid w:val="004F78E7"/>
    <w:rsid w:val="00520481"/>
    <w:rsid w:val="00523B2F"/>
    <w:rsid w:val="00535D04"/>
    <w:rsid w:val="00572E77"/>
    <w:rsid w:val="005A1CC2"/>
    <w:rsid w:val="005E7AEF"/>
    <w:rsid w:val="0061543C"/>
    <w:rsid w:val="00623D7B"/>
    <w:rsid w:val="006B3845"/>
    <w:rsid w:val="006D089B"/>
    <w:rsid w:val="0077037D"/>
    <w:rsid w:val="007A6174"/>
    <w:rsid w:val="008042E7"/>
    <w:rsid w:val="00837372"/>
    <w:rsid w:val="00852549"/>
    <w:rsid w:val="00915EC6"/>
    <w:rsid w:val="00930820"/>
    <w:rsid w:val="00933977"/>
    <w:rsid w:val="009617B7"/>
    <w:rsid w:val="00976CE0"/>
    <w:rsid w:val="00984EEE"/>
    <w:rsid w:val="00994B79"/>
    <w:rsid w:val="009E5E1C"/>
    <w:rsid w:val="009E78B2"/>
    <w:rsid w:val="009F01B3"/>
    <w:rsid w:val="009F7E51"/>
    <w:rsid w:val="00A20740"/>
    <w:rsid w:val="00A2509A"/>
    <w:rsid w:val="00A37BBC"/>
    <w:rsid w:val="00AA67B6"/>
    <w:rsid w:val="00AB3F3F"/>
    <w:rsid w:val="00AC4495"/>
    <w:rsid w:val="00AE20E9"/>
    <w:rsid w:val="00AE7A68"/>
    <w:rsid w:val="00B84B96"/>
    <w:rsid w:val="00B943C3"/>
    <w:rsid w:val="00BA0D41"/>
    <w:rsid w:val="00BE35B1"/>
    <w:rsid w:val="00C12FD6"/>
    <w:rsid w:val="00C37FCD"/>
    <w:rsid w:val="00C43D8C"/>
    <w:rsid w:val="00CF4192"/>
    <w:rsid w:val="00CF6EA3"/>
    <w:rsid w:val="00D96E01"/>
    <w:rsid w:val="00DA3930"/>
    <w:rsid w:val="00DC0DB5"/>
    <w:rsid w:val="00DC289D"/>
    <w:rsid w:val="00DC52B5"/>
    <w:rsid w:val="00DD4516"/>
    <w:rsid w:val="00E17386"/>
    <w:rsid w:val="00E33E41"/>
    <w:rsid w:val="00E42BD0"/>
    <w:rsid w:val="00E66CAA"/>
    <w:rsid w:val="00E87332"/>
    <w:rsid w:val="00EC445A"/>
    <w:rsid w:val="00F01369"/>
    <w:rsid w:val="00F05C40"/>
    <w:rsid w:val="00F2114E"/>
    <w:rsid w:val="00F747E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F9EEA"/>
  <w15:docId w15:val="{0F65B19C-9734-4A9F-A55D-A5C80CCA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8327C"/>
    <w:pPr>
      <w:suppressAutoHyphens/>
      <w:spacing w:after="120" w:line="240" w:lineRule="auto"/>
      <w:ind w:left="709" w:hanging="709"/>
      <w:jc w:val="both"/>
    </w:pPr>
    <w:rPr>
      <w:rFonts w:ascii="Optima" w:eastAsia="Times New Roman" w:hAnsi="Optima" w:cs="Times New Roman"/>
      <w:sz w:val="24"/>
      <w:szCs w:val="20"/>
    </w:rPr>
  </w:style>
  <w:style w:type="paragraph" w:styleId="berschrift5">
    <w:name w:val="heading 5"/>
    <w:basedOn w:val="Standard"/>
    <w:next w:val="Standard"/>
    <w:link w:val="berschrift5Zchn"/>
    <w:qFormat/>
    <w:rsid w:val="0008327C"/>
    <w:pPr>
      <w:keepNext/>
      <w:jc w:val="center"/>
      <w:outlineLvl w:val="4"/>
    </w:pPr>
    <w:rPr>
      <w:sz w:val="32"/>
    </w:rPr>
  </w:style>
  <w:style w:type="paragraph" w:styleId="berschrift6">
    <w:name w:val="heading 6"/>
    <w:basedOn w:val="Standard"/>
    <w:next w:val="Standard"/>
    <w:link w:val="berschrift6Zchn"/>
    <w:qFormat/>
    <w:rsid w:val="0008327C"/>
    <w:pPr>
      <w:keepNext/>
      <w:jc w:val="center"/>
      <w:outlineLvl w:val="5"/>
    </w:pPr>
    <w:rPr>
      <w:b/>
      <w:sz w:val="28"/>
    </w:rPr>
  </w:style>
  <w:style w:type="paragraph" w:styleId="berschrift7">
    <w:name w:val="heading 7"/>
    <w:basedOn w:val="Standard"/>
    <w:next w:val="Standard"/>
    <w:link w:val="berschrift7Zchn"/>
    <w:qFormat/>
    <w:rsid w:val="0008327C"/>
    <w:pPr>
      <w:keepNext/>
      <w:jc w:val="center"/>
      <w:outlineLvl w:val="6"/>
    </w:pPr>
    <w:rPr>
      <w:b/>
    </w:rPr>
  </w:style>
  <w:style w:type="paragraph" w:styleId="berschrift8">
    <w:name w:val="heading 8"/>
    <w:basedOn w:val="Standard"/>
    <w:next w:val="Standard"/>
    <w:link w:val="berschrift8Zchn"/>
    <w:qFormat/>
    <w:rsid w:val="0008327C"/>
    <w:pPr>
      <w:keepNext/>
      <w:jc w:val="center"/>
      <w:outlineLvl w:val="7"/>
    </w:pPr>
    <w:rPr>
      <w:sz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rsid w:val="0008327C"/>
    <w:rPr>
      <w:rFonts w:ascii="Optima" w:eastAsia="Times New Roman" w:hAnsi="Optima" w:cs="Times New Roman"/>
      <w:sz w:val="32"/>
      <w:szCs w:val="20"/>
    </w:rPr>
  </w:style>
  <w:style w:type="character" w:customStyle="1" w:styleId="berschrift6Zchn">
    <w:name w:val="Überschrift 6 Zchn"/>
    <w:basedOn w:val="Absatz-Standardschriftart"/>
    <w:link w:val="berschrift6"/>
    <w:rsid w:val="0008327C"/>
    <w:rPr>
      <w:rFonts w:ascii="Optima" w:eastAsia="Times New Roman" w:hAnsi="Optima" w:cs="Times New Roman"/>
      <w:b/>
      <w:sz w:val="28"/>
      <w:szCs w:val="20"/>
    </w:rPr>
  </w:style>
  <w:style w:type="character" w:customStyle="1" w:styleId="berschrift7Zchn">
    <w:name w:val="Überschrift 7 Zchn"/>
    <w:basedOn w:val="Absatz-Standardschriftart"/>
    <w:link w:val="berschrift7"/>
    <w:rsid w:val="0008327C"/>
    <w:rPr>
      <w:rFonts w:ascii="Optima" w:eastAsia="Times New Roman" w:hAnsi="Optima" w:cs="Times New Roman"/>
      <w:b/>
      <w:sz w:val="24"/>
      <w:szCs w:val="20"/>
    </w:rPr>
  </w:style>
  <w:style w:type="character" w:customStyle="1" w:styleId="berschrift8Zchn">
    <w:name w:val="Überschrift 8 Zchn"/>
    <w:basedOn w:val="Absatz-Standardschriftart"/>
    <w:link w:val="berschrift8"/>
    <w:rsid w:val="0008327C"/>
    <w:rPr>
      <w:rFonts w:ascii="Optima" w:eastAsia="Times New Roman" w:hAnsi="Optima" w:cs="Times New Roman"/>
      <w:sz w:val="48"/>
      <w:szCs w:val="20"/>
    </w:rPr>
  </w:style>
  <w:style w:type="paragraph" w:styleId="Textkrper">
    <w:name w:val="Body Text"/>
    <w:basedOn w:val="Standard"/>
    <w:link w:val="TextkrperZchn"/>
    <w:rsid w:val="0008327C"/>
    <w:pPr>
      <w:jc w:val="center"/>
    </w:pPr>
    <w:rPr>
      <w:sz w:val="40"/>
    </w:rPr>
  </w:style>
  <w:style w:type="character" w:customStyle="1" w:styleId="TextkrperZchn">
    <w:name w:val="Textkörper Zchn"/>
    <w:basedOn w:val="Absatz-Standardschriftart"/>
    <w:link w:val="Textkrper"/>
    <w:rsid w:val="0008327C"/>
    <w:rPr>
      <w:rFonts w:ascii="Optima" w:eastAsia="Times New Roman" w:hAnsi="Optima" w:cs="Times New Roman"/>
      <w:sz w:val="40"/>
      <w:szCs w:val="20"/>
    </w:rPr>
  </w:style>
  <w:style w:type="paragraph" w:styleId="Kopfzeile">
    <w:name w:val="header"/>
    <w:basedOn w:val="Standard"/>
    <w:link w:val="KopfzeileZchn"/>
    <w:rsid w:val="0008327C"/>
    <w:pPr>
      <w:tabs>
        <w:tab w:val="center" w:pos="4536"/>
        <w:tab w:val="right" w:pos="9072"/>
      </w:tabs>
    </w:pPr>
  </w:style>
  <w:style w:type="character" w:customStyle="1" w:styleId="KopfzeileZchn">
    <w:name w:val="Kopfzeile Zchn"/>
    <w:basedOn w:val="Absatz-Standardschriftart"/>
    <w:link w:val="Kopfzeile"/>
    <w:rsid w:val="0008327C"/>
    <w:rPr>
      <w:rFonts w:ascii="Optima" w:eastAsia="Times New Roman" w:hAnsi="Optima" w:cs="Times New Roman"/>
      <w:sz w:val="24"/>
      <w:szCs w:val="20"/>
    </w:rPr>
  </w:style>
  <w:style w:type="paragraph" w:styleId="Fuzeile">
    <w:name w:val="footer"/>
    <w:basedOn w:val="Standard"/>
    <w:link w:val="FuzeileZchn"/>
    <w:rsid w:val="0008327C"/>
    <w:pPr>
      <w:tabs>
        <w:tab w:val="center" w:pos="4536"/>
        <w:tab w:val="right" w:pos="9072"/>
      </w:tabs>
    </w:pPr>
  </w:style>
  <w:style w:type="character" w:customStyle="1" w:styleId="FuzeileZchn">
    <w:name w:val="Fußzeile Zchn"/>
    <w:basedOn w:val="Absatz-Standardschriftart"/>
    <w:link w:val="Fuzeile"/>
    <w:rsid w:val="0008327C"/>
    <w:rPr>
      <w:rFonts w:ascii="Optima" w:eastAsia="Times New Roman" w:hAnsi="Optima" w:cs="Times New Roman"/>
      <w:sz w:val="24"/>
      <w:szCs w:val="20"/>
    </w:rPr>
  </w:style>
  <w:style w:type="paragraph" w:customStyle="1" w:styleId="Default">
    <w:name w:val="Default"/>
    <w:rsid w:val="0008327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prechblasentext">
    <w:name w:val="Balloon Text"/>
    <w:basedOn w:val="Standard"/>
    <w:link w:val="SprechblasentextZchn"/>
    <w:uiPriority w:val="99"/>
    <w:semiHidden/>
    <w:unhideWhenUsed/>
    <w:rsid w:val="0008327C"/>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8327C"/>
    <w:rPr>
      <w:rFonts w:ascii="Tahoma" w:eastAsia="Times New Roman" w:hAnsi="Tahoma" w:cs="Tahoma"/>
      <w:sz w:val="16"/>
      <w:szCs w:val="16"/>
    </w:rPr>
  </w:style>
  <w:style w:type="paragraph" w:styleId="Listenabsatz">
    <w:name w:val="List Paragraph"/>
    <w:basedOn w:val="Standard"/>
    <w:uiPriority w:val="34"/>
    <w:qFormat/>
    <w:rsid w:val="00F01369"/>
    <w:pPr>
      <w:ind w:left="708"/>
    </w:pPr>
  </w:style>
  <w:style w:type="character" w:styleId="Kommentarzeichen">
    <w:name w:val="annotation reference"/>
    <w:basedOn w:val="Absatz-Standardschriftart"/>
    <w:uiPriority w:val="99"/>
    <w:semiHidden/>
    <w:unhideWhenUsed/>
    <w:rsid w:val="00DC52B5"/>
    <w:rPr>
      <w:sz w:val="16"/>
      <w:szCs w:val="16"/>
    </w:rPr>
  </w:style>
  <w:style w:type="paragraph" w:styleId="Kommentartext">
    <w:name w:val="annotation text"/>
    <w:basedOn w:val="Standard"/>
    <w:link w:val="KommentartextZchn"/>
    <w:uiPriority w:val="99"/>
    <w:unhideWhenUsed/>
    <w:rsid w:val="00DC52B5"/>
    <w:rPr>
      <w:sz w:val="20"/>
    </w:rPr>
  </w:style>
  <w:style w:type="character" w:customStyle="1" w:styleId="KommentartextZchn">
    <w:name w:val="Kommentartext Zchn"/>
    <w:basedOn w:val="Absatz-Standardschriftart"/>
    <w:link w:val="Kommentartext"/>
    <w:uiPriority w:val="99"/>
    <w:rsid w:val="00DC52B5"/>
    <w:rPr>
      <w:rFonts w:ascii="Optima" w:eastAsia="Times New Roman" w:hAnsi="Optima" w:cs="Times New Roman"/>
      <w:sz w:val="20"/>
      <w:szCs w:val="20"/>
    </w:rPr>
  </w:style>
  <w:style w:type="paragraph" w:styleId="Kommentarthema">
    <w:name w:val="annotation subject"/>
    <w:basedOn w:val="Kommentartext"/>
    <w:next w:val="Kommentartext"/>
    <w:link w:val="KommentarthemaZchn"/>
    <w:uiPriority w:val="99"/>
    <w:semiHidden/>
    <w:unhideWhenUsed/>
    <w:rsid w:val="00DC52B5"/>
    <w:rPr>
      <w:b/>
      <w:bCs/>
    </w:rPr>
  </w:style>
  <w:style w:type="character" w:customStyle="1" w:styleId="KommentarthemaZchn">
    <w:name w:val="Kommentarthema Zchn"/>
    <w:basedOn w:val="KommentartextZchn"/>
    <w:link w:val="Kommentarthema"/>
    <w:uiPriority w:val="99"/>
    <w:semiHidden/>
    <w:rsid w:val="00DC52B5"/>
    <w:rPr>
      <w:rFonts w:ascii="Optima" w:eastAsia="Times New Roman" w:hAnsi="Optima" w:cs="Times New Roman"/>
      <w:b/>
      <w:bCs/>
      <w:sz w:val="20"/>
      <w:szCs w:val="20"/>
    </w:rPr>
  </w:style>
  <w:style w:type="character" w:styleId="Hyperlink">
    <w:name w:val="Hyperlink"/>
    <w:basedOn w:val="Absatz-Standardschriftart"/>
    <w:uiPriority w:val="99"/>
    <w:unhideWhenUsed/>
    <w:rsid w:val="00054526"/>
    <w:rPr>
      <w:color w:val="0000FF" w:themeColor="hyperlink"/>
      <w:u w:val="single"/>
    </w:rPr>
  </w:style>
  <w:style w:type="character" w:styleId="BesuchterLink">
    <w:name w:val="FollowedHyperlink"/>
    <w:basedOn w:val="Absatz-Standardschriftart"/>
    <w:uiPriority w:val="99"/>
    <w:semiHidden/>
    <w:unhideWhenUsed/>
    <w:rsid w:val="00623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echenstift.at/agb"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031D5-F0D8-4FF2-BBC8-A67C08F25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1467</Words>
  <Characters>9249</Characters>
  <Application>Microsoft Office Word</Application>
  <DocSecurity>8</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10695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Lapolt</dc:creator>
  <cp:lastModifiedBy>Fraunschiel Andrea, Mag, WKÖ IC4</cp:lastModifiedBy>
  <cp:revision>4</cp:revision>
  <cp:lastPrinted>2015-12-03T08:58:00Z</cp:lastPrinted>
  <dcterms:created xsi:type="dcterms:W3CDTF">2020-08-27T10:03:00Z</dcterms:created>
  <dcterms:modified xsi:type="dcterms:W3CDTF">2020-08-27T13:56:00Z</dcterms:modified>
  <cp:contentStatus>Übersetzt von LanguageKitchen</cp:contentStatus>
</cp:coreProperties>
</file>