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Anhang</w:t>
      </w:r>
    </w:p>
    <w:p>
      <w:pPr>
        <w:pStyle w:val="Heading1"/>
        <w:spacing w:before="25"/>
        <w:ind w:firstLine="0"/>
        <w:jc w:val="center"/>
      </w:pPr>
      <w:r>
        <w:rPr>
          <w:spacing w:val="-5"/>
        </w:rPr>
        <w:t>der</w:t>
      </w:r>
    </w:p>
    <w:p>
      <w:pPr>
        <w:spacing w:line="264" w:lineRule="auto" w:before="26"/>
        <w:ind w:left="57" w:right="2" w:firstLine="0"/>
        <w:jc w:val="center"/>
        <w:rPr>
          <w:b/>
          <w:sz w:val="22"/>
        </w:rPr>
      </w:pPr>
      <w:r>
        <w:rPr>
          <w:b/>
          <w:sz w:val="22"/>
        </w:rPr>
        <w:t>Leitlinie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zur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Sicherung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gesundheitlichen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Anforderungen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Personen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beim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Umgang mit Lebensmitteln</w:t>
      </w:r>
    </w:p>
    <w:p>
      <w:pPr>
        <w:pStyle w:val="BodyText"/>
        <w:rPr>
          <w:b/>
        </w:rPr>
      </w:pPr>
    </w:p>
    <w:p>
      <w:pPr>
        <w:pStyle w:val="BodyText"/>
        <w:spacing w:before="48"/>
        <w:rPr>
          <w:b/>
        </w:rPr>
      </w:pPr>
    </w:p>
    <w:p>
      <w:pPr>
        <w:pStyle w:val="BodyText"/>
        <w:ind w:left="116"/>
      </w:pPr>
      <w:r>
        <w:rPr>
          <w:spacing w:val="-5"/>
        </w:rPr>
        <w:t>Fa.</w:t>
      </w:r>
    </w:p>
    <w:p>
      <w:pPr>
        <w:pStyle w:val="BodyText"/>
        <w:spacing w:before="48"/>
      </w:pPr>
    </w:p>
    <w:p>
      <w:pPr>
        <w:spacing w:before="0"/>
        <w:ind w:left="169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</w:t>
      </w:r>
    </w:p>
    <w:p>
      <w:pPr>
        <w:pStyle w:val="BodyText"/>
        <w:spacing w:before="48"/>
      </w:pPr>
    </w:p>
    <w:p>
      <w:pPr>
        <w:spacing w:before="0"/>
        <w:ind w:left="169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</w:t>
      </w:r>
    </w:p>
    <w:p>
      <w:pPr>
        <w:pStyle w:val="BodyText"/>
        <w:spacing w:before="51"/>
      </w:pPr>
    </w:p>
    <w:p>
      <w:pPr>
        <w:spacing w:before="0"/>
        <w:ind w:left="169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</w:t>
      </w:r>
    </w:p>
    <w:p>
      <w:pPr>
        <w:pStyle w:val="BodyText"/>
        <w:spacing w:before="23"/>
        <w:ind w:left="57"/>
        <w:jc w:val="center"/>
      </w:pPr>
      <w:r>
        <w:rPr/>
        <w:t>(Firmenwortlaut)</w:t>
      </w:r>
      <w:r>
        <w:rPr>
          <w:spacing w:val="-14"/>
        </w:rPr>
        <w:t> </w:t>
      </w:r>
      <w:r>
        <w:rPr>
          <w:spacing w:val="-2"/>
        </w:rPr>
        <w:t>(Adresse)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116"/>
      </w:pPr>
      <w:r>
        <w:rPr/>
        <w:t>Die</w:t>
      </w:r>
      <w:r>
        <w:rPr>
          <w:spacing w:val="-6"/>
        </w:rPr>
        <w:t> </w:t>
      </w:r>
      <w:r>
        <w:rPr/>
        <w:t>belehrte</w:t>
      </w:r>
      <w:r>
        <w:rPr>
          <w:spacing w:val="-5"/>
        </w:rPr>
        <w:t> </w:t>
      </w:r>
      <w:r>
        <w:rPr>
          <w:spacing w:val="-2"/>
        </w:rPr>
        <w:t>Person,</w:t>
      </w:r>
    </w:p>
    <w:p>
      <w:pPr>
        <w:pStyle w:val="BodyText"/>
        <w:spacing w:before="51"/>
      </w:pPr>
    </w:p>
    <w:p>
      <w:pPr>
        <w:spacing w:before="0"/>
        <w:ind w:left="169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</w:t>
      </w:r>
    </w:p>
    <w:p>
      <w:pPr>
        <w:pStyle w:val="BodyText"/>
        <w:spacing w:before="23"/>
        <w:ind w:left="57" w:right="2"/>
        <w:jc w:val="center"/>
      </w:pPr>
      <w:r>
        <w:rPr/>
        <w:t>(Name,</w:t>
      </w:r>
      <w:r>
        <w:rPr>
          <w:spacing w:val="-10"/>
        </w:rPr>
        <w:t> </w:t>
      </w:r>
      <w:r>
        <w:rPr/>
        <w:t>Geburtsdatum</w:t>
      </w:r>
      <w:r>
        <w:rPr>
          <w:spacing w:val="-9"/>
        </w:rPr>
        <w:t> </w:t>
      </w:r>
      <w:r>
        <w:rPr>
          <w:spacing w:val="-10"/>
        </w:rPr>
        <w:t>)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1"/>
        <w:numPr>
          <w:ilvl w:val="0"/>
          <w:numId w:val="1"/>
        </w:numPr>
        <w:tabs>
          <w:tab w:pos="398" w:val="left" w:leader="none"/>
        </w:tabs>
        <w:spacing w:line="240" w:lineRule="auto" w:before="1" w:after="0"/>
        <w:ind w:left="398" w:right="0" w:hanging="282"/>
        <w:jc w:val="left"/>
      </w:pPr>
      <w:r>
        <w:rPr/>
        <w:t>Meldung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die</w:t>
      </w:r>
      <w:r>
        <w:rPr>
          <w:spacing w:val="-6"/>
        </w:rPr>
        <w:t> </w:t>
      </w:r>
      <w:r>
        <w:rPr/>
        <w:t>vorgesetzte</w:t>
      </w:r>
      <w:r>
        <w:rPr>
          <w:spacing w:val="-4"/>
        </w:rPr>
        <w:t> </w:t>
      </w:r>
      <w:r>
        <w:rPr>
          <w:spacing w:val="-2"/>
        </w:rPr>
        <w:t>Person</w:t>
      </w:r>
    </w:p>
    <w:p>
      <w:pPr>
        <w:pStyle w:val="BodyText"/>
        <w:spacing w:before="50"/>
        <w:rPr>
          <w:b/>
        </w:rPr>
      </w:pPr>
    </w:p>
    <w:p>
      <w:pPr>
        <w:pStyle w:val="BodyText"/>
        <w:spacing w:line="261" w:lineRule="auto"/>
        <w:ind w:left="399"/>
      </w:pPr>
      <w:r>
        <w:rPr/>
        <w:t>Sie</w:t>
      </w:r>
      <w:r>
        <w:rPr>
          <w:spacing w:val="-5"/>
        </w:rPr>
        <w:t> </w:t>
      </w:r>
      <w:r>
        <w:rPr/>
        <w:t>müssen</w:t>
      </w:r>
      <w:r>
        <w:rPr>
          <w:spacing w:val="-6"/>
        </w:rPr>
        <w:t> </w:t>
      </w:r>
      <w:r>
        <w:rPr/>
        <w:t>dem/der</w:t>
      </w:r>
      <w:r>
        <w:rPr>
          <w:spacing w:val="-5"/>
        </w:rPr>
        <w:t> </w:t>
      </w:r>
      <w:r>
        <w:rPr/>
        <w:t>Unternehmer/in</w:t>
      </w:r>
      <w:r>
        <w:rPr>
          <w:spacing w:val="-5"/>
        </w:rPr>
        <w:t> </w:t>
      </w:r>
      <w:r>
        <w:rPr/>
        <w:t>oder</w:t>
      </w:r>
      <w:r>
        <w:rPr>
          <w:spacing w:val="-4"/>
        </w:rPr>
        <w:t> </w:t>
      </w:r>
      <w:r>
        <w:rPr/>
        <w:t>seiner/seinem</w:t>
      </w:r>
      <w:r>
        <w:rPr>
          <w:spacing w:val="-6"/>
        </w:rPr>
        <w:t> </w:t>
      </w:r>
      <w:r>
        <w:rPr/>
        <w:t>Beauftragten</w:t>
      </w:r>
      <w:r>
        <w:rPr>
          <w:spacing w:val="-6"/>
        </w:rPr>
        <w:t> </w:t>
      </w:r>
      <w:r>
        <w:rPr/>
        <w:t>unverzüglich melden, falls:</w:t>
      </w:r>
    </w:p>
    <w:p>
      <w:pPr>
        <w:pStyle w:val="BodyText"/>
        <w:spacing w:before="28"/>
      </w:pP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240" w:lineRule="auto" w:before="0" w:after="0"/>
        <w:ind w:left="661" w:right="0" w:hanging="262"/>
        <w:jc w:val="left"/>
        <w:rPr>
          <w:sz w:val="22"/>
        </w:rPr>
      </w:pPr>
      <w:r>
        <w:rPr>
          <w:sz w:val="22"/>
        </w:rPr>
        <w:t>a</w:t>
      </w:r>
      <w:r>
        <w:rPr>
          <w:spacing w:val="77"/>
          <w:w w:val="150"/>
          <w:sz w:val="22"/>
        </w:rPr>
        <w:t> </w:t>
      </w:r>
      <w:r>
        <w:rPr>
          <w:sz w:val="22"/>
        </w:rPr>
        <w:t>Sie</w:t>
      </w:r>
      <w:r>
        <w:rPr>
          <w:spacing w:val="-4"/>
          <w:sz w:val="22"/>
        </w:rPr>
        <w:t> </w:t>
      </w:r>
      <w:r>
        <w:rPr>
          <w:sz w:val="22"/>
        </w:rPr>
        <w:t>folgende</w:t>
      </w:r>
      <w:r>
        <w:rPr>
          <w:spacing w:val="-16"/>
          <w:sz w:val="22"/>
        </w:rPr>
        <w:t> </w:t>
      </w:r>
      <w:r>
        <w:rPr>
          <w:sz w:val="22"/>
        </w:rPr>
        <w:t>Anzeichen</w:t>
      </w:r>
      <w:r>
        <w:rPr>
          <w:spacing w:val="-6"/>
          <w:sz w:val="22"/>
        </w:rPr>
        <w:t> </w:t>
      </w:r>
      <w:r>
        <w:rPr>
          <w:sz w:val="22"/>
        </w:rPr>
        <w:t>einer</w:t>
      </w:r>
      <w:r>
        <w:rPr>
          <w:spacing w:val="-3"/>
          <w:sz w:val="22"/>
        </w:rPr>
        <w:t> </w:t>
      </w:r>
      <w:r>
        <w:rPr>
          <w:sz w:val="22"/>
        </w:rPr>
        <w:t>Krankheit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sich</w:t>
      </w:r>
      <w:r>
        <w:rPr>
          <w:spacing w:val="-7"/>
          <w:sz w:val="22"/>
        </w:rPr>
        <w:t> </w:t>
      </w:r>
      <w:r>
        <w:rPr>
          <w:sz w:val="22"/>
        </w:rPr>
        <w:t>bemerken</w:t>
      </w:r>
      <w:r>
        <w:rPr>
          <w:spacing w:val="-4"/>
          <w:sz w:val="22"/>
        </w:rPr>
        <w:t> </w:t>
      </w:r>
      <w:r>
        <w:rPr>
          <w:sz w:val="22"/>
        </w:rPr>
        <w:t>oder</w:t>
      </w:r>
      <w:r>
        <w:rPr>
          <w:spacing w:val="-3"/>
          <w:sz w:val="22"/>
        </w:rPr>
        <w:t> </w:t>
      </w:r>
      <w:r>
        <w:rPr>
          <w:sz w:val="22"/>
        </w:rPr>
        <w:t>bemerkt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haben:</w:t>
      </w:r>
    </w:p>
    <w:p>
      <w:pPr>
        <w:pStyle w:val="ListParagraph"/>
        <w:numPr>
          <w:ilvl w:val="2"/>
          <w:numId w:val="1"/>
        </w:numPr>
        <w:tabs>
          <w:tab w:pos="1393" w:val="left" w:leader="none"/>
        </w:tabs>
        <w:spacing w:line="264" w:lineRule="auto" w:before="8" w:after="0"/>
        <w:ind w:left="1393" w:right="1600" w:hanging="360"/>
        <w:jc w:val="left"/>
        <w:rPr>
          <w:sz w:val="22"/>
        </w:rPr>
      </w:pPr>
      <w:r>
        <w:rPr>
          <w:sz w:val="22"/>
        </w:rPr>
        <w:t>Durchfall</w:t>
      </w:r>
      <w:r>
        <w:rPr>
          <w:spacing w:val="-7"/>
          <w:sz w:val="22"/>
        </w:rPr>
        <w:t> </w:t>
      </w:r>
      <w:r>
        <w:rPr>
          <w:sz w:val="22"/>
        </w:rPr>
        <w:t>(gegebenenfalls</w:t>
      </w:r>
      <w:r>
        <w:rPr>
          <w:spacing w:val="-6"/>
          <w:sz w:val="22"/>
        </w:rPr>
        <w:t> </w:t>
      </w:r>
      <w:r>
        <w:rPr>
          <w:sz w:val="22"/>
        </w:rPr>
        <w:t>mit</w:t>
      </w:r>
      <w:r>
        <w:rPr>
          <w:spacing w:val="-8"/>
          <w:sz w:val="22"/>
        </w:rPr>
        <w:t> </w:t>
      </w:r>
      <w:r>
        <w:rPr>
          <w:sz w:val="22"/>
        </w:rPr>
        <w:t>Übelkeit,</w:t>
      </w:r>
      <w:r>
        <w:rPr>
          <w:spacing w:val="-5"/>
          <w:sz w:val="22"/>
        </w:rPr>
        <w:t> </w:t>
      </w:r>
      <w:r>
        <w:rPr>
          <w:sz w:val="22"/>
        </w:rPr>
        <w:t>Erbrechen,</w:t>
      </w:r>
      <w:r>
        <w:rPr>
          <w:spacing w:val="-6"/>
          <w:sz w:val="22"/>
        </w:rPr>
        <w:t> </w:t>
      </w:r>
      <w:r>
        <w:rPr>
          <w:sz w:val="22"/>
        </w:rPr>
        <w:t>Fieber</w:t>
      </w:r>
      <w:r>
        <w:rPr>
          <w:spacing w:val="-5"/>
          <w:sz w:val="22"/>
        </w:rPr>
        <w:t> </w:t>
      </w:r>
      <w:r>
        <w:rPr>
          <w:sz w:val="22"/>
        </w:rPr>
        <w:t>oder Bauchkrämpfen - Verdacht auf bakterielle oder virale </w:t>
      </w:r>
      <w:r>
        <w:rPr>
          <w:spacing w:val="-2"/>
          <w:sz w:val="22"/>
        </w:rPr>
        <w:t>Lebensmittelvergiftung);</w:t>
      </w:r>
    </w:p>
    <w:p>
      <w:pPr>
        <w:pStyle w:val="ListParagraph"/>
        <w:numPr>
          <w:ilvl w:val="2"/>
          <w:numId w:val="1"/>
        </w:numPr>
        <w:tabs>
          <w:tab w:pos="1393" w:val="left" w:leader="none"/>
        </w:tabs>
        <w:spacing w:line="251" w:lineRule="exact" w:before="0" w:after="0"/>
        <w:ind w:left="1393" w:right="0" w:hanging="360"/>
        <w:jc w:val="left"/>
        <w:rPr>
          <w:sz w:val="22"/>
        </w:rPr>
      </w:pPr>
      <w:r>
        <w:rPr>
          <w:sz w:val="22"/>
        </w:rPr>
        <w:t>Erbrechen</w:t>
      </w:r>
      <w:r>
        <w:rPr>
          <w:spacing w:val="-9"/>
          <w:sz w:val="22"/>
        </w:rPr>
        <w:t> </w:t>
      </w:r>
      <w:r>
        <w:rPr>
          <w:sz w:val="22"/>
        </w:rPr>
        <w:t>und/oder</w:t>
      </w:r>
      <w:r>
        <w:rPr>
          <w:spacing w:val="-7"/>
          <w:sz w:val="22"/>
        </w:rPr>
        <w:t> </w:t>
      </w:r>
      <w:r>
        <w:rPr>
          <w:sz w:val="22"/>
        </w:rPr>
        <w:t>Durchfall</w:t>
      </w:r>
      <w:r>
        <w:rPr>
          <w:spacing w:val="-7"/>
          <w:sz w:val="22"/>
        </w:rPr>
        <w:t> </w:t>
      </w:r>
      <w:r>
        <w:rPr>
          <w:sz w:val="22"/>
        </w:rPr>
        <w:t>(Hinweis</w:t>
      </w:r>
      <w:r>
        <w:rPr>
          <w:spacing w:val="-6"/>
          <w:sz w:val="22"/>
        </w:rPr>
        <w:t> </w:t>
      </w:r>
      <w:r>
        <w:rPr>
          <w:sz w:val="22"/>
        </w:rPr>
        <w:t>auf</w:t>
      </w:r>
      <w:r>
        <w:rPr>
          <w:spacing w:val="-8"/>
          <w:sz w:val="22"/>
        </w:rPr>
        <w:t> </w:t>
      </w:r>
      <w:r>
        <w:rPr>
          <w:sz w:val="22"/>
        </w:rPr>
        <w:t>Noroviren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Gastroenteritis);</w:t>
      </w:r>
    </w:p>
    <w:p>
      <w:pPr>
        <w:pStyle w:val="ListParagraph"/>
        <w:numPr>
          <w:ilvl w:val="2"/>
          <w:numId w:val="1"/>
        </w:numPr>
        <w:tabs>
          <w:tab w:pos="1393" w:val="left" w:leader="none"/>
        </w:tabs>
        <w:spacing w:line="240" w:lineRule="auto" w:before="11" w:after="0"/>
        <w:ind w:left="1393" w:right="0" w:hanging="360"/>
        <w:jc w:val="left"/>
        <w:rPr>
          <w:sz w:val="22"/>
        </w:rPr>
      </w:pPr>
      <w:r>
        <w:rPr>
          <w:sz w:val="22"/>
        </w:rPr>
        <w:t>hohes</w:t>
      </w:r>
      <w:r>
        <w:rPr>
          <w:spacing w:val="-7"/>
          <w:sz w:val="22"/>
        </w:rPr>
        <w:t> </w:t>
      </w:r>
      <w:r>
        <w:rPr>
          <w:sz w:val="22"/>
        </w:rPr>
        <w:t>Fieber</w:t>
      </w:r>
      <w:r>
        <w:rPr>
          <w:spacing w:val="-6"/>
          <w:sz w:val="22"/>
        </w:rPr>
        <w:t> </w:t>
      </w:r>
      <w:r>
        <w:rPr>
          <w:sz w:val="22"/>
        </w:rPr>
        <w:t>mit</w:t>
      </w:r>
      <w:r>
        <w:rPr>
          <w:spacing w:val="-8"/>
          <w:sz w:val="22"/>
        </w:rPr>
        <w:t> </w:t>
      </w:r>
      <w:r>
        <w:rPr>
          <w:sz w:val="22"/>
        </w:rPr>
        <w:t>starken</w:t>
      </w:r>
      <w:r>
        <w:rPr>
          <w:spacing w:val="-6"/>
          <w:sz w:val="22"/>
        </w:rPr>
        <w:t> </w:t>
      </w:r>
      <w:r>
        <w:rPr>
          <w:sz w:val="22"/>
        </w:rPr>
        <w:t>Bauch-</w:t>
      </w:r>
      <w:r>
        <w:rPr>
          <w:spacing w:val="-5"/>
          <w:sz w:val="22"/>
        </w:rPr>
        <w:t> </w:t>
      </w:r>
      <w:r>
        <w:rPr>
          <w:sz w:val="22"/>
        </w:rPr>
        <w:t>oder</w:t>
      </w:r>
      <w:r>
        <w:rPr>
          <w:spacing w:val="-5"/>
          <w:sz w:val="22"/>
        </w:rPr>
        <w:t> </w:t>
      </w:r>
      <w:r>
        <w:rPr>
          <w:sz w:val="22"/>
        </w:rPr>
        <w:t>Gelenksschmerzen,</w:t>
      </w:r>
      <w:r>
        <w:rPr>
          <w:spacing w:val="-5"/>
          <w:sz w:val="22"/>
        </w:rPr>
        <w:t> </w:t>
      </w:r>
      <w:r>
        <w:rPr>
          <w:sz w:val="22"/>
        </w:rPr>
        <w:t>wobei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nach</w:t>
      </w:r>
    </w:p>
    <w:p>
      <w:pPr>
        <w:pStyle w:val="BodyText"/>
        <w:spacing w:line="261" w:lineRule="auto" w:before="25"/>
        <w:ind w:left="1393"/>
      </w:pPr>
      <w:r>
        <w:rPr/>
        <w:t>mehreren</w:t>
      </w:r>
      <w:r>
        <w:rPr>
          <w:spacing w:val="-17"/>
        </w:rPr>
        <w:t> </w:t>
      </w:r>
      <w:r>
        <w:rPr/>
        <w:t>Tagen</w:t>
      </w:r>
      <w:r>
        <w:rPr>
          <w:spacing w:val="-17"/>
        </w:rPr>
        <w:t> </w:t>
      </w:r>
      <w:r>
        <w:rPr/>
        <w:t>Verstopfung</w:t>
      </w:r>
      <w:r>
        <w:rPr>
          <w:spacing w:val="-15"/>
        </w:rPr>
        <w:t> </w:t>
      </w:r>
      <w:r>
        <w:rPr/>
        <w:t>„erbsbreiartige“</w:t>
      </w:r>
      <w:r>
        <w:rPr>
          <w:spacing w:val="-15"/>
        </w:rPr>
        <w:t> </w:t>
      </w:r>
      <w:r>
        <w:rPr/>
        <w:t>Durchfälle</w:t>
      </w:r>
      <w:r>
        <w:rPr>
          <w:spacing w:val="-15"/>
        </w:rPr>
        <w:t> </w:t>
      </w:r>
      <w:r>
        <w:rPr/>
        <w:t>auftreten</w:t>
      </w:r>
      <w:r>
        <w:rPr>
          <w:spacing w:val="-16"/>
        </w:rPr>
        <w:t> </w:t>
      </w:r>
      <w:r>
        <w:rPr/>
        <w:t>(Verdacht auf Typhus oder Paratyphus);</w:t>
      </w:r>
    </w:p>
    <w:p>
      <w:pPr>
        <w:pStyle w:val="ListParagraph"/>
        <w:numPr>
          <w:ilvl w:val="2"/>
          <w:numId w:val="1"/>
        </w:numPr>
        <w:tabs>
          <w:tab w:pos="1393" w:val="left" w:leader="none"/>
        </w:tabs>
        <w:spacing w:line="261" w:lineRule="auto" w:before="0" w:after="0"/>
        <w:ind w:left="1393" w:right="98" w:hanging="360"/>
        <w:jc w:val="left"/>
        <w:rPr>
          <w:sz w:val="22"/>
        </w:rPr>
      </w:pPr>
      <w:r>
        <w:rPr>
          <w:sz w:val="22"/>
        </w:rPr>
        <w:t>“reiswasserartige“</w:t>
      </w:r>
      <w:r>
        <w:rPr>
          <w:spacing w:val="-6"/>
          <w:sz w:val="22"/>
        </w:rPr>
        <w:t> </w:t>
      </w:r>
      <w:r>
        <w:rPr>
          <w:sz w:val="22"/>
        </w:rPr>
        <w:t>Durchfälle</w:t>
      </w:r>
      <w:r>
        <w:rPr>
          <w:spacing w:val="-5"/>
          <w:sz w:val="22"/>
        </w:rPr>
        <w:t> </w:t>
      </w:r>
      <w:r>
        <w:rPr>
          <w:sz w:val="22"/>
        </w:rPr>
        <w:t>(leicht</w:t>
      </w:r>
      <w:r>
        <w:rPr>
          <w:spacing w:val="-6"/>
          <w:sz w:val="22"/>
        </w:rPr>
        <w:t> </w:t>
      </w:r>
      <w:r>
        <w:rPr>
          <w:sz w:val="22"/>
        </w:rPr>
        <w:t>getrübte,</w:t>
      </w:r>
      <w:r>
        <w:rPr>
          <w:spacing w:val="-7"/>
          <w:sz w:val="22"/>
        </w:rPr>
        <w:t> </w:t>
      </w:r>
      <w:r>
        <w:rPr>
          <w:sz w:val="22"/>
        </w:rPr>
        <w:t>nahezu</w:t>
      </w:r>
      <w:r>
        <w:rPr>
          <w:spacing w:val="-5"/>
          <w:sz w:val="22"/>
        </w:rPr>
        <w:t> </w:t>
      </w:r>
      <w:r>
        <w:rPr>
          <w:sz w:val="22"/>
        </w:rPr>
        <w:t>farblose</w:t>
      </w:r>
      <w:r>
        <w:rPr>
          <w:spacing w:val="-6"/>
          <w:sz w:val="22"/>
        </w:rPr>
        <w:t> </w:t>
      </w:r>
      <w:r>
        <w:rPr>
          <w:sz w:val="22"/>
        </w:rPr>
        <w:t>Flüssigkeit</w:t>
      </w:r>
      <w:r>
        <w:rPr>
          <w:spacing w:val="-6"/>
          <w:sz w:val="22"/>
        </w:rPr>
        <w:t> </w:t>
      </w:r>
      <w:r>
        <w:rPr>
          <w:sz w:val="22"/>
        </w:rPr>
        <w:t>mit kleinen</w:t>
      </w:r>
      <w:r>
        <w:rPr>
          <w:spacing w:val="-4"/>
          <w:sz w:val="22"/>
        </w:rPr>
        <w:t> </w:t>
      </w:r>
      <w:r>
        <w:rPr>
          <w:sz w:val="22"/>
        </w:rPr>
        <w:t>Schleimflocken)</w:t>
      </w:r>
      <w:r>
        <w:rPr>
          <w:spacing w:val="-4"/>
          <w:sz w:val="22"/>
        </w:rPr>
        <w:t> </w:t>
      </w:r>
      <w:r>
        <w:rPr>
          <w:sz w:val="22"/>
        </w:rPr>
        <w:t>mit</w:t>
      </w:r>
      <w:r>
        <w:rPr>
          <w:spacing w:val="-5"/>
          <w:sz w:val="22"/>
        </w:rPr>
        <w:t> </w:t>
      </w:r>
      <w:r>
        <w:rPr>
          <w:sz w:val="22"/>
        </w:rPr>
        <w:t>hohem</w:t>
      </w:r>
      <w:r>
        <w:rPr>
          <w:spacing w:val="-4"/>
          <w:sz w:val="22"/>
        </w:rPr>
        <w:t> </w:t>
      </w:r>
      <w:r>
        <w:rPr>
          <w:sz w:val="22"/>
        </w:rPr>
        <w:t>Flüssigkeitsverlust</w:t>
      </w:r>
      <w:r>
        <w:rPr>
          <w:spacing w:val="-5"/>
          <w:sz w:val="22"/>
        </w:rPr>
        <w:t> </w:t>
      </w:r>
      <w:r>
        <w:rPr>
          <w:sz w:val="22"/>
        </w:rPr>
        <w:t>(Verdacht</w:t>
      </w:r>
      <w:r>
        <w:rPr>
          <w:spacing w:val="-5"/>
          <w:sz w:val="22"/>
        </w:rPr>
        <w:t> </w:t>
      </w:r>
      <w:r>
        <w:rPr>
          <w:sz w:val="22"/>
        </w:rPr>
        <w:t>auf</w:t>
      </w:r>
      <w:r>
        <w:rPr>
          <w:spacing w:val="-5"/>
          <w:sz w:val="22"/>
        </w:rPr>
        <w:t> </w:t>
      </w:r>
      <w:r>
        <w:rPr>
          <w:sz w:val="22"/>
        </w:rPr>
        <w:t>Cholera);</w:t>
      </w:r>
    </w:p>
    <w:p>
      <w:pPr>
        <w:pStyle w:val="ListParagraph"/>
        <w:numPr>
          <w:ilvl w:val="3"/>
          <w:numId w:val="1"/>
        </w:numPr>
        <w:tabs>
          <w:tab w:pos="1560" w:val="left" w:leader="none"/>
        </w:tabs>
        <w:spacing w:line="261" w:lineRule="auto" w:before="0" w:after="0"/>
        <w:ind w:left="1393" w:right="1646" w:firstLine="0"/>
        <w:jc w:val="left"/>
        <w:rPr>
          <w:sz w:val="22"/>
        </w:rPr>
      </w:pPr>
      <w:r>
        <w:rPr>
          <w:sz w:val="22"/>
        </w:rPr>
        <w:t>Gelbfärbung</w:t>
      </w:r>
      <w:r>
        <w:rPr>
          <w:spacing w:val="-4"/>
          <w:sz w:val="22"/>
        </w:rPr>
        <w:t> </w:t>
      </w:r>
      <w:r>
        <w:rPr>
          <w:sz w:val="22"/>
        </w:rPr>
        <w:t>der</w:t>
      </w:r>
      <w:r>
        <w:rPr>
          <w:spacing w:val="-15"/>
          <w:sz w:val="22"/>
        </w:rPr>
        <w:t> </w:t>
      </w:r>
      <w:r>
        <w:rPr>
          <w:sz w:val="22"/>
        </w:rPr>
        <w:t>Augen</w:t>
      </w:r>
      <w:r>
        <w:rPr>
          <w:spacing w:val="-7"/>
          <w:sz w:val="22"/>
        </w:rPr>
        <w:t> </w:t>
      </w:r>
      <w:r>
        <w:rPr>
          <w:sz w:val="22"/>
        </w:rPr>
        <w:t>und/oder</w:t>
      </w:r>
      <w:r>
        <w:rPr>
          <w:spacing w:val="-3"/>
          <w:sz w:val="22"/>
        </w:rPr>
        <w:t> </w:t>
      </w:r>
      <w:r>
        <w:rPr>
          <w:sz w:val="22"/>
        </w:rPr>
        <w:t>der</w:t>
      </w:r>
      <w:r>
        <w:rPr>
          <w:spacing w:val="-3"/>
          <w:sz w:val="22"/>
        </w:rPr>
        <w:t> </w:t>
      </w:r>
      <w:r>
        <w:rPr>
          <w:sz w:val="22"/>
        </w:rPr>
        <w:t>Haut</w:t>
      </w:r>
      <w:r>
        <w:rPr>
          <w:spacing w:val="-6"/>
          <w:sz w:val="22"/>
        </w:rPr>
        <w:t> </w:t>
      </w:r>
      <w:r>
        <w:rPr>
          <w:sz w:val="22"/>
        </w:rPr>
        <w:t>mit</w:t>
      </w:r>
      <w:r>
        <w:rPr>
          <w:spacing w:val="-8"/>
          <w:sz w:val="22"/>
        </w:rPr>
        <w:t> </w:t>
      </w:r>
      <w:r>
        <w:rPr>
          <w:sz w:val="22"/>
        </w:rPr>
        <w:t>Schwäche</w:t>
      </w:r>
      <w:r>
        <w:rPr>
          <w:spacing w:val="-5"/>
          <w:sz w:val="22"/>
        </w:rPr>
        <w:t> </w:t>
      </w:r>
      <w:r>
        <w:rPr>
          <w:sz w:val="22"/>
        </w:rPr>
        <w:t>und Appetitlosigkeit (Verdacht auf Hepatitis A oder E);</w:t>
      </w:r>
    </w:p>
    <w:p>
      <w:pPr>
        <w:pStyle w:val="ListParagraph"/>
        <w:numPr>
          <w:ilvl w:val="2"/>
          <w:numId w:val="1"/>
        </w:numPr>
        <w:tabs>
          <w:tab w:pos="1393" w:val="left" w:leader="none"/>
        </w:tabs>
        <w:spacing w:line="259" w:lineRule="auto" w:before="0" w:after="0"/>
        <w:ind w:left="1393" w:right="928" w:hanging="360"/>
        <w:jc w:val="left"/>
        <w:rPr>
          <w:sz w:val="22"/>
        </w:rPr>
      </w:pPr>
      <w:r>
        <w:rPr>
          <w:sz w:val="22"/>
        </w:rPr>
        <w:t>infizierte</w:t>
      </w:r>
      <w:r>
        <w:rPr>
          <w:spacing w:val="-7"/>
          <w:sz w:val="22"/>
        </w:rPr>
        <w:t> </w:t>
      </w:r>
      <w:r>
        <w:rPr>
          <w:sz w:val="22"/>
        </w:rPr>
        <w:t>Wunden</w:t>
      </w:r>
      <w:r>
        <w:rPr>
          <w:spacing w:val="-6"/>
          <w:sz w:val="22"/>
        </w:rPr>
        <w:t> </w:t>
      </w:r>
      <w:r>
        <w:rPr>
          <w:sz w:val="22"/>
        </w:rPr>
        <w:t>oder</w:t>
      </w:r>
      <w:r>
        <w:rPr>
          <w:spacing w:val="-8"/>
          <w:sz w:val="22"/>
        </w:rPr>
        <w:t> </w:t>
      </w:r>
      <w:r>
        <w:rPr>
          <w:sz w:val="22"/>
        </w:rPr>
        <w:t>offene</w:t>
      </w:r>
      <w:r>
        <w:rPr>
          <w:spacing w:val="-6"/>
          <w:sz w:val="22"/>
        </w:rPr>
        <w:t> </w:t>
      </w:r>
      <w:r>
        <w:rPr>
          <w:sz w:val="22"/>
        </w:rPr>
        <w:t>Stellen</w:t>
      </w:r>
      <w:r>
        <w:rPr>
          <w:spacing w:val="-6"/>
          <w:sz w:val="22"/>
        </w:rPr>
        <w:t> </w:t>
      </w:r>
      <w:r>
        <w:rPr>
          <w:sz w:val="22"/>
        </w:rPr>
        <w:t>bei</w:t>
      </w:r>
      <w:r>
        <w:rPr>
          <w:spacing w:val="-6"/>
          <w:sz w:val="22"/>
        </w:rPr>
        <w:t> </w:t>
      </w:r>
      <w:r>
        <w:rPr>
          <w:sz w:val="22"/>
        </w:rPr>
        <w:t>Hauterkrankungen</w:t>
      </w:r>
      <w:r>
        <w:rPr>
          <w:spacing w:val="-6"/>
          <w:sz w:val="22"/>
        </w:rPr>
        <w:t> </w:t>
      </w:r>
      <w:r>
        <w:rPr>
          <w:sz w:val="22"/>
        </w:rPr>
        <w:t>(gerötet, schmierig belegt, nässend oder geschwollen);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  <w:tab w:pos="968" w:val="left" w:leader="none"/>
        </w:tabs>
        <w:spacing w:line="261" w:lineRule="auto" w:before="251" w:after="0"/>
        <w:ind w:left="968" w:right="386" w:hanging="569"/>
        <w:jc w:val="left"/>
        <w:rPr>
          <w:sz w:val="22"/>
        </w:rPr>
      </w:pPr>
      <w:r>
        <w:rPr>
          <w:sz w:val="22"/>
        </w:rPr>
        <w:t>b</w:t>
      </w:r>
      <w:r>
        <w:rPr>
          <w:spacing w:val="80"/>
          <w:sz w:val="22"/>
        </w:rPr>
        <w:t> </w:t>
      </w:r>
      <w:r>
        <w:rPr>
          <w:sz w:val="22"/>
        </w:rPr>
        <w:t>eine</w:t>
      </w:r>
      <w:r>
        <w:rPr>
          <w:spacing w:val="-4"/>
          <w:sz w:val="22"/>
        </w:rPr>
        <w:t> </w:t>
      </w:r>
      <w:r>
        <w:rPr>
          <w:sz w:val="22"/>
        </w:rPr>
        <w:t>ärztliche</w:t>
      </w:r>
      <w:r>
        <w:rPr>
          <w:spacing w:val="-4"/>
          <w:sz w:val="22"/>
        </w:rPr>
        <w:t> </w:t>
      </w:r>
      <w:r>
        <w:rPr>
          <w:sz w:val="22"/>
        </w:rPr>
        <w:t>Diagnose</w:t>
      </w:r>
      <w:r>
        <w:rPr>
          <w:spacing w:val="-6"/>
          <w:sz w:val="22"/>
        </w:rPr>
        <w:t> </w:t>
      </w:r>
      <w:r>
        <w:rPr>
          <w:sz w:val="22"/>
        </w:rPr>
        <w:t>oder</w:t>
      </w:r>
      <w:r>
        <w:rPr>
          <w:spacing w:val="-2"/>
          <w:sz w:val="22"/>
        </w:rPr>
        <w:t> </w:t>
      </w:r>
      <w:r>
        <w:rPr>
          <w:sz w:val="22"/>
        </w:rPr>
        <w:t>ein</w:t>
      </w:r>
      <w:r>
        <w:rPr>
          <w:spacing w:val="-3"/>
          <w:sz w:val="22"/>
        </w:rPr>
        <w:t> </w:t>
      </w:r>
      <w:r>
        <w:rPr>
          <w:sz w:val="22"/>
        </w:rPr>
        <w:t>Laborergebnis</w:t>
      </w:r>
      <w:r>
        <w:rPr>
          <w:spacing w:val="-3"/>
          <w:sz w:val="22"/>
        </w:rPr>
        <w:t> </w:t>
      </w:r>
      <w:r>
        <w:rPr>
          <w:sz w:val="22"/>
        </w:rPr>
        <w:t>über</w:t>
      </w:r>
      <w:r>
        <w:rPr>
          <w:spacing w:val="-3"/>
          <w:sz w:val="22"/>
        </w:rPr>
        <w:t> </w:t>
      </w:r>
      <w:r>
        <w:rPr>
          <w:sz w:val="22"/>
        </w:rPr>
        <w:t>die</w:t>
      </w:r>
      <w:r>
        <w:rPr>
          <w:spacing w:val="-14"/>
          <w:sz w:val="22"/>
        </w:rPr>
        <w:t> </w:t>
      </w:r>
      <w:r>
        <w:rPr>
          <w:sz w:val="22"/>
        </w:rPr>
        <w:t>Ausscheidung</w:t>
      </w:r>
      <w:r>
        <w:rPr>
          <w:spacing w:val="-4"/>
          <w:sz w:val="22"/>
        </w:rPr>
        <w:t> </w:t>
      </w:r>
      <w:r>
        <w:rPr>
          <w:sz w:val="22"/>
        </w:rPr>
        <w:t>folgender Krankheitserreger vorliegt, auch wenn Krankheitssymptome fehlen: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58" w:lineRule="exact" w:before="0" w:after="0"/>
        <w:ind w:left="1393" w:right="0" w:hanging="360"/>
        <w:jc w:val="left"/>
        <w:rPr>
          <w:sz w:val="22"/>
        </w:rPr>
      </w:pPr>
      <w:r>
        <w:rPr>
          <w:spacing w:val="-2"/>
          <w:sz w:val="22"/>
        </w:rPr>
        <w:t>Campylobacter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10" w:after="0"/>
        <w:ind w:left="1393" w:right="0" w:hanging="360"/>
        <w:jc w:val="left"/>
        <w:rPr>
          <w:sz w:val="22"/>
        </w:rPr>
      </w:pPr>
      <w:r>
        <w:rPr>
          <w:spacing w:val="-2"/>
          <w:sz w:val="22"/>
        </w:rPr>
        <w:t>Enteroviren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9" w:after="0"/>
        <w:ind w:left="1393" w:right="0" w:hanging="360"/>
        <w:jc w:val="left"/>
        <w:rPr>
          <w:sz w:val="22"/>
        </w:rPr>
      </w:pPr>
      <w:r>
        <w:rPr>
          <w:sz w:val="22"/>
        </w:rPr>
        <w:t>Erreger</w:t>
      </w:r>
      <w:r>
        <w:rPr>
          <w:spacing w:val="-4"/>
          <w:sz w:val="22"/>
        </w:rPr>
        <w:t> </w:t>
      </w:r>
      <w:r>
        <w:rPr>
          <w:sz w:val="22"/>
        </w:rPr>
        <w:t>der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Amöbenruhr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10" w:after="0"/>
        <w:ind w:left="1393" w:right="0" w:hanging="360"/>
        <w:jc w:val="left"/>
        <w:rPr>
          <w:i/>
          <w:sz w:val="22"/>
        </w:rPr>
      </w:pPr>
      <w:r>
        <w:rPr>
          <w:i/>
          <w:sz w:val="22"/>
        </w:rPr>
        <w:t>Escherichia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coli,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toxinbildend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11" w:after="0"/>
        <w:ind w:left="1393" w:right="0" w:hanging="360"/>
        <w:jc w:val="left"/>
        <w:rPr>
          <w:sz w:val="22"/>
        </w:rPr>
      </w:pPr>
      <w:r>
        <w:rPr>
          <w:sz w:val="22"/>
        </w:rPr>
        <w:t>Hepatitis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oder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Viren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8" w:after="0"/>
        <w:ind w:left="1393" w:right="0" w:hanging="360"/>
        <w:jc w:val="left"/>
        <w:rPr>
          <w:i/>
          <w:sz w:val="22"/>
        </w:rPr>
      </w:pPr>
      <w:r>
        <w:rPr>
          <w:i/>
          <w:sz w:val="22"/>
        </w:rPr>
        <w:t>Listeria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monocytogenes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11" w:after="0"/>
        <w:ind w:left="1393" w:right="0" w:hanging="360"/>
        <w:jc w:val="left"/>
        <w:rPr>
          <w:sz w:val="22"/>
        </w:rPr>
      </w:pPr>
      <w:r>
        <w:rPr>
          <w:spacing w:val="-2"/>
          <w:sz w:val="22"/>
        </w:rPr>
        <w:t>Noroviren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11" w:after="0"/>
        <w:ind w:left="1393" w:right="0" w:hanging="360"/>
        <w:jc w:val="left"/>
        <w:rPr>
          <w:sz w:val="22"/>
        </w:rPr>
      </w:pPr>
      <w:r>
        <w:rPr>
          <w:spacing w:val="-2"/>
          <w:sz w:val="22"/>
        </w:rPr>
        <w:t>Rotaviren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900" w:bottom="280" w:left="1300" w:right="1360"/>
        </w:sectPr>
      </w:pP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84" w:after="0"/>
        <w:ind w:left="1393" w:right="0" w:hanging="360"/>
        <w:jc w:val="left"/>
        <w:rPr>
          <w:sz w:val="22"/>
        </w:rPr>
      </w:pPr>
      <w:r>
        <w:rPr>
          <w:spacing w:val="-2"/>
          <w:sz w:val="22"/>
        </w:rPr>
        <w:t>Salmonellen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11" w:after="0"/>
        <w:ind w:left="1393" w:right="0" w:hanging="360"/>
        <w:jc w:val="left"/>
        <w:rPr>
          <w:sz w:val="22"/>
        </w:rPr>
      </w:pPr>
      <w:r>
        <w:rPr>
          <w:spacing w:val="-2"/>
          <w:sz w:val="22"/>
        </w:rPr>
        <w:t>Shigellen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11" w:after="0"/>
        <w:ind w:left="1393" w:right="0" w:hanging="360"/>
        <w:jc w:val="left"/>
        <w:rPr>
          <w:i/>
          <w:sz w:val="22"/>
        </w:rPr>
      </w:pPr>
      <w:r>
        <w:rPr>
          <w:i/>
          <w:sz w:val="22"/>
        </w:rPr>
        <w:t>Staphylococcus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aureus,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toxinbildend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8" w:after="0"/>
        <w:ind w:left="1393" w:right="0" w:hanging="360"/>
        <w:jc w:val="left"/>
        <w:rPr>
          <w:i/>
          <w:sz w:val="22"/>
        </w:rPr>
      </w:pPr>
      <w:r>
        <w:rPr>
          <w:i/>
          <w:sz w:val="22"/>
        </w:rPr>
        <w:t>Vibrio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cholerae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oder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parahaemolyticus</w:t>
      </w:r>
    </w:p>
    <w:p>
      <w:pPr>
        <w:pStyle w:val="ListParagraph"/>
        <w:numPr>
          <w:ilvl w:val="1"/>
          <w:numId w:val="2"/>
        </w:numPr>
        <w:tabs>
          <w:tab w:pos="1393" w:val="left" w:leader="none"/>
        </w:tabs>
        <w:spacing w:line="240" w:lineRule="auto" w:before="11" w:after="0"/>
        <w:ind w:left="1393" w:right="0" w:hanging="360"/>
        <w:jc w:val="left"/>
        <w:rPr>
          <w:sz w:val="22"/>
        </w:rPr>
      </w:pPr>
      <w:r>
        <w:rPr>
          <w:spacing w:val="-2"/>
          <w:sz w:val="22"/>
        </w:rPr>
        <w:t>Yersinien,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pathogene</w:t>
      </w:r>
    </w:p>
    <w:p>
      <w:pPr>
        <w:pStyle w:val="BodyText"/>
        <w:spacing w:before="48"/>
      </w:pPr>
    </w:p>
    <w:p>
      <w:pPr>
        <w:pStyle w:val="BodyText"/>
        <w:spacing w:line="264" w:lineRule="auto"/>
        <w:ind w:left="836"/>
      </w:pPr>
      <w:r>
        <w:rPr/>
        <w:t>Hinweis:</w:t>
      </w:r>
      <w:r>
        <w:rPr>
          <w:spacing w:val="-6"/>
        </w:rPr>
        <w:t> </w:t>
      </w:r>
      <w:r>
        <w:rPr/>
        <w:t>auch</w:t>
      </w:r>
      <w:r>
        <w:rPr>
          <w:spacing w:val="-6"/>
        </w:rPr>
        <w:t> </w:t>
      </w:r>
      <w:r>
        <w:rPr/>
        <w:t>nach</w:t>
      </w:r>
      <w:r>
        <w:rPr>
          <w:spacing w:val="-17"/>
        </w:rPr>
        <w:t> </w:t>
      </w:r>
      <w:r>
        <w:rPr/>
        <w:t>Abklingen</w:t>
      </w:r>
      <w:r>
        <w:rPr>
          <w:spacing w:val="-6"/>
        </w:rPr>
        <w:t> </w:t>
      </w:r>
      <w:r>
        <w:rPr/>
        <w:t>der</w:t>
      </w:r>
      <w:r>
        <w:rPr>
          <w:spacing w:val="-5"/>
        </w:rPr>
        <w:t> </w:t>
      </w:r>
      <w:r>
        <w:rPr/>
        <w:t>Krankheitserscheinungen</w:t>
      </w:r>
      <w:r>
        <w:rPr>
          <w:spacing w:val="-6"/>
        </w:rPr>
        <w:t> </w:t>
      </w:r>
      <w:r>
        <w:rPr/>
        <w:t>können</w:t>
      </w:r>
      <w:r>
        <w:rPr>
          <w:spacing w:val="-7"/>
        </w:rPr>
        <w:t> </w:t>
      </w:r>
      <w:r>
        <w:rPr/>
        <w:t>bestimmte Krankheitserreger ausgeschieden werden.</w:t>
      </w:r>
    </w:p>
    <w:p>
      <w:pPr>
        <w:pStyle w:val="BodyText"/>
        <w:spacing w:before="23"/>
      </w:pPr>
    </w:p>
    <w:p>
      <w:pPr>
        <w:pStyle w:val="BodyText"/>
        <w:ind w:left="836"/>
      </w:pPr>
      <w:r>
        <w:rPr/>
        <w:t>Die</w:t>
      </w:r>
      <w:r>
        <w:rPr>
          <w:spacing w:val="-9"/>
        </w:rPr>
        <w:t> </w:t>
      </w:r>
      <w:r>
        <w:rPr/>
        <w:t>Meldung</w:t>
      </w:r>
      <w:r>
        <w:rPr>
          <w:spacing w:val="-5"/>
        </w:rPr>
        <w:t> </w:t>
      </w:r>
      <w:r>
        <w:rPr/>
        <w:t>ist</w:t>
      </w:r>
      <w:r>
        <w:rPr>
          <w:spacing w:val="-7"/>
        </w:rPr>
        <w:t> </w:t>
      </w:r>
      <w:r>
        <w:rPr/>
        <w:t>erforderlich,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die</w:t>
      </w:r>
      <w:r>
        <w:rPr>
          <w:spacing w:val="-5"/>
        </w:rPr>
        <w:t> </w:t>
      </w:r>
      <w:r>
        <w:rPr/>
        <w:t>oben</w:t>
      </w:r>
      <w:r>
        <w:rPr>
          <w:spacing w:val="-7"/>
        </w:rPr>
        <w:t> </w:t>
      </w:r>
      <w:r>
        <w:rPr/>
        <w:t>angeführten</w:t>
      </w:r>
      <w:r>
        <w:rPr>
          <w:spacing w:val="-5"/>
        </w:rPr>
        <w:t> </w:t>
      </w:r>
      <w:r>
        <w:rPr/>
        <w:t>Krankheitserreger</w:t>
      </w:r>
      <w:r>
        <w:rPr>
          <w:spacing w:val="-5"/>
        </w:rPr>
        <w:t> auf</w:t>
      </w:r>
    </w:p>
    <w:p>
      <w:pPr>
        <w:pStyle w:val="BodyText"/>
        <w:spacing w:line="264" w:lineRule="auto" w:before="25"/>
        <w:ind w:left="836"/>
      </w:pPr>
      <w:r>
        <w:rPr/>
        <w:t>Lebensmittel</w:t>
      </w:r>
      <w:r>
        <w:rPr>
          <w:spacing w:val="-5"/>
        </w:rPr>
        <w:t> </w:t>
      </w:r>
      <w:r>
        <w:rPr/>
        <w:t>übertragen</w:t>
      </w:r>
      <w:r>
        <w:rPr>
          <w:spacing w:val="-4"/>
        </w:rPr>
        <w:t> </w:t>
      </w:r>
      <w:r>
        <w:rPr/>
        <w:t>werden</w:t>
      </w:r>
      <w:r>
        <w:rPr>
          <w:spacing w:val="-4"/>
        </w:rPr>
        <w:t> </w:t>
      </w:r>
      <w:r>
        <w:rPr/>
        <w:t>können</w:t>
      </w:r>
      <w:r>
        <w:rPr>
          <w:spacing w:val="-5"/>
        </w:rPr>
        <w:t> </w:t>
      </w:r>
      <w:r>
        <w:rPr/>
        <w:t>und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weiterer</w:t>
      </w:r>
      <w:r>
        <w:rPr>
          <w:spacing w:val="-3"/>
        </w:rPr>
        <w:t> </w:t>
      </w:r>
      <w:r>
        <w:rPr/>
        <w:t>Folge</w:t>
      </w:r>
      <w:r>
        <w:rPr>
          <w:spacing w:val="-4"/>
        </w:rPr>
        <w:t> </w:t>
      </w:r>
      <w:r>
        <w:rPr/>
        <w:t>Erkrankungen</w:t>
      </w:r>
      <w:r>
        <w:rPr>
          <w:spacing w:val="-4"/>
        </w:rPr>
        <w:t> </w:t>
      </w:r>
      <w:r>
        <w:rPr/>
        <w:t>bei Verbraucher/innen verursachen können.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398" w:right="0" w:hanging="282"/>
        <w:jc w:val="left"/>
      </w:pPr>
      <w:r>
        <w:rPr/>
        <w:t>Erklärung</w:t>
      </w:r>
      <w:r>
        <w:rPr>
          <w:spacing w:val="-7"/>
        </w:rPr>
        <w:t> </w:t>
      </w:r>
      <w:r>
        <w:rPr/>
        <w:t>der</w:t>
      </w:r>
      <w:r>
        <w:rPr>
          <w:spacing w:val="-7"/>
        </w:rPr>
        <w:t> </w:t>
      </w:r>
      <w:r>
        <w:rPr/>
        <w:t>belehrten</w:t>
      </w:r>
      <w:r>
        <w:rPr>
          <w:spacing w:val="-7"/>
        </w:rPr>
        <w:t> </w:t>
      </w:r>
      <w:r>
        <w:rPr>
          <w:spacing w:val="-2"/>
        </w:rPr>
        <w:t>Person</w:t>
      </w:r>
    </w:p>
    <w:p>
      <w:pPr>
        <w:pStyle w:val="BodyText"/>
        <w:spacing w:before="49"/>
        <w:rPr>
          <w:b/>
        </w:rPr>
      </w:pPr>
    </w:p>
    <w:p>
      <w:pPr>
        <w:pStyle w:val="BodyText"/>
        <w:spacing w:line="264" w:lineRule="auto"/>
        <w:ind w:left="399"/>
      </w:pPr>
      <w:r>
        <w:rPr/>
        <w:t>Ich</w:t>
      </w:r>
      <w:r>
        <w:rPr>
          <w:spacing w:val="-2"/>
        </w:rPr>
        <w:t> </w:t>
      </w:r>
      <w:r>
        <w:rPr/>
        <w:t>erkläre,</w:t>
      </w:r>
      <w:r>
        <w:rPr>
          <w:spacing w:val="-1"/>
        </w:rPr>
        <w:t> </w:t>
      </w:r>
      <w:r>
        <w:rPr/>
        <w:t>dass</w:t>
      </w:r>
      <w:r>
        <w:rPr>
          <w:spacing w:val="-3"/>
        </w:rPr>
        <w:t> </w:t>
      </w:r>
      <w:r>
        <w:rPr/>
        <w:t>ich</w:t>
      </w:r>
      <w:r>
        <w:rPr>
          <w:spacing w:val="-2"/>
        </w:rPr>
        <w:t> </w:t>
      </w:r>
      <w:r>
        <w:rPr/>
        <w:t>im</w:t>
      </w:r>
      <w:r>
        <w:rPr>
          <w:spacing w:val="-5"/>
        </w:rPr>
        <w:t> </w:t>
      </w:r>
      <w:r>
        <w:rPr/>
        <w:t>Falle</w:t>
      </w:r>
      <w:r>
        <w:rPr>
          <w:spacing w:val="-2"/>
        </w:rPr>
        <w:t> </w:t>
      </w:r>
      <w:r>
        <w:rPr/>
        <w:t>einer</w:t>
      </w:r>
      <w:r>
        <w:rPr>
          <w:spacing w:val="-2"/>
        </w:rPr>
        <w:t> </w:t>
      </w:r>
      <w:r>
        <w:rPr/>
        <w:t>Erkrankung</w:t>
      </w:r>
      <w:r>
        <w:rPr>
          <w:spacing w:val="-5"/>
        </w:rPr>
        <w:t> </w:t>
      </w:r>
      <w:r>
        <w:rPr/>
        <w:t>mit</w:t>
      </w:r>
      <w:r>
        <w:rPr>
          <w:spacing w:val="-4"/>
        </w:rPr>
        <w:t> </w:t>
      </w:r>
      <w:r>
        <w:rPr/>
        <w:t>Symptomen</w:t>
      </w:r>
      <w:r>
        <w:rPr>
          <w:spacing w:val="-3"/>
        </w:rPr>
        <w:t> </w:t>
      </w:r>
      <w:r>
        <w:rPr/>
        <w:t>wie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Punkt</w:t>
      </w:r>
      <w:r>
        <w:rPr>
          <w:spacing w:val="-3"/>
        </w:rPr>
        <w:t> </w:t>
      </w:r>
      <w:r>
        <w:rPr/>
        <w:t>1a beschrieben oder bei ärztlicher Diagnosestellung gemäß Punkt 1b meine/n</w:t>
      </w:r>
    </w:p>
    <w:p>
      <w:pPr>
        <w:pStyle w:val="BodyText"/>
        <w:spacing w:line="253" w:lineRule="exact"/>
        <w:ind w:left="399"/>
      </w:pPr>
      <w:r>
        <w:rPr/>
        <w:t>Vorgesetze/n,</w:t>
      </w:r>
      <w:r>
        <w:rPr>
          <w:spacing w:val="-16"/>
        </w:rPr>
        <w:t> </w:t>
      </w:r>
      <w:r>
        <w:rPr/>
        <w:t>meinen/meiner</w:t>
      </w:r>
      <w:r>
        <w:rPr>
          <w:spacing w:val="-12"/>
        </w:rPr>
        <w:t> </w:t>
      </w:r>
      <w:r>
        <w:rPr/>
        <w:t>Dienstgeber/in</w:t>
      </w:r>
      <w:r>
        <w:rPr>
          <w:spacing w:val="-15"/>
        </w:rPr>
        <w:t> </w:t>
      </w:r>
      <w:r>
        <w:rPr/>
        <w:t>hierüber</w:t>
      </w:r>
      <w:r>
        <w:rPr>
          <w:spacing w:val="-13"/>
        </w:rPr>
        <w:t> </w:t>
      </w:r>
      <w:r>
        <w:rPr/>
        <w:t>unverzüglich</w:t>
      </w:r>
      <w:r>
        <w:rPr>
          <w:spacing w:val="-13"/>
        </w:rPr>
        <w:t> </w:t>
      </w:r>
      <w:r>
        <w:rPr>
          <w:spacing w:val="-2"/>
        </w:rPr>
        <w:t>informiere.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tabs>
          <w:tab w:pos="4086" w:val="left" w:leader="none"/>
        </w:tabs>
        <w:spacing w:before="0"/>
        <w:ind w:left="169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</w:t>
      </w:r>
      <w:r>
        <w:rPr>
          <w:sz w:val="22"/>
        </w:rPr>
        <w:tab/>
      </w:r>
      <w:r>
        <w:rPr>
          <w:spacing w:val="-2"/>
          <w:sz w:val="22"/>
        </w:rPr>
        <w:t>.......................................................</w:t>
      </w:r>
    </w:p>
    <w:p>
      <w:pPr>
        <w:pStyle w:val="BodyText"/>
        <w:tabs>
          <w:tab w:pos="5759" w:val="left" w:leader="none"/>
        </w:tabs>
        <w:spacing w:before="23"/>
        <w:ind w:left="1498"/>
      </w:pPr>
      <w:r>
        <w:rPr>
          <w:spacing w:val="-2"/>
        </w:rPr>
        <w:t>Datum</w:t>
      </w:r>
      <w:r>
        <w:rPr/>
        <w:tab/>
      </w:r>
      <w:r>
        <w:rPr>
          <w:spacing w:val="-2"/>
        </w:rPr>
        <w:t>Unterschrift</w:t>
      </w:r>
    </w:p>
    <w:p>
      <w:pPr>
        <w:pStyle w:val="BodyText"/>
      </w:pPr>
    </w:p>
    <w:p>
      <w:pPr>
        <w:pStyle w:val="BodyText"/>
        <w:spacing w:before="74"/>
      </w:pPr>
    </w:p>
    <w:p>
      <w:pPr>
        <w:spacing w:line="264" w:lineRule="auto" w:before="0"/>
        <w:ind w:left="116" w:right="0" w:firstLine="0"/>
        <w:jc w:val="left"/>
        <w:rPr>
          <w:i/>
          <w:sz w:val="22"/>
        </w:rPr>
      </w:pPr>
      <w:r>
        <w:rPr>
          <w:i/>
          <w:sz w:val="22"/>
        </w:rPr>
        <w:t>Eine Kopie dieser Belehrung inklusive der Leitlinie zur Sicherung der gesundheitlichen</w:t>
      </w:r>
      <w:r>
        <w:rPr>
          <w:i/>
          <w:sz w:val="22"/>
        </w:rPr>
        <w:t> Anforderung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Personen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Umgang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mit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Lebensmittel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ergeht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Arbeitnehmerin/den </w:t>
      </w:r>
      <w:r>
        <w:rPr>
          <w:i/>
          <w:spacing w:val="-2"/>
          <w:sz w:val="22"/>
        </w:rPr>
        <w:t>Arbeitnehmer.</w:t>
      </w:r>
    </w:p>
    <w:sectPr>
      <w:pgSz w:w="11910" w:h="16840"/>
      <w:pgMar w:top="900" w:bottom="280" w:left="13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68" w:hanging="26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"/>
      <w:lvlJc w:val="left"/>
      <w:pPr>
        <w:ind w:left="139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43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015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87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759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630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502" w:hanging="360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9" w:hanging="28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>
      <w:start w:val="1"/>
      <w:numFmt w:val="decimal"/>
      <w:lvlText w:val="%2."/>
      <w:lvlJc w:val="left"/>
      <w:pPr>
        <w:ind w:left="663" w:hanging="26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2">
      <w:start w:val="0"/>
      <w:numFmt w:val="bullet"/>
      <w:lvlText w:val=""/>
      <w:lvlJc w:val="left"/>
      <w:pPr>
        <w:ind w:left="139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>
      <w:start w:val="0"/>
      <w:numFmt w:val="bullet"/>
      <w:lvlText w:val=""/>
      <w:lvlJc w:val="left"/>
      <w:pPr>
        <w:ind w:left="1393" w:hanging="1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361" w:hanging="168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342" w:hanging="168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323" w:hanging="168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304" w:hanging="168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284" w:hanging="168"/>
      </w:pPr>
      <w:rPr>
        <w:rFonts w:hint="default"/>
        <w:lang w:val="de-DE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57" w:hanging="282"/>
      <w:outlineLvl w:val="1"/>
    </w:pPr>
    <w:rPr>
      <w:rFonts w:ascii="Trebuchet MS" w:hAnsi="Trebuchet MS" w:eastAsia="Trebuchet MS" w:cs="Trebuchet MS"/>
      <w:b/>
      <w:bCs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57" w:right="1"/>
      <w:jc w:val="center"/>
    </w:pPr>
    <w:rPr>
      <w:rFonts w:ascii="Trebuchet MS" w:hAnsi="Trebuchet MS" w:eastAsia="Trebuchet MS" w:cs="Trebuchet MS"/>
      <w:b/>
      <w:bCs/>
      <w:sz w:val="32"/>
      <w:szCs w:val="3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1393" w:hanging="360"/>
    </w:pPr>
    <w:rPr>
      <w:rFonts w:ascii="Trebuchet MS" w:hAnsi="Trebuchet MS" w:eastAsia="Trebuchet MS" w:cs="Trebuchet MS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Geyer Viktoria | WKOE</dc:creator>
  <dc:subject>Hygiene im Gastgewerbe</dc:subject>
  <dc:title>Bestätigung zur Personalhygiene in der Gastronomie</dc:title>
  <dcterms:created xsi:type="dcterms:W3CDTF">2025-02-19T13:29:25Z</dcterms:created>
  <dcterms:modified xsi:type="dcterms:W3CDTF">2025-02-19T13:29:25Z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für Microsoft 365</vt:lpwstr>
  </property>
</Properties>
</file>