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5C2A" w14:textId="77777777" w:rsidR="006A6EC6" w:rsidRDefault="00B543F1" w:rsidP="00F3244D">
      <w:pPr>
        <w:autoSpaceDE w:val="0"/>
        <w:autoSpaceDN w:val="0"/>
        <w:spacing w:line="240" w:lineRule="auto"/>
        <w:rPr>
          <w:rFonts w:ascii="Calibri" w:hAnsi="Calibri" w:cs="Arial"/>
          <w:b/>
          <w:iCs/>
          <w:szCs w:val="22"/>
        </w:rPr>
      </w:pPr>
      <w:r w:rsidRPr="007C142C">
        <w:rPr>
          <w:rFonts w:ascii="Trebuchet MS" w:hAnsi="Trebuchet MS" w:cs="Arial"/>
          <w:b/>
          <w:iCs/>
          <w:noProof/>
          <w:szCs w:val="22"/>
          <w:lang w:val="de-AT" w:eastAsia="de-AT"/>
        </w:rPr>
        <w:drawing>
          <wp:anchor distT="0" distB="0" distL="114300" distR="114300" simplePos="0" relativeHeight="251659264" behindDoc="1" locked="0" layoutInCell="1" allowOverlap="1" wp14:anchorId="7AE80D7C" wp14:editId="7A8944E9">
            <wp:simplePos x="0" y="0"/>
            <wp:positionH relativeFrom="column">
              <wp:posOffset>4852983</wp:posOffset>
            </wp:positionH>
            <wp:positionV relativeFrom="paragraph">
              <wp:posOffset>-636905</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r w:rsidR="0022001C">
        <w:rPr>
          <w:rFonts w:ascii="Calibri" w:hAnsi="Calibri" w:cs="Arial"/>
          <w:b/>
          <w:iCs/>
          <w:szCs w:val="22"/>
        </w:rPr>
        <w:t xml:space="preserve"> </w:t>
      </w:r>
      <w:r>
        <w:rPr>
          <w:rFonts w:ascii="Calibri" w:hAnsi="Calibri" w:cs="Arial"/>
          <w:b/>
          <w:iCs/>
          <w:szCs w:val="22"/>
        </w:rPr>
        <w:t xml:space="preserve"> </w:t>
      </w:r>
    </w:p>
    <w:p w14:paraId="5A78761F" w14:textId="77777777" w:rsidR="00F3244D" w:rsidRPr="00F3244D" w:rsidRDefault="00F3244D" w:rsidP="00F3244D">
      <w:pPr>
        <w:autoSpaceDE w:val="0"/>
        <w:autoSpaceDN w:val="0"/>
        <w:spacing w:line="240" w:lineRule="auto"/>
        <w:rPr>
          <w:rFonts w:ascii="Trebuchet MS" w:hAnsi="Trebuchet MS" w:cs="Arial"/>
          <w:b/>
          <w:iCs/>
          <w:sz w:val="44"/>
          <w:szCs w:val="44"/>
        </w:rPr>
      </w:pPr>
    </w:p>
    <w:p w14:paraId="5A586C4F" w14:textId="77777777" w:rsidR="006A6EC6" w:rsidRPr="00F3244D" w:rsidRDefault="006A6EC6" w:rsidP="006D21E2">
      <w:pPr>
        <w:shd w:val="clear" w:color="auto" w:fill="385623" w:themeFill="accent6" w:themeFillShade="80"/>
        <w:autoSpaceDE w:val="0"/>
        <w:autoSpaceDN w:val="0"/>
        <w:spacing w:line="240" w:lineRule="auto"/>
        <w:rPr>
          <w:rFonts w:ascii="Trebuchet MS" w:hAnsi="Trebuchet MS" w:cs="Arial"/>
          <w:iCs/>
          <w:sz w:val="44"/>
          <w:szCs w:val="44"/>
        </w:rPr>
      </w:pPr>
    </w:p>
    <w:p w14:paraId="0D4005DE" w14:textId="77777777" w:rsidR="006A6EC6" w:rsidRPr="00B543F1" w:rsidRDefault="006A6EC6" w:rsidP="0062477C">
      <w:pPr>
        <w:autoSpaceDE w:val="0"/>
        <w:autoSpaceDN w:val="0"/>
        <w:spacing w:line="240" w:lineRule="auto"/>
        <w:ind w:left="454"/>
        <w:jc w:val="center"/>
        <w:rPr>
          <w:rFonts w:ascii="Trebuchet MS" w:hAnsi="Trebuchet MS" w:cs="Arial"/>
          <w:b/>
          <w:iCs/>
          <w:sz w:val="44"/>
          <w:szCs w:val="44"/>
        </w:rPr>
      </w:pPr>
    </w:p>
    <w:p w14:paraId="6C2DD017"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494F645"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51B88EE8"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04F2BF4" w14:textId="77777777" w:rsidR="00B543F1" w:rsidRPr="00FD5403" w:rsidRDefault="00B543F1" w:rsidP="00B543F1">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ERKLÄRUNG</w:t>
      </w:r>
    </w:p>
    <w:p w14:paraId="68560907" w14:textId="0761259D" w:rsidR="00B543F1" w:rsidRPr="00F20446" w:rsidRDefault="00B543F1" w:rsidP="00B543F1">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 xml:space="preserve">ZUR </w:t>
      </w:r>
      <w:r w:rsidR="00062D3A">
        <w:rPr>
          <w:rFonts w:ascii="Trebuchet MS" w:hAnsi="Trebuchet MS" w:cs="Arial"/>
          <w:iCs/>
          <w:sz w:val="36"/>
          <w:szCs w:val="44"/>
        </w:rPr>
        <w:t>ERFÜLLUNG</w:t>
      </w:r>
      <w:r w:rsidRPr="00F20446">
        <w:rPr>
          <w:rFonts w:ascii="Trebuchet MS" w:hAnsi="Trebuchet MS" w:cs="Arial"/>
          <w:iCs/>
          <w:sz w:val="36"/>
          <w:szCs w:val="44"/>
        </w:rPr>
        <w:t xml:space="preserve"> </w:t>
      </w:r>
      <w:r w:rsidR="00640344">
        <w:rPr>
          <w:rFonts w:ascii="Trebuchet MS" w:hAnsi="Trebuchet MS" w:cs="Arial"/>
          <w:iCs/>
          <w:sz w:val="36"/>
          <w:szCs w:val="44"/>
        </w:rPr>
        <w:t>DATENSCHUTZRECHTLICHER INFO</w:t>
      </w:r>
      <w:r w:rsidR="00062D3A">
        <w:rPr>
          <w:rFonts w:ascii="Trebuchet MS" w:hAnsi="Trebuchet MS" w:cs="Arial"/>
          <w:iCs/>
          <w:sz w:val="36"/>
          <w:szCs w:val="44"/>
        </w:rPr>
        <w:t>R</w:t>
      </w:r>
      <w:r w:rsidR="00640344">
        <w:rPr>
          <w:rFonts w:ascii="Trebuchet MS" w:hAnsi="Trebuchet MS" w:cs="Arial"/>
          <w:iCs/>
          <w:sz w:val="36"/>
          <w:szCs w:val="44"/>
        </w:rPr>
        <w:t>M</w:t>
      </w:r>
      <w:r w:rsidR="00062D3A">
        <w:rPr>
          <w:rFonts w:ascii="Trebuchet MS" w:hAnsi="Trebuchet MS" w:cs="Arial"/>
          <w:iCs/>
          <w:sz w:val="36"/>
          <w:szCs w:val="44"/>
        </w:rPr>
        <w:t>ATIONSPFLICHTEN</w:t>
      </w:r>
      <w:r w:rsidR="00CB4C0D">
        <w:rPr>
          <w:rFonts w:ascii="Trebuchet MS" w:hAnsi="Trebuchet MS" w:cs="Arial"/>
          <w:iCs/>
          <w:sz w:val="36"/>
          <w:szCs w:val="44"/>
        </w:rPr>
        <w:t xml:space="preserve"> IM ZUSAMMENHANG MIT DEM EINSATZ VON VIDEOÜBERWACHUNGEN</w:t>
      </w:r>
    </w:p>
    <w:p w14:paraId="47A54622" w14:textId="77777777" w:rsidR="00B543F1" w:rsidRDefault="00B543F1" w:rsidP="00B543F1">
      <w:pPr>
        <w:autoSpaceDE w:val="0"/>
        <w:autoSpaceDN w:val="0"/>
        <w:spacing w:line="240" w:lineRule="auto"/>
        <w:ind w:left="454"/>
        <w:jc w:val="left"/>
        <w:rPr>
          <w:rFonts w:ascii="Trebuchet MS" w:hAnsi="Trebuchet MS" w:cs="Arial"/>
          <w:b/>
          <w:iCs/>
          <w:sz w:val="36"/>
          <w:szCs w:val="44"/>
        </w:rPr>
      </w:pPr>
    </w:p>
    <w:p w14:paraId="2A80521B" w14:textId="77777777" w:rsidR="00B543F1" w:rsidRDefault="00062D3A" w:rsidP="00B543F1">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Hotellerie</w:t>
      </w:r>
    </w:p>
    <w:p w14:paraId="17DAA1CA" w14:textId="77777777" w:rsidR="0022001C" w:rsidRPr="0022001C" w:rsidRDefault="0022001C" w:rsidP="00D2085D">
      <w:pPr>
        <w:autoSpaceDE w:val="0"/>
        <w:autoSpaceDN w:val="0"/>
        <w:spacing w:line="240" w:lineRule="auto"/>
        <w:rPr>
          <w:rFonts w:ascii="Trebuchet MS" w:hAnsi="Trebuchet MS" w:cs="Arial"/>
          <w:b/>
          <w:iCs/>
          <w:sz w:val="32"/>
          <w:szCs w:val="22"/>
        </w:rPr>
      </w:pPr>
    </w:p>
    <w:p w14:paraId="397D7CE7" w14:textId="77777777" w:rsidR="0022001C" w:rsidRDefault="0022001C" w:rsidP="00D2085D">
      <w:pPr>
        <w:autoSpaceDE w:val="0"/>
        <w:autoSpaceDN w:val="0"/>
        <w:spacing w:line="240" w:lineRule="auto"/>
        <w:rPr>
          <w:rFonts w:ascii="Trebuchet MS" w:hAnsi="Trebuchet MS" w:cs="Arial"/>
          <w:b/>
          <w:iCs/>
          <w:sz w:val="24"/>
          <w:szCs w:val="22"/>
        </w:rPr>
      </w:pPr>
    </w:p>
    <w:p w14:paraId="1E2D7E71" w14:textId="77777777" w:rsidR="0022001C" w:rsidRDefault="0022001C" w:rsidP="00D2085D">
      <w:pPr>
        <w:autoSpaceDE w:val="0"/>
        <w:autoSpaceDN w:val="0"/>
        <w:spacing w:line="240" w:lineRule="auto"/>
        <w:rPr>
          <w:rFonts w:ascii="Trebuchet MS" w:hAnsi="Trebuchet MS" w:cs="Arial"/>
          <w:b/>
          <w:iCs/>
          <w:sz w:val="24"/>
          <w:szCs w:val="22"/>
        </w:rPr>
      </w:pPr>
    </w:p>
    <w:p w14:paraId="52586454" w14:textId="77777777" w:rsidR="0022001C" w:rsidRDefault="0022001C" w:rsidP="00D2085D">
      <w:pPr>
        <w:autoSpaceDE w:val="0"/>
        <w:autoSpaceDN w:val="0"/>
        <w:spacing w:line="240" w:lineRule="auto"/>
        <w:rPr>
          <w:rFonts w:ascii="Trebuchet MS" w:hAnsi="Trebuchet MS" w:cs="Arial"/>
          <w:b/>
          <w:iCs/>
          <w:sz w:val="24"/>
          <w:szCs w:val="22"/>
        </w:rPr>
      </w:pPr>
    </w:p>
    <w:p w14:paraId="240DDBF6" w14:textId="77777777" w:rsidR="0022001C" w:rsidRDefault="0022001C" w:rsidP="00D2085D">
      <w:pPr>
        <w:autoSpaceDE w:val="0"/>
        <w:autoSpaceDN w:val="0"/>
        <w:spacing w:line="240" w:lineRule="auto"/>
        <w:rPr>
          <w:rFonts w:ascii="Trebuchet MS" w:hAnsi="Trebuchet MS" w:cs="Arial"/>
          <w:b/>
          <w:iCs/>
          <w:sz w:val="24"/>
          <w:szCs w:val="22"/>
        </w:rPr>
      </w:pPr>
    </w:p>
    <w:p w14:paraId="42BC1FFE" w14:textId="77777777" w:rsidR="0022001C" w:rsidRDefault="0022001C" w:rsidP="00D2085D">
      <w:pPr>
        <w:autoSpaceDE w:val="0"/>
        <w:autoSpaceDN w:val="0"/>
        <w:spacing w:line="240" w:lineRule="auto"/>
        <w:rPr>
          <w:rFonts w:ascii="Trebuchet MS" w:hAnsi="Trebuchet MS" w:cs="Arial"/>
          <w:b/>
          <w:iCs/>
          <w:sz w:val="24"/>
          <w:szCs w:val="22"/>
        </w:rPr>
      </w:pPr>
    </w:p>
    <w:p w14:paraId="462432E2" w14:textId="77777777" w:rsidR="00AE4232" w:rsidRDefault="00AE4232" w:rsidP="00D2085D">
      <w:pPr>
        <w:autoSpaceDE w:val="0"/>
        <w:autoSpaceDN w:val="0"/>
        <w:spacing w:line="240" w:lineRule="auto"/>
        <w:rPr>
          <w:rFonts w:ascii="Trebuchet MS" w:hAnsi="Trebuchet MS" w:cs="Arial"/>
          <w:b/>
          <w:iCs/>
          <w:sz w:val="24"/>
          <w:szCs w:val="22"/>
        </w:rPr>
      </w:pPr>
    </w:p>
    <w:p w14:paraId="75C0D93F" w14:textId="77777777" w:rsidR="0022001C" w:rsidRDefault="0022001C" w:rsidP="00D2085D">
      <w:pPr>
        <w:autoSpaceDE w:val="0"/>
        <w:autoSpaceDN w:val="0"/>
        <w:spacing w:line="240" w:lineRule="auto"/>
        <w:rPr>
          <w:rFonts w:ascii="Trebuchet MS" w:hAnsi="Trebuchet MS" w:cs="Arial"/>
          <w:b/>
          <w:iCs/>
          <w:sz w:val="24"/>
          <w:szCs w:val="22"/>
        </w:rPr>
      </w:pPr>
    </w:p>
    <w:p w14:paraId="025B3B3B" w14:textId="77777777" w:rsidR="0022001C" w:rsidRDefault="0022001C" w:rsidP="00D2085D">
      <w:pPr>
        <w:autoSpaceDE w:val="0"/>
        <w:autoSpaceDN w:val="0"/>
        <w:spacing w:line="240" w:lineRule="auto"/>
        <w:rPr>
          <w:rFonts w:ascii="Trebuchet MS" w:hAnsi="Trebuchet MS" w:cs="Arial"/>
          <w:b/>
          <w:iCs/>
          <w:sz w:val="24"/>
          <w:szCs w:val="22"/>
        </w:rPr>
      </w:pPr>
    </w:p>
    <w:p w14:paraId="00FBE4EF" w14:textId="77777777" w:rsidR="00D2085D" w:rsidRPr="00B543F1" w:rsidRDefault="00D2085D" w:rsidP="00F3244D">
      <w:pPr>
        <w:autoSpaceDE w:val="0"/>
        <w:autoSpaceDN w:val="0"/>
        <w:spacing w:line="240" w:lineRule="auto"/>
        <w:ind w:firstLine="426"/>
        <w:rPr>
          <w:rFonts w:ascii="Trebuchet MS" w:hAnsi="Trebuchet MS" w:cs="Arial"/>
          <w:iCs/>
          <w:sz w:val="28"/>
          <w:szCs w:val="28"/>
        </w:rPr>
      </w:pPr>
      <w:r w:rsidRPr="00B543F1">
        <w:rPr>
          <w:rFonts w:ascii="Trebuchet MS" w:hAnsi="Trebuchet MS" w:cs="Arial"/>
          <w:iCs/>
          <w:sz w:val="28"/>
          <w:szCs w:val="28"/>
        </w:rPr>
        <w:t>Inhalt:</w:t>
      </w:r>
    </w:p>
    <w:p w14:paraId="5A8A5587" w14:textId="77777777" w:rsidR="00D2085D" w:rsidRPr="006A6EC6" w:rsidRDefault="00D2085D" w:rsidP="0062477C">
      <w:pPr>
        <w:autoSpaceDE w:val="0"/>
        <w:autoSpaceDN w:val="0"/>
        <w:spacing w:line="240" w:lineRule="auto"/>
        <w:ind w:left="454"/>
        <w:rPr>
          <w:rFonts w:ascii="Trebuchet MS" w:hAnsi="Trebuchet MS" w:cs="Arial"/>
          <w:iCs/>
          <w:szCs w:val="22"/>
        </w:rPr>
      </w:pPr>
    </w:p>
    <w:p w14:paraId="08000F6E" w14:textId="77777777" w:rsidR="00293F7F"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Erläuterungen und Hinweis</w:t>
      </w:r>
      <w:r w:rsidR="008C52F7" w:rsidRPr="00B543F1">
        <w:rPr>
          <w:rFonts w:ascii="Trebuchet MS" w:hAnsi="Trebuchet MS" w:cs="Arial"/>
          <w:iCs/>
          <w:sz w:val="28"/>
          <w:szCs w:val="22"/>
        </w:rPr>
        <w:t>e</w:t>
      </w:r>
      <w:r w:rsidRPr="00B543F1">
        <w:rPr>
          <w:rFonts w:ascii="Trebuchet MS" w:hAnsi="Trebuchet MS" w:cs="Arial"/>
          <w:iCs/>
          <w:sz w:val="28"/>
          <w:szCs w:val="22"/>
        </w:rPr>
        <w:t xml:space="preserve"> </w:t>
      </w:r>
    </w:p>
    <w:p w14:paraId="7DF22480" w14:textId="77777777" w:rsidR="00B31004"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 xml:space="preserve">Muster </w:t>
      </w:r>
      <w:r w:rsidR="00566775">
        <w:rPr>
          <w:rFonts w:ascii="Trebuchet MS" w:hAnsi="Trebuchet MS" w:cs="Arial"/>
          <w:iCs/>
          <w:sz w:val="28"/>
          <w:szCs w:val="22"/>
        </w:rPr>
        <w:t xml:space="preserve">Hinweisschild </w:t>
      </w:r>
    </w:p>
    <w:p w14:paraId="055CAB35" w14:textId="61ABD24C" w:rsidR="000E3271" w:rsidRPr="00B543F1" w:rsidRDefault="00B31004" w:rsidP="00B543F1">
      <w:pPr>
        <w:pStyle w:val="Listenabsatz"/>
        <w:numPr>
          <w:ilvl w:val="0"/>
          <w:numId w:val="15"/>
        </w:numPr>
        <w:autoSpaceDE w:val="0"/>
        <w:autoSpaceDN w:val="0"/>
        <w:spacing w:line="240" w:lineRule="auto"/>
        <w:jc w:val="left"/>
        <w:rPr>
          <w:rFonts w:ascii="Trebuchet MS" w:hAnsi="Trebuchet MS" w:cs="Arial"/>
          <w:iCs/>
          <w:sz w:val="28"/>
          <w:szCs w:val="22"/>
        </w:rPr>
      </w:pPr>
      <w:r>
        <w:rPr>
          <w:rFonts w:ascii="Trebuchet MS" w:hAnsi="Trebuchet MS" w:cs="Arial"/>
          <w:iCs/>
          <w:sz w:val="28"/>
          <w:szCs w:val="22"/>
        </w:rPr>
        <w:t xml:space="preserve">Muster </w:t>
      </w:r>
      <w:r w:rsidR="00D2085D" w:rsidRPr="00B543F1">
        <w:rPr>
          <w:rFonts w:ascii="Trebuchet MS" w:hAnsi="Trebuchet MS" w:cs="Arial"/>
          <w:iCs/>
          <w:sz w:val="28"/>
          <w:szCs w:val="22"/>
        </w:rPr>
        <w:t>Datenschutz</w:t>
      </w:r>
      <w:r w:rsidR="00062D3A">
        <w:rPr>
          <w:rFonts w:ascii="Trebuchet MS" w:hAnsi="Trebuchet MS" w:cs="Arial"/>
          <w:iCs/>
          <w:sz w:val="28"/>
          <w:szCs w:val="22"/>
        </w:rPr>
        <w:t>erklärung</w:t>
      </w:r>
      <w:r w:rsidR="006A6EC6" w:rsidRPr="00B543F1">
        <w:rPr>
          <w:rFonts w:ascii="Trebuchet MS" w:hAnsi="Trebuchet MS"/>
          <w:noProof/>
          <w:sz w:val="44"/>
          <w:szCs w:val="36"/>
          <w:lang w:val="de-AT" w:eastAsia="de-AT"/>
        </w:rPr>
        <w:t xml:space="preserve"> </w:t>
      </w:r>
    </w:p>
    <w:p w14:paraId="4F20C53A" w14:textId="77777777" w:rsidR="006A6EC6" w:rsidRDefault="006A6EC6" w:rsidP="006A6EC6">
      <w:pPr>
        <w:autoSpaceDE w:val="0"/>
        <w:autoSpaceDN w:val="0"/>
        <w:spacing w:line="240" w:lineRule="auto"/>
        <w:rPr>
          <w:rFonts w:ascii="Trebuchet MS" w:hAnsi="Trebuchet MS" w:cs="Arial"/>
          <w:iCs/>
          <w:sz w:val="28"/>
          <w:szCs w:val="22"/>
        </w:rPr>
      </w:pPr>
    </w:p>
    <w:p w14:paraId="373B2C05" w14:textId="77777777" w:rsidR="00062D3A" w:rsidRDefault="00062D3A" w:rsidP="006A6EC6">
      <w:pPr>
        <w:autoSpaceDE w:val="0"/>
        <w:autoSpaceDN w:val="0"/>
        <w:spacing w:line="240" w:lineRule="auto"/>
        <w:rPr>
          <w:rFonts w:ascii="Trebuchet MS" w:hAnsi="Trebuchet MS" w:cs="Arial"/>
          <w:iCs/>
          <w:sz w:val="28"/>
          <w:szCs w:val="22"/>
        </w:rPr>
      </w:pPr>
    </w:p>
    <w:p w14:paraId="74148F82" w14:textId="77777777" w:rsidR="00062D3A" w:rsidRDefault="00062D3A" w:rsidP="006A6EC6">
      <w:pPr>
        <w:autoSpaceDE w:val="0"/>
        <w:autoSpaceDN w:val="0"/>
        <w:spacing w:line="240" w:lineRule="auto"/>
        <w:rPr>
          <w:rFonts w:ascii="Trebuchet MS" w:hAnsi="Trebuchet MS" w:cs="Arial"/>
          <w:iCs/>
          <w:sz w:val="28"/>
          <w:szCs w:val="22"/>
        </w:rPr>
      </w:pPr>
    </w:p>
    <w:p w14:paraId="53D26A4F" w14:textId="77777777" w:rsidR="006D21E2" w:rsidRDefault="006D21E2" w:rsidP="006A6EC6">
      <w:pPr>
        <w:autoSpaceDE w:val="0"/>
        <w:autoSpaceDN w:val="0"/>
        <w:spacing w:line="240" w:lineRule="auto"/>
        <w:rPr>
          <w:rFonts w:ascii="Trebuchet MS" w:hAnsi="Trebuchet MS" w:cs="Arial"/>
          <w:iCs/>
          <w:sz w:val="28"/>
          <w:szCs w:val="22"/>
        </w:rPr>
      </w:pPr>
    </w:p>
    <w:p w14:paraId="4A452ABF" w14:textId="77777777" w:rsidR="006D21E2" w:rsidRDefault="006D21E2" w:rsidP="006A6EC6">
      <w:pPr>
        <w:autoSpaceDE w:val="0"/>
        <w:autoSpaceDN w:val="0"/>
        <w:spacing w:line="240" w:lineRule="auto"/>
        <w:rPr>
          <w:rFonts w:ascii="Trebuchet MS" w:hAnsi="Trebuchet MS" w:cs="Arial"/>
          <w:iCs/>
          <w:sz w:val="28"/>
          <w:szCs w:val="22"/>
        </w:rPr>
      </w:pPr>
    </w:p>
    <w:p w14:paraId="5A85B741" w14:textId="77777777" w:rsidR="00AE4232" w:rsidRDefault="00AE4232" w:rsidP="006A6EC6">
      <w:pPr>
        <w:autoSpaceDE w:val="0"/>
        <w:autoSpaceDN w:val="0"/>
        <w:spacing w:line="240" w:lineRule="auto"/>
        <w:rPr>
          <w:rFonts w:ascii="Trebuchet MS" w:hAnsi="Trebuchet MS" w:cs="Arial"/>
          <w:iCs/>
          <w:sz w:val="28"/>
          <w:szCs w:val="22"/>
        </w:rPr>
      </w:pPr>
    </w:p>
    <w:p w14:paraId="56D41898" w14:textId="77777777" w:rsidR="00AE4232" w:rsidRDefault="00AE4232" w:rsidP="006A6EC6">
      <w:pPr>
        <w:autoSpaceDE w:val="0"/>
        <w:autoSpaceDN w:val="0"/>
        <w:spacing w:line="240" w:lineRule="auto"/>
        <w:rPr>
          <w:rFonts w:ascii="Trebuchet MS" w:hAnsi="Trebuchet MS" w:cs="Arial"/>
          <w:iCs/>
          <w:sz w:val="28"/>
          <w:szCs w:val="22"/>
        </w:rPr>
      </w:pPr>
    </w:p>
    <w:p w14:paraId="21C07336" w14:textId="77777777" w:rsidR="006D21E2" w:rsidRDefault="006D21E2" w:rsidP="006A6EC6">
      <w:pPr>
        <w:autoSpaceDE w:val="0"/>
        <w:autoSpaceDN w:val="0"/>
        <w:spacing w:line="240" w:lineRule="auto"/>
        <w:rPr>
          <w:rFonts w:ascii="Trebuchet MS" w:hAnsi="Trebuchet MS" w:cs="Arial"/>
          <w:iCs/>
          <w:sz w:val="28"/>
          <w:szCs w:val="22"/>
        </w:rPr>
      </w:pPr>
    </w:p>
    <w:p w14:paraId="6F1098FC" w14:textId="77777777" w:rsidR="006D21E2" w:rsidRDefault="006D21E2" w:rsidP="006A6EC6">
      <w:pPr>
        <w:autoSpaceDE w:val="0"/>
        <w:autoSpaceDN w:val="0"/>
        <w:spacing w:line="240" w:lineRule="auto"/>
        <w:rPr>
          <w:rFonts w:ascii="Trebuchet MS" w:hAnsi="Trebuchet MS" w:cs="Arial"/>
          <w:iCs/>
          <w:sz w:val="28"/>
          <w:szCs w:val="22"/>
        </w:rPr>
      </w:pPr>
    </w:p>
    <w:p w14:paraId="6AC9E87E" w14:textId="77777777" w:rsidR="006D21E2" w:rsidRPr="006D21E2" w:rsidRDefault="006D21E2" w:rsidP="006D21E2">
      <w:pPr>
        <w:shd w:val="clear" w:color="auto" w:fill="385623" w:themeFill="accent6" w:themeFillShade="80"/>
        <w:autoSpaceDE w:val="0"/>
        <w:autoSpaceDN w:val="0"/>
        <w:spacing w:line="240" w:lineRule="auto"/>
        <w:rPr>
          <w:rFonts w:ascii="Trebuchet MS" w:hAnsi="Trebuchet MS" w:cs="Arial"/>
          <w:iCs/>
          <w:sz w:val="44"/>
          <w:szCs w:val="22"/>
        </w:rPr>
      </w:pPr>
    </w:p>
    <w:p w14:paraId="5EE907CF" w14:textId="77777777" w:rsidR="006A6EC6" w:rsidRDefault="006A6EC6">
      <w:pPr>
        <w:widowControl/>
        <w:spacing w:line="240" w:lineRule="auto"/>
        <w:jc w:val="left"/>
        <w:rPr>
          <w:rFonts w:ascii="Calibri" w:hAnsi="Calibri" w:cs="Arial"/>
          <w:iCs/>
          <w:szCs w:val="22"/>
        </w:rPr>
      </w:pPr>
      <w:r>
        <w:rPr>
          <w:rFonts w:ascii="Calibri" w:hAnsi="Calibri" w:cs="Arial"/>
          <w:iCs/>
          <w:szCs w:val="22"/>
        </w:rPr>
        <w:br w:type="page"/>
      </w:r>
    </w:p>
    <w:p w14:paraId="2CDD688B" w14:textId="77777777" w:rsidR="00062D3A" w:rsidRPr="00062D3A" w:rsidRDefault="00062D3A" w:rsidP="00062D3A">
      <w:pPr>
        <w:keepNext/>
        <w:keepLines/>
        <w:spacing w:after="60" w:line="240" w:lineRule="auto"/>
        <w:ind w:left="720"/>
        <w:jc w:val="center"/>
        <w:rPr>
          <w:rFonts w:ascii="Trebuchet MS" w:hAnsi="Trebuchet MS" w:cstheme="minorHAnsi"/>
          <w:b/>
          <w:iCs/>
          <w:sz w:val="24"/>
          <w:szCs w:val="24"/>
        </w:rPr>
      </w:pPr>
      <w:r w:rsidRPr="00062D3A">
        <w:rPr>
          <w:rFonts w:ascii="Trebuchet MS" w:hAnsi="Trebuchet MS" w:cstheme="minorHAnsi"/>
          <w:b/>
          <w:iCs/>
          <w:sz w:val="24"/>
          <w:szCs w:val="24"/>
        </w:rPr>
        <w:lastRenderedPageBreak/>
        <w:t>ERLÄUTERUNGEN UND HINWEISE</w:t>
      </w:r>
    </w:p>
    <w:p w14:paraId="450055E4" w14:textId="77777777" w:rsidR="00062D3A" w:rsidRPr="00062D3A" w:rsidRDefault="00062D3A" w:rsidP="00062D3A">
      <w:pPr>
        <w:keepNext/>
        <w:keepLines/>
        <w:spacing w:after="60" w:line="240" w:lineRule="auto"/>
        <w:ind w:left="720"/>
        <w:jc w:val="center"/>
        <w:rPr>
          <w:rFonts w:asciiTheme="minorHAnsi" w:hAnsiTheme="minorHAnsi" w:cstheme="minorHAnsi"/>
          <w:b/>
        </w:rPr>
      </w:pPr>
    </w:p>
    <w:p w14:paraId="55DDBC0E" w14:textId="689BB0AC" w:rsidR="00CB4C0D" w:rsidRDefault="004C462F" w:rsidP="00CB4C0D">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 xml:space="preserve">Allgemeines zur </w:t>
      </w:r>
      <w:r w:rsidR="00CB4C0D">
        <w:rPr>
          <w:rFonts w:ascii="Trebuchet MS" w:hAnsi="Trebuchet MS" w:cstheme="minorHAnsi"/>
          <w:b/>
        </w:rPr>
        <w:t>Videoüberwachung</w:t>
      </w:r>
    </w:p>
    <w:p w14:paraId="44E146C8" w14:textId="040E9EC3" w:rsidR="00CB4C0D" w:rsidRPr="00EB1E54" w:rsidRDefault="00F47943" w:rsidP="00EB1E54">
      <w:pPr>
        <w:pStyle w:val="Listenabsatz"/>
        <w:keepNext/>
        <w:keepLines/>
        <w:widowControl/>
        <w:spacing w:after="60" w:line="240" w:lineRule="auto"/>
        <w:rPr>
          <w:rFonts w:asciiTheme="minorHAnsi" w:hAnsiTheme="minorHAnsi" w:cstheme="minorHAnsi"/>
          <w:lang w:val="de-AT"/>
        </w:rPr>
      </w:pPr>
      <w:r>
        <w:rPr>
          <w:rFonts w:asciiTheme="minorHAnsi" w:hAnsiTheme="minorHAnsi" w:cstheme="minorHAnsi"/>
          <w:lang w:val="de-AT"/>
        </w:rPr>
        <w:t>Eine</w:t>
      </w:r>
      <w:r w:rsidR="004C462F" w:rsidRPr="004C462F">
        <w:rPr>
          <w:rFonts w:asciiTheme="minorHAnsi" w:hAnsiTheme="minorHAnsi" w:cstheme="minorHAnsi"/>
          <w:lang w:val="de-AT"/>
        </w:rPr>
        <w:t xml:space="preserve"> Videoüberwachung </w:t>
      </w:r>
      <w:r>
        <w:rPr>
          <w:rFonts w:asciiTheme="minorHAnsi" w:hAnsiTheme="minorHAnsi" w:cstheme="minorHAnsi"/>
          <w:lang w:val="de-AT"/>
        </w:rPr>
        <w:t xml:space="preserve">greift </w:t>
      </w:r>
      <w:r w:rsidR="004C462F" w:rsidRPr="004C462F">
        <w:rPr>
          <w:rFonts w:asciiTheme="minorHAnsi" w:hAnsiTheme="minorHAnsi" w:cstheme="minorHAnsi"/>
          <w:lang w:val="de-AT"/>
        </w:rPr>
        <w:t xml:space="preserve">in das Grundrecht auf Datenschutz und die Privatsphäre der überwachten Personen </w:t>
      </w:r>
      <w:r>
        <w:rPr>
          <w:rFonts w:asciiTheme="minorHAnsi" w:hAnsiTheme="minorHAnsi" w:cstheme="minorHAnsi"/>
          <w:lang w:val="de-AT"/>
        </w:rPr>
        <w:t>ein</w:t>
      </w:r>
      <w:r w:rsidR="004C462F" w:rsidRPr="004C462F">
        <w:rPr>
          <w:rFonts w:asciiTheme="minorHAnsi" w:hAnsiTheme="minorHAnsi" w:cstheme="minorHAnsi"/>
          <w:lang w:val="de-AT"/>
        </w:rPr>
        <w:t xml:space="preserve">. </w:t>
      </w:r>
      <w:r w:rsidR="00713B47">
        <w:rPr>
          <w:rFonts w:asciiTheme="minorHAnsi" w:hAnsiTheme="minorHAnsi" w:cstheme="minorHAnsi"/>
          <w:lang w:val="de-AT"/>
        </w:rPr>
        <w:t xml:space="preserve">Diese werden in alltäglichen Situationen gefilmt, bei denen sie üblicherweise nicht erwarten, dass Bildaufnahmen angefertigt werden. </w:t>
      </w:r>
      <w:r w:rsidR="00713B47">
        <w:rPr>
          <w:rFonts w:asciiTheme="minorHAnsi" w:hAnsiTheme="minorHAnsi" w:cstheme="minorHAnsi"/>
          <w:lang w:val="de-AT"/>
        </w:rPr>
        <w:tab/>
      </w:r>
      <w:r w:rsidR="00FB4A37">
        <w:rPr>
          <w:rFonts w:asciiTheme="minorHAnsi" w:hAnsiTheme="minorHAnsi" w:cstheme="minorHAnsi"/>
          <w:lang w:val="de-AT"/>
        </w:rPr>
        <w:br/>
      </w:r>
      <w:r w:rsidR="00CB4C0D" w:rsidRPr="00C81853">
        <w:rPr>
          <w:rFonts w:asciiTheme="minorHAnsi" w:hAnsiTheme="minorHAnsi" w:cstheme="minorHAnsi"/>
        </w:rPr>
        <w:t xml:space="preserve">Wenn Sie zum </w:t>
      </w:r>
      <w:r w:rsidR="00CB4C0D" w:rsidRPr="00FB4A37">
        <w:rPr>
          <w:rFonts w:asciiTheme="minorHAnsi" w:hAnsiTheme="minorHAnsi" w:cstheme="minorHAnsi"/>
          <w:b/>
        </w:rPr>
        <w:t xml:space="preserve">Schutz des Eigentums </w:t>
      </w:r>
      <w:r w:rsidR="004C462F" w:rsidRPr="00FB4A37">
        <w:rPr>
          <w:rFonts w:asciiTheme="minorHAnsi" w:hAnsiTheme="minorHAnsi" w:cstheme="minorHAnsi"/>
          <w:b/>
        </w:rPr>
        <w:t xml:space="preserve">und anderen Vermögenswerten </w:t>
      </w:r>
      <w:r w:rsidR="00CB4C0D" w:rsidRPr="00FB4A37">
        <w:rPr>
          <w:rFonts w:asciiTheme="minorHAnsi" w:hAnsiTheme="minorHAnsi" w:cstheme="minorHAnsi"/>
          <w:b/>
        </w:rPr>
        <w:t>und</w:t>
      </w:r>
      <w:r w:rsidR="004C462F" w:rsidRPr="00FB4A37">
        <w:rPr>
          <w:rFonts w:asciiTheme="minorHAnsi" w:hAnsiTheme="minorHAnsi" w:cstheme="minorHAnsi"/>
          <w:b/>
        </w:rPr>
        <w:t>/oder</w:t>
      </w:r>
      <w:r w:rsidR="00CB4C0D" w:rsidRPr="00FB4A37">
        <w:rPr>
          <w:rFonts w:asciiTheme="minorHAnsi" w:hAnsiTheme="minorHAnsi" w:cstheme="minorHAnsi"/>
          <w:b/>
        </w:rPr>
        <w:t xml:space="preserve"> der persönlichen Sicherheit</w:t>
      </w:r>
      <w:r w:rsidR="00CB4C0D" w:rsidRPr="00C81853">
        <w:rPr>
          <w:rFonts w:asciiTheme="minorHAnsi" w:hAnsiTheme="minorHAnsi" w:cstheme="minorHAnsi"/>
        </w:rPr>
        <w:t xml:space="preserve"> von </w:t>
      </w:r>
      <w:r w:rsidR="004C462F">
        <w:rPr>
          <w:rFonts w:asciiTheme="minorHAnsi" w:hAnsiTheme="minorHAnsi" w:cstheme="minorHAnsi"/>
        </w:rPr>
        <w:t xml:space="preserve">natürlichen Personen (z.B. von </w:t>
      </w:r>
      <w:r w:rsidR="00CB4C0D" w:rsidRPr="00C81853">
        <w:rPr>
          <w:rFonts w:asciiTheme="minorHAnsi" w:hAnsiTheme="minorHAnsi" w:cstheme="minorHAnsi"/>
        </w:rPr>
        <w:t xml:space="preserve">Hotelgästen, </w:t>
      </w:r>
      <w:r w:rsidR="00050115">
        <w:rPr>
          <w:rFonts w:asciiTheme="minorHAnsi" w:hAnsiTheme="minorHAnsi" w:cstheme="minorHAnsi"/>
        </w:rPr>
        <w:t>Mitarbeiter:innen</w:t>
      </w:r>
      <w:r w:rsidR="004C462F">
        <w:rPr>
          <w:rFonts w:asciiTheme="minorHAnsi" w:hAnsiTheme="minorHAnsi" w:cstheme="minorHAnsi"/>
        </w:rPr>
        <w:t xml:space="preserve"> oder</w:t>
      </w:r>
      <w:r w:rsidR="00CB4C0D">
        <w:rPr>
          <w:rFonts w:asciiTheme="minorHAnsi" w:hAnsiTheme="minorHAnsi" w:cstheme="minorHAnsi"/>
        </w:rPr>
        <w:t xml:space="preserve"> </w:t>
      </w:r>
      <w:r w:rsidR="004C462F">
        <w:rPr>
          <w:rFonts w:asciiTheme="minorHAnsi" w:hAnsiTheme="minorHAnsi" w:cstheme="minorHAnsi"/>
        </w:rPr>
        <w:t xml:space="preserve">Dritten) </w:t>
      </w:r>
      <w:r w:rsidR="00CB4C0D">
        <w:rPr>
          <w:rFonts w:asciiTheme="minorHAnsi" w:hAnsiTheme="minorHAnsi" w:cstheme="minorHAnsi"/>
        </w:rPr>
        <w:t xml:space="preserve">Videoüberwachungsmaßnahmen </w:t>
      </w:r>
      <w:r w:rsidR="004C462F">
        <w:rPr>
          <w:rFonts w:asciiTheme="minorHAnsi" w:hAnsiTheme="minorHAnsi" w:cstheme="minorHAnsi"/>
        </w:rPr>
        <w:t>implementieren wollen</w:t>
      </w:r>
      <w:r w:rsidR="00CB4C0D">
        <w:rPr>
          <w:rFonts w:asciiTheme="minorHAnsi" w:hAnsiTheme="minorHAnsi" w:cstheme="minorHAnsi"/>
        </w:rPr>
        <w:t>,</w:t>
      </w:r>
      <w:r w:rsidR="004C462F">
        <w:rPr>
          <w:rFonts w:asciiTheme="minorHAnsi" w:hAnsiTheme="minorHAnsi" w:cstheme="minorHAnsi"/>
        </w:rPr>
        <w:t xml:space="preserve"> muss zuvor die Zulässigkeit datenschutzrechtlich geprüft werden und</w:t>
      </w:r>
      <w:r w:rsidR="00CB4C0D">
        <w:rPr>
          <w:rFonts w:asciiTheme="minorHAnsi" w:hAnsiTheme="minorHAnsi" w:cstheme="minorHAnsi"/>
        </w:rPr>
        <w:t xml:space="preserve"> sind die Betroffenen</w:t>
      </w:r>
      <w:r w:rsidR="004C462F">
        <w:rPr>
          <w:rFonts w:asciiTheme="minorHAnsi" w:hAnsiTheme="minorHAnsi" w:cstheme="minorHAnsi"/>
        </w:rPr>
        <w:t>, sofern die Videoüberwachung zulässig ist,</w:t>
      </w:r>
      <w:r w:rsidR="00CB4C0D">
        <w:rPr>
          <w:rFonts w:asciiTheme="minorHAnsi" w:hAnsiTheme="minorHAnsi" w:cstheme="minorHAnsi"/>
        </w:rPr>
        <w:t xml:space="preserve"> vor Ort über diese Datenverarbeitung entsprechend zu informieren. </w:t>
      </w:r>
    </w:p>
    <w:p w14:paraId="5BB190AA" w14:textId="71788A05" w:rsidR="004B32E0" w:rsidRPr="004B32E0" w:rsidRDefault="004B32E0" w:rsidP="004B32E0">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 xml:space="preserve">Voraussetzung </w:t>
      </w:r>
      <w:r w:rsidR="00F47943">
        <w:rPr>
          <w:rFonts w:asciiTheme="minorHAnsi" w:hAnsiTheme="minorHAnsi" w:cstheme="minorHAnsi"/>
          <w:lang w:val="de-AT"/>
        </w:rPr>
        <w:t>einer</w:t>
      </w:r>
      <w:r w:rsidR="004C462F" w:rsidRPr="004B32E0">
        <w:rPr>
          <w:rFonts w:asciiTheme="minorHAnsi" w:hAnsiTheme="minorHAnsi" w:cstheme="minorHAnsi"/>
          <w:lang w:val="de-AT"/>
        </w:rPr>
        <w:t xml:space="preserve"> </w:t>
      </w:r>
      <w:r w:rsidRPr="004B32E0">
        <w:rPr>
          <w:rFonts w:asciiTheme="minorHAnsi" w:hAnsiTheme="minorHAnsi" w:cstheme="minorHAnsi"/>
          <w:lang w:val="de-AT"/>
        </w:rPr>
        <w:t xml:space="preserve">Videoüberwachung </w:t>
      </w:r>
      <w:r w:rsidR="00F47943">
        <w:rPr>
          <w:rFonts w:asciiTheme="minorHAnsi" w:hAnsiTheme="minorHAnsi" w:cstheme="minorHAnsi"/>
          <w:lang w:val="de-AT"/>
        </w:rPr>
        <w:t xml:space="preserve">ist </w:t>
      </w:r>
      <w:r w:rsidRPr="004B32E0">
        <w:rPr>
          <w:rFonts w:asciiTheme="minorHAnsi" w:hAnsiTheme="minorHAnsi" w:cstheme="minorHAnsi"/>
          <w:lang w:val="de-AT"/>
        </w:rPr>
        <w:t xml:space="preserve">ein im </w:t>
      </w:r>
      <w:r w:rsidRPr="00EB1E54">
        <w:rPr>
          <w:rFonts w:asciiTheme="minorHAnsi" w:hAnsiTheme="minorHAnsi" w:cstheme="minorHAnsi"/>
          <w:bCs/>
          <w:lang w:val="de-AT"/>
        </w:rPr>
        <w:t>Einzelfall</w:t>
      </w:r>
      <w:r w:rsidRPr="004B32E0">
        <w:rPr>
          <w:rFonts w:asciiTheme="minorHAnsi" w:hAnsiTheme="minorHAnsi" w:cstheme="minorHAnsi"/>
          <w:b/>
          <w:bCs/>
          <w:lang w:val="de-AT"/>
        </w:rPr>
        <w:t xml:space="preserve"> überwiegendes berechtigtes Interesse</w:t>
      </w:r>
      <w:r w:rsidR="007A409B">
        <w:rPr>
          <w:rFonts w:asciiTheme="minorHAnsi" w:hAnsiTheme="minorHAnsi" w:cstheme="minorHAnsi"/>
          <w:lang w:val="de-AT"/>
        </w:rPr>
        <w:t xml:space="preserve"> des Verantwortlichen </w:t>
      </w:r>
      <w:r w:rsidRPr="004B32E0">
        <w:rPr>
          <w:rFonts w:asciiTheme="minorHAnsi" w:hAnsiTheme="minorHAnsi" w:cstheme="minorHAnsi"/>
          <w:lang w:val="de-AT"/>
        </w:rPr>
        <w:t xml:space="preserve">und die </w:t>
      </w:r>
      <w:r w:rsidRPr="004B32E0">
        <w:rPr>
          <w:rFonts w:asciiTheme="minorHAnsi" w:hAnsiTheme="minorHAnsi" w:cstheme="minorHAnsi"/>
          <w:b/>
          <w:bCs/>
          <w:lang w:val="de-AT"/>
        </w:rPr>
        <w:t>Verhältnismäßigkeit</w:t>
      </w:r>
      <w:r w:rsidRPr="004B32E0">
        <w:rPr>
          <w:rFonts w:asciiTheme="minorHAnsi" w:hAnsiTheme="minorHAnsi" w:cstheme="minorHAnsi"/>
          <w:lang w:val="de-AT"/>
        </w:rPr>
        <w:t xml:space="preserve">. Es darf </w:t>
      </w:r>
      <w:r w:rsidR="004C462F">
        <w:rPr>
          <w:rFonts w:asciiTheme="minorHAnsi" w:hAnsiTheme="minorHAnsi" w:cstheme="minorHAnsi"/>
          <w:lang w:val="de-AT"/>
        </w:rPr>
        <w:t>also für den angestrebten Zweck der Videoüberwachung (</w:t>
      </w:r>
      <w:r w:rsidR="00F47943">
        <w:rPr>
          <w:rFonts w:asciiTheme="minorHAnsi" w:hAnsiTheme="minorHAnsi" w:cstheme="minorHAnsi"/>
          <w:lang w:val="de-AT"/>
        </w:rPr>
        <w:t xml:space="preserve">der </w:t>
      </w:r>
      <w:r w:rsidR="004C462F">
        <w:rPr>
          <w:rFonts w:asciiTheme="minorHAnsi" w:hAnsiTheme="minorHAnsi" w:cstheme="minorHAnsi"/>
          <w:lang w:val="de-AT"/>
        </w:rPr>
        <w:t xml:space="preserve">Schutz von Dingen oder Personen) </w:t>
      </w:r>
      <w:r w:rsidRPr="004B32E0">
        <w:rPr>
          <w:rFonts w:asciiTheme="minorHAnsi" w:hAnsiTheme="minorHAnsi" w:cstheme="minorHAnsi"/>
          <w:lang w:val="de-AT"/>
        </w:rPr>
        <w:t>kein gelinderes Mittel (z.B. vermehrter Einsatz von Sicherheitspersonal, die Installation einer Alarmanlage) zur Verfügung stehen.</w:t>
      </w:r>
    </w:p>
    <w:p w14:paraId="1FD6934B" w14:textId="77777777" w:rsidR="004467C8" w:rsidRDefault="004B32E0" w:rsidP="004B32E0">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 xml:space="preserve">Ein berechtigtes Interesse wird </w:t>
      </w:r>
      <w:r w:rsidR="004C462F">
        <w:rPr>
          <w:rFonts w:asciiTheme="minorHAnsi" w:hAnsiTheme="minorHAnsi" w:cstheme="minorHAnsi"/>
          <w:lang w:val="de-AT"/>
        </w:rPr>
        <w:t xml:space="preserve">dann </w:t>
      </w:r>
      <w:r w:rsidRPr="004B32E0">
        <w:rPr>
          <w:rFonts w:asciiTheme="minorHAnsi" w:hAnsiTheme="minorHAnsi" w:cstheme="minorHAnsi"/>
          <w:lang w:val="de-AT"/>
        </w:rPr>
        <w:t xml:space="preserve">angenommen, wenn die Videoüberwachung zum Schutz von Personen oder Sachen im Betrieb </w:t>
      </w:r>
      <w:r w:rsidRPr="00EB1E54">
        <w:rPr>
          <w:rFonts w:asciiTheme="minorHAnsi" w:hAnsiTheme="minorHAnsi" w:cstheme="minorHAnsi"/>
          <w:b/>
          <w:lang w:val="de-AT"/>
        </w:rPr>
        <w:t>erforderlich</w:t>
      </w:r>
      <w:r w:rsidRPr="004B32E0">
        <w:rPr>
          <w:rFonts w:asciiTheme="minorHAnsi" w:hAnsiTheme="minorHAnsi" w:cstheme="minorHAnsi"/>
          <w:lang w:val="de-AT"/>
        </w:rPr>
        <w:t xml:space="preserve"> </w:t>
      </w:r>
      <w:r w:rsidRPr="00EB1E54">
        <w:rPr>
          <w:rFonts w:asciiTheme="minorHAnsi" w:hAnsiTheme="minorHAnsi" w:cstheme="minorHAnsi"/>
          <w:b/>
          <w:lang w:val="de-AT"/>
        </w:rPr>
        <w:t>ist</w:t>
      </w:r>
      <w:r w:rsidRPr="004B32E0">
        <w:rPr>
          <w:rFonts w:asciiTheme="minorHAnsi" w:hAnsiTheme="minorHAnsi" w:cstheme="minorHAnsi"/>
          <w:lang w:val="de-AT"/>
        </w:rPr>
        <w:t xml:space="preserve"> und zwar aufgrund </w:t>
      </w:r>
      <w:r w:rsidRPr="00EB1E54">
        <w:rPr>
          <w:rFonts w:asciiTheme="minorHAnsi" w:hAnsiTheme="minorHAnsi" w:cstheme="minorHAnsi"/>
          <w:b/>
          <w:lang w:val="de-AT"/>
        </w:rPr>
        <w:t>bereits erfolgter Rechtsverletzungen </w:t>
      </w:r>
      <w:r w:rsidRPr="004B32E0">
        <w:rPr>
          <w:rFonts w:asciiTheme="minorHAnsi" w:hAnsiTheme="minorHAnsi" w:cstheme="minorHAnsi"/>
          <w:lang w:val="de-AT"/>
        </w:rPr>
        <w:t>(z.B. Diebstähle oder Sachbeschädigungen</w:t>
      </w:r>
      <w:r w:rsidR="00F47943">
        <w:rPr>
          <w:rFonts w:asciiTheme="minorHAnsi" w:hAnsiTheme="minorHAnsi" w:cstheme="minorHAnsi"/>
          <w:lang w:val="de-AT"/>
        </w:rPr>
        <w:t xml:space="preserve"> in der Vergangenheit</w:t>
      </w:r>
      <w:r w:rsidRPr="004B32E0">
        <w:rPr>
          <w:rFonts w:asciiTheme="minorHAnsi" w:hAnsiTheme="minorHAnsi" w:cstheme="minorHAnsi"/>
          <w:lang w:val="de-AT"/>
        </w:rPr>
        <w:t xml:space="preserve">) oder eines </w:t>
      </w:r>
      <w:r w:rsidRPr="007B39BE">
        <w:rPr>
          <w:rFonts w:asciiTheme="minorHAnsi" w:hAnsiTheme="minorHAnsi" w:cstheme="minorHAnsi"/>
          <w:lang w:val="de-AT"/>
        </w:rPr>
        <w:t>in der Natur des Ortes liegenden</w:t>
      </w:r>
      <w:r w:rsidRPr="00EB1E54">
        <w:rPr>
          <w:rFonts w:asciiTheme="minorHAnsi" w:hAnsiTheme="minorHAnsi" w:cstheme="minorHAnsi"/>
          <w:b/>
          <w:lang w:val="de-AT"/>
        </w:rPr>
        <w:t xml:space="preserve"> besonderen Gefährdungspotentials</w:t>
      </w:r>
      <w:r w:rsidR="004467C8" w:rsidRPr="00EB1E54">
        <w:rPr>
          <w:rFonts w:asciiTheme="minorHAnsi" w:hAnsiTheme="minorHAnsi" w:cstheme="minorHAnsi"/>
          <w:lang w:val="de-AT"/>
        </w:rPr>
        <w:t xml:space="preserve"> (z.B. Banken)</w:t>
      </w:r>
      <w:r w:rsidRPr="004B32E0">
        <w:rPr>
          <w:rFonts w:asciiTheme="minorHAnsi" w:hAnsiTheme="minorHAnsi" w:cstheme="minorHAnsi"/>
          <w:lang w:val="de-AT"/>
        </w:rPr>
        <w:t xml:space="preserve">. </w:t>
      </w:r>
    </w:p>
    <w:p w14:paraId="4607A1F3" w14:textId="5D3A83F4" w:rsidR="004B32E0" w:rsidRDefault="004C462F" w:rsidP="004B32E0">
      <w:pPr>
        <w:keepNext/>
        <w:keepLines/>
        <w:widowControl/>
        <w:spacing w:after="60" w:line="240" w:lineRule="auto"/>
        <w:ind w:left="720"/>
        <w:rPr>
          <w:rFonts w:asciiTheme="minorHAnsi" w:hAnsiTheme="minorHAnsi" w:cstheme="minorHAnsi"/>
          <w:lang w:val="de-AT"/>
        </w:rPr>
      </w:pPr>
      <w:r>
        <w:rPr>
          <w:rFonts w:asciiTheme="minorHAnsi" w:hAnsiTheme="minorHAnsi" w:cstheme="minorHAnsi"/>
          <w:lang w:val="de-AT"/>
        </w:rPr>
        <w:t xml:space="preserve">Grundsätzlich gilt, dass fiktive oder spekulative </w:t>
      </w:r>
      <w:r w:rsidR="008325F9">
        <w:rPr>
          <w:rFonts w:asciiTheme="minorHAnsi" w:hAnsiTheme="minorHAnsi" w:cstheme="minorHAnsi"/>
          <w:lang w:val="de-AT"/>
        </w:rPr>
        <w:t>Befürchtungen</w:t>
      </w:r>
      <w:r>
        <w:rPr>
          <w:rFonts w:asciiTheme="minorHAnsi" w:hAnsiTheme="minorHAnsi" w:cstheme="minorHAnsi"/>
          <w:lang w:val="de-AT"/>
        </w:rPr>
        <w:t xml:space="preserve"> (z.B. die allgemeine </w:t>
      </w:r>
      <w:r w:rsidR="008325F9">
        <w:rPr>
          <w:rFonts w:asciiTheme="minorHAnsi" w:hAnsiTheme="minorHAnsi" w:cstheme="minorHAnsi"/>
          <w:lang w:val="de-AT"/>
        </w:rPr>
        <w:t>Befürchtung, es könnte zu</w:t>
      </w:r>
      <w:r>
        <w:rPr>
          <w:rFonts w:asciiTheme="minorHAnsi" w:hAnsiTheme="minorHAnsi" w:cstheme="minorHAnsi"/>
          <w:lang w:val="de-AT"/>
        </w:rPr>
        <w:t xml:space="preserve"> Einbrüchen</w:t>
      </w:r>
      <w:r w:rsidR="008325F9">
        <w:rPr>
          <w:rFonts w:asciiTheme="minorHAnsi" w:hAnsiTheme="minorHAnsi" w:cstheme="minorHAnsi"/>
          <w:lang w:val="de-AT"/>
        </w:rPr>
        <w:t xml:space="preserve"> kommen</w:t>
      </w:r>
      <w:r w:rsidR="004467C8">
        <w:rPr>
          <w:rFonts w:asciiTheme="minorHAnsi" w:hAnsiTheme="minorHAnsi" w:cstheme="minorHAnsi"/>
          <w:lang w:val="de-AT"/>
        </w:rPr>
        <w:t>,</w:t>
      </w:r>
      <w:r>
        <w:rPr>
          <w:rFonts w:asciiTheme="minorHAnsi" w:hAnsiTheme="minorHAnsi" w:cstheme="minorHAnsi"/>
          <w:lang w:val="de-AT"/>
        </w:rPr>
        <w:t xml:space="preserve"> ohne dass es in der </w:t>
      </w:r>
      <w:r w:rsidR="008325F9">
        <w:rPr>
          <w:rFonts w:asciiTheme="minorHAnsi" w:hAnsiTheme="minorHAnsi" w:cstheme="minorHAnsi"/>
          <w:lang w:val="de-AT"/>
        </w:rPr>
        <w:t xml:space="preserve">näheren </w:t>
      </w:r>
      <w:r>
        <w:rPr>
          <w:rFonts w:asciiTheme="minorHAnsi" w:hAnsiTheme="minorHAnsi" w:cstheme="minorHAnsi"/>
          <w:lang w:val="de-AT"/>
        </w:rPr>
        <w:t xml:space="preserve">Vergangenheit im Hotel oder </w:t>
      </w:r>
      <w:r w:rsidR="004467C8">
        <w:rPr>
          <w:rFonts w:asciiTheme="minorHAnsi" w:hAnsiTheme="minorHAnsi" w:cstheme="minorHAnsi"/>
          <w:lang w:val="de-AT"/>
        </w:rPr>
        <w:t>der</w:t>
      </w:r>
      <w:r>
        <w:rPr>
          <w:rFonts w:asciiTheme="minorHAnsi" w:hAnsiTheme="minorHAnsi" w:cstheme="minorHAnsi"/>
          <w:lang w:val="de-AT"/>
        </w:rPr>
        <w:t xml:space="preserve"> umliegenden </w:t>
      </w:r>
      <w:r w:rsidR="004467C8">
        <w:rPr>
          <w:rFonts w:asciiTheme="minorHAnsi" w:hAnsiTheme="minorHAnsi" w:cstheme="minorHAnsi"/>
          <w:lang w:val="de-AT"/>
        </w:rPr>
        <w:t>Umgebung</w:t>
      </w:r>
      <w:r>
        <w:rPr>
          <w:rFonts w:asciiTheme="minorHAnsi" w:hAnsiTheme="minorHAnsi" w:cstheme="minorHAnsi"/>
          <w:lang w:val="de-AT"/>
        </w:rPr>
        <w:t xml:space="preserve"> zu solchen gekommen ist) keine V</w:t>
      </w:r>
      <w:r w:rsidR="004467C8">
        <w:rPr>
          <w:rFonts w:asciiTheme="minorHAnsi" w:hAnsiTheme="minorHAnsi" w:cstheme="minorHAnsi"/>
          <w:lang w:val="de-AT"/>
        </w:rPr>
        <w:t>ideoüberwachung rechtfertigen und die „</w:t>
      </w:r>
      <w:r w:rsidR="008325F9">
        <w:rPr>
          <w:rFonts w:asciiTheme="minorHAnsi" w:hAnsiTheme="minorHAnsi" w:cstheme="minorHAnsi"/>
          <w:lang w:val="de-AT"/>
        </w:rPr>
        <w:t>Gefahr</w:t>
      </w:r>
      <w:r w:rsidR="004467C8">
        <w:rPr>
          <w:rFonts w:asciiTheme="minorHAnsi" w:hAnsiTheme="minorHAnsi" w:cstheme="minorHAnsi"/>
          <w:lang w:val="de-AT"/>
        </w:rPr>
        <w:t>“</w:t>
      </w:r>
      <w:r w:rsidR="008325F9">
        <w:rPr>
          <w:rFonts w:asciiTheme="minorHAnsi" w:hAnsiTheme="minorHAnsi" w:cstheme="minorHAnsi"/>
          <w:lang w:val="de-AT"/>
        </w:rPr>
        <w:t xml:space="preserve"> </w:t>
      </w:r>
      <w:r w:rsidR="004467C8">
        <w:rPr>
          <w:rFonts w:asciiTheme="minorHAnsi" w:hAnsiTheme="minorHAnsi" w:cstheme="minorHAnsi"/>
          <w:lang w:val="de-AT"/>
        </w:rPr>
        <w:t>real und aktuell sein muss.</w:t>
      </w:r>
      <w:r w:rsidR="008325F9">
        <w:rPr>
          <w:rFonts w:asciiTheme="minorHAnsi" w:hAnsiTheme="minorHAnsi" w:cstheme="minorHAnsi"/>
          <w:lang w:val="de-AT"/>
        </w:rPr>
        <w:t xml:space="preserve"> </w:t>
      </w:r>
    </w:p>
    <w:p w14:paraId="5CB7F1C7" w14:textId="0C9C5A8C" w:rsidR="004B32E0" w:rsidRPr="004B32E0" w:rsidRDefault="004B32E0" w:rsidP="004B32E0">
      <w:pPr>
        <w:keepNext/>
        <w:keepLines/>
        <w:widowControl/>
        <w:spacing w:after="60" w:line="240" w:lineRule="auto"/>
        <w:ind w:left="720"/>
        <w:rPr>
          <w:rFonts w:asciiTheme="minorHAnsi" w:hAnsiTheme="minorHAnsi" w:cstheme="minorHAnsi"/>
          <w:lang w:val="de-AT"/>
        </w:rPr>
      </w:pPr>
      <w:r w:rsidRPr="00D21E31">
        <w:rPr>
          <w:rFonts w:asciiTheme="minorHAnsi" w:hAnsiTheme="minorHAnsi" w:cstheme="minorHAnsi"/>
          <w:b/>
          <w:bCs/>
          <w:lang w:val="de-AT"/>
        </w:rPr>
        <w:t>Ausdrücklich verboten</w:t>
      </w:r>
      <w:r w:rsidRPr="004B32E0">
        <w:rPr>
          <w:rFonts w:asciiTheme="minorHAnsi" w:hAnsiTheme="minorHAnsi" w:cstheme="minorHAnsi"/>
          <w:lang w:val="de-AT"/>
        </w:rPr>
        <w:t xml:space="preserve"> ist </w:t>
      </w:r>
      <w:r w:rsidR="008325F9">
        <w:rPr>
          <w:rFonts w:asciiTheme="minorHAnsi" w:hAnsiTheme="minorHAnsi" w:cstheme="minorHAnsi"/>
          <w:lang w:val="de-AT"/>
        </w:rPr>
        <w:t>eine</w:t>
      </w:r>
      <w:r w:rsidR="008325F9" w:rsidRPr="004B32E0">
        <w:rPr>
          <w:rFonts w:asciiTheme="minorHAnsi" w:hAnsiTheme="minorHAnsi" w:cstheme="minorHAnsi"/>
          <w:lang w:val="de-AT"/>
        </w:rPr>
        <w:t xml:space="preserve"> </w:t>
      </w:r>
      <w:r w:rsidRPr="004B32E0">
        <w:rPr>
          <w:rFonts w:asciiTheme="minorHAnsi" w:hAnsiTheme="minorHAnsi" w:cstheme="minorHAnsi"/>
          <w:lang w:val="de-AT"/>
        </w:rPr>
        <w:t xml:space="preserve">Videoüberwachung </w:t>
      </w:r>
      <w:r w:rsidR="008325F9">
        <w:rPr>
          <w:rFonts w:asciiTheme="minorHAnsi" w:hAnsiTheme="minorHAnsi" w:cstheme="minorHAnsi"/>
          <w:lang w:val="de-AT"/>
        </w:rPr>
        <w:t>im</w:t>
      </w:r>
      <w:r w:rsidR="008325F9" w:rsidRPr="004B32E0">
        <w:rPr>
          <w:rFonts w:asciiTheme="minorHAnsi" w:hAnsiTheme="minorHAnsi" w:cstheme="minorHAnsi"/>
          <w:lang w:val="de-AT"/>
        </w:rPr>
        <w:t> </w:t>
      </w:r>
      <w:r w:rsidRPr="004B32E0">
        <w:rPr>
          <w:rFonts w:asciiTheme="minorHAnsi" w:hAnsiTheme="minorHAnsi" w:cstheme="minorHAnsi"/>
          <w:lang w:val="de-AT"/>
        </w:rPr>
        <w:t>höchstpersönlichen Lebensbereich</w:t>
      </w:r>
      <w:r w:rsidR="008325F9">
        <w:rPr>
          <w:rFonts w:asciiTheme="minorHAnsi" w:hAnsiTheme="minorHAnsi" w:cstheme="minorHAnsi"/>
          <w:lang w:val="de-AT"/>
        </w:rPr>
        <w:t xml:space="preserve"> von Personen, </w:t>
      </w:r>
      <w:r w:rsidRPr="004B32E0">
        <w:rPr>
          <w:rFonts w:asciiTheme="minorHAnsi" w:hAnsiTheme="minorHAnsi" w:cstheme="minorHAnsi"/>
          <w:lang w:val="de-AT"/>
        </w:rPr>
        <w:t xml:space="preserve">wie z.B. Umkleide- oder WC-Kabinen </w:t>
      </w:r>
      <w:r w:rsidR="008325F9">
        <w:rPr>
          <w:rFonts w:asciiTheme="minorHAnsi" w:hAnsiTheme="minorHAnsi" w:cstheme="minorHAnsi"/>
          <w:lang w:val="de-AT"/>
        </w:rPr>
        <w:t>oder auch in den einzelnen Hotelzimmern. Ebenso zum</w:t>
      </w:r>
      <w:r w:rsidRPr="004B32E0">
        <w:rPr>
          <w:rFonts w:asciiTheme="minorHAnsi" w:hAnsiTheme="minorHAnsi" w:cstheme="minorHAnsi"/>
          <w:lang w:val="de-AT"/>
        </w:rPr>
        <w:t xml:space="preserve"> Zweck</w:t>
      </w:r>
      <w:r w:rsidR="008325F9">
        <w:rPr>
          <w:rFonts w:asciiTheme="minorHAnsi" w:hAnsiTheme="minorHAnsi" w:cstheme="minorHAnsi"/>
          <w:lang w:val="de-AT"/>
        </w:rPr>
        <w:t>e</w:t>
      </w:r>
      <w:r w:rsidRPr="004B32E0">
        <w:rPr>
          <w:rFonts w:asciiTheme="minorHAnsi" w:hAnsiTheme="minorHAnsi" w:cstheme="minorHAnsi"/>
          <w:lang w:val="de-AT"/>
        </w:rPr>
        <w:t xml:space="preserve"> der </w:t>
      </w:r>
      <w:r w:rsidR="00050115">
        <w:rPr>
          <w:rFonts w:asciiTheme="minorHAnsi" w:hAnsiTheme="minorHAnsi" w:cstheme="minorHAnsi"/>
          <w:lang w:val="de-AT"/>
        </w:rPr>
        <w:t>Mitarbeiter:innen</w:t>
      </w:r>
      <w:r w:rsidR="008325F9">
        <w:rPr>
          <w:rFonts w:asciiTheme="minorHAnsi" w:hAnsiTheme="minorHAnsi" w:cstheme="minorHAnsi"/>
          <w:lang w:val="de-AT"/>
        </w:rPr>
        <w:t>-K</w:t>
      </w:r>
      <w:r w:rsidRPr="004B32E0">
        <w:rPr>
          <w:rFonts w:asciiTheme="minorHAnsi" w:hAnsiTheme="minorHAnsi" w:cstheme="minorHAnsi"/>
          <w:lang w:val="de-AT"/>
        </w:rPr>
        <w:t xml:space="preserve">ontrolle an Arbeitsstätten. Sofern </w:t>
      </w:r>
      <w:r w:rsidR="00050115">
        <w:rPr>
          <w:rFonts w:asciiTheme="minorHAnsi" w:hAnsiTheme="minorHAnsi" w:cstheme="minorHAnsi"/>
          <w:lang w:val="de-AT"/>
        </w:rPr>
        <w:t>Mitarbeiter:innen</w:t>
      </w:r>
      <w:r w:rsidRPr="004B32E0">
        <w:rPr>
          <w:rFonts w:asciiTheme="minorHAnsi" w:hAnsiTheme="minorHAnsi" w:cstheme="minorHAnsi"/>
          <w:lang w:val="de-AT"/>
        </w:rPr>
        <w:t xml:space="preserve"> von der Videoüberwachung erfasst sind, ist eine entsprechende </w:t>
      </w:r>
      <w:r w:rsidR="00FB4A37">
        <w:rPr>
          <w:rFonts w:asciiTheme="minorHAnsi" w:hAnsiTheme="minorHAnsi" w:cstheme="minorHAnsi"/>
          <w:lang w:val="de-AT"/>
        </w:rPr>
        <w:t>Betriebsv</w:t>
      </w:r>
      <w:r w:rsidRPr="004B32E0">
        <w:rPr>
          <w:rFonts w:asciiTheme="minorHAnsi" w:hAnsiTheme="minorHAnsi" w:cstheme="minorHAnsi"/>
          <w:lang w:val="de-AT"/>
        </w:rPr>
        <w:t>ereinbarung mit dem Betriebsrat</w:t>
      </w:r>
      <w:r w:rsidR="00FB4A37">
        <w:rPr>
          <w:rFonts w:asciiTheme="minorHAnsi" w:hAnsiTheme="minorHAnsi" w:cstheme="minorHAnsi"/>
          <w:lang w:val="de-AT"/>
        </w:rPr>
        <w:t xml:space="preserve"> iSd ArbVG</w:t>
      </w:r>
      <w:r w:rsidRPr="004B32E0">
        <w:rPr>
          <w:rFonts w:asciiTheme="minorHAnsi" w:hAnsiTheme="minorHAnsi" w:cstheme="minorHAnsi"/>
          <w:lang w:val="de-AT"/>
        </w:rPr>
        <w:t xml:space="preserve"> bzw. eine Einzelvereinbarung mit den betroffenen </w:t>
      </w:r>
      <w:r w:rsidR="00050115">
        <w:rPr>
          <w:rFonts w:asciiTheme="minorHAnsi" w:hAnsiTheme="minorHAnsi" w:cstheme="minorHAnsi"/>
          <w:lang w:val="de-AT"/>
        </w:rPr>
        <w:t>Mitarbeiter:innen</w:t>
      </w:r>
      <w:r w:rsidRPr="004B32E0">
        <w:rPr>
          <w:rFonts w:asciiTheme="minorHAnsi" w:hAnsiTheme="minorHAnsi" w:cstheme="minorHAnsi"/>
          <w:lang w:val="de-AT"/>
        </w:rPr>
        <w:t xml:space="preserve"> </w:t>
      </w:r>
      <w:r w:rsidR="00FB4A37">
        <w:rPr>
          <w:rFonts w:asciiTheme="minorHAnsi" w:hAnsiTheme="minorHAnsi" w:cstheme="minorHAnsi"/>
          <w:lang w:val="de-AT"/>
        </w:rPr>
        <w:t xml:space="preserve">(iSd § 10 Abs (1) AVRAG) </w:t>
      </w:r>
      <w:r w:rsidRPr="004B32E0">
        <w:rPr>
          <w:rFonts w:asciiTheme="minorHAnsi" w:hAnsiTheme="minorHAnsi" w:cstheme="minorHAnsi"/>
          <w:lang w:val="de-AT"/>
        </w:rPr>
        <w:t>abzuschließen.</w:t>
      </w:r>
      <w:r w:rsidR="008325F9">
        <w:rPr>
          <w:rFonts w:asciiTheme="minorHAnsi" w:hAnsiTheme="minorHAnsi" w:cstheme="minorHAnsi"/>
          <w:lang w:val="de-AT"/>
        </w:rPr>
        <w:t xml:space="preserve"> Auch wird eine Videoüberwachung </w:t>
      </w:r>
      <w:r w:rsidR="004467C8">
        <w:rPr>
          <w:rFonts w:asciiTheme="minorHAnsi" w:hAnsiTheme="minorHAnsi" w:cstheme="minorHAnsi"/>
          <w:lang w:val="de-AT"/>
        </w:rPr>
        <w:t>im Regelfall</w:t>
      </w:r>
      <w:r w:rsidR="008325F9">
        <w:rPr>
          <w:rFonts w:asciiTheme="minorHAnsi" w:hAnsiTheme="minorHAnsi" w:cstheme="minorHAnsi"/>
          <w:lang w:val="de-AT"/>
        </w:rPr>
        <w:t xml:space="preserve"> in jenen Bereichen unzulässig sein, in denen die betroffenen Personen nicht mit einer </w:t>
      </w:r>
      <w:r w:rsidR="004467C8">
        <w:rPr>
          <w:rFonts w:asciiTheme="minorHAnsi" w:hAnsiTheme="minorHAnsi" w:cstheme="minorHAnsi"/>
          <w:lang w:val="de-AT"/>
        </w:rPr>
        <w:t>solchen</w:t>
      </w:r>
      <w:r w:rsidR="008325F9">
        <w:rPr>
          <w:rFonts w:asciiTheme="minorHAnsi" w:hAnsiTheme="minorHAnsi" w:cstheme="minorHAnsi"/>
          <w:lang w:val="de-AT"/>
        </w:rPr>
        <w:t xml:space="preserve"> rechnen </w:t>
      </w:r>
      <w:r w:rsidR="004467C8">
        <w:rPr>
          <w:rFonts w:asciiTheme="minorHAnsi" w:hAnsiTheme="minorHAnsi" w:cstheme="minorHAnsi"/>
          <w:lang w:val="de-AT"/>
        </w:rPr>
        <w:t xml:space="preserve">bzw. diese nicht erwarten können </w:t>
      </w:r>
      <w:r w:rsidR="008325F9">
        <w:rPr>
          <w:rFonts w:asciiTheme="minorHAnsi" w:hAnsiTheme="minorHAnsi" w:cstheme="minorHAnsi"/>
          <w:lang w:val="de-AT"/>
        </w:rPr>
        <w:t xml:space="preserve">(z.B. im Essbereich </w:t>
      </w:r>
      <w:r w:rsidR="004467C8">
        <w:rPr>
          <w:rFonts w:asciiTheme="minorHAnsi" w:hAnsiTheme="minorHAnsi" w:cstheme="minorHAnsi"/>
          <w:lang w:val="de-AT"/>
        </w:rPr>
        <w:t>eines zum Hotel gehörenden</w:t>
      </w:r>
      <w:r w:rsidR="008325F9">
        <w:rPr>
          <w:rFonts w:asciiTheme="minorHAnsi" w:hAnsiTheme="minorHAnsi" w:cstheme="minorHAnsi"/>
          <w:lang w:val="de-AT"/>
        </w:rPr>
        <w:t xml:space="preserve"> Restaurants</w:t>
      </w:r>
      <w:r w:rsidR="00113138">
        <w:rPr>
          <w:rFonts w:asciiTheme="minorHAnsi" w:hAnsiTheme="minorHAnsi" w:cstheme="minorHAnsi"/>
          <w:lang w:val="de-AT"/>
        </w:rPr>
        <w:t>, im Schwimm- oder Saunabereich, etc.</w:t>
      </w:r>
      <w:r w:rsidR="008325F9">
        <w:rPr>
          <w:rFonts w:asciiTheme="minorHAnsi" w:hAnsiTheme="minorHAnsi" w:cstheme="minorHAnsi"/>
          <w:lang w:val="de-AT"/>
        </w:rPr>
        <w:t xml:space="preserve">). </w:t>
      </w:r>
    </w:p>
    <w:p w14:paraId="17C33FA7" w14:textId="4A07AEBF" w:rsidR="004B32E0" w:rsidRPr="004B32E0" w:rsidRDefault="004B32E0" w:rsidP="004B32E0">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 xml:space="preserve">Beim Aufstellen der Videokameras ist darauf zu achten, dass </w:t>
      </w:r>
      <w:r w:rsidRPr="00D21E31">
        <w:rPr>
          <w:rFonts w:asciiTheme="minorHAnsi" w:hAnsiTheme="minorHAnsi" w:cstheme="minorHAnsi"/>
          <w:b/>
          <w:bCs/>
          <w:lang w:val="de-AT"/>
        </w:rPr>
        <w:t>kein öffentlicher Bereich</w:t>
      </w:r>
      <w:r w:rsidRPr="004B32E0">
        <w:rPr>
          <w:rFonts w:asciiTheme="minorHAnsi" w:hAnsiTheme="minorHAnsi" w:cstheme="minorHAnsi"/>
          <w:lang w:val="de-AT"/>
        </w:rPr>
        <w:t xml:space="preserve"> </w:t>
      </w:r>
      <w:r w:rsidR="004467C8">
        <w:rPr>
          <w:rFonts w:asciiTheme="minorHAnsi" w:hAnsiTheme="minorHAnsi" w:cstheme="minorHAnsi"/>
          <w:lang w:val="de-AT"/>
        </w:rPr>
        <w:t>(z.B. eine öffentliche Straße</w:t>
      </w:r>
      <w:r w:rsidR="00FB4A37">
        <w:rPr>
          <w:rFonts w:asciiTheme="minorHAnsi" w:hAnsiTheme="minorHAnsi" w:cstheme="minorHAnsi"/>
          <w:lang w:val="de-AT"/>
        </w:rPr>
        <w:t xml:space="preserve"> oder öffentlicher Parkplatz</w:t>
      </w:r>
      <w:r w:rsidR="004467C8">
        <w:rPr>
          <w:rFonts w:asciiTheme="minorHAnsi" w:hAnsiTheme="minorHAnsi" w:cstheme="minorHAnsi"/>
          <w:lang w:val="de-AT"/>
        </w:rPr>
        <w:t xml:space="preserve">) </w:t>
      </w:r>
      <w:r w:rsidRPr="004B32E0">
        <w:rPr>
          <w:rFonts w:asciiTheme="minorHAnsi" w:hAnsiTheme="minorHAnsi" w:cstheme="minorHAnsi"/>
          <w:lang w:val="de-AT"/>
        </w:rPr>
        <w:t>erfasst wird</w:t>
      </w:r>
      <w:r w:rsidR="00FB4A37">
        <w:rPr>
          <w:rFonts w:asciiTheme="minorHAnsi" w:hAnsiTheme="minorHAnsi" w:cstheme="minorHAnsi"/>
          <w:lang w:val="de-AT"/>
        </w:rPr>
        <w:t>, und nur Bereiche erfasst sind, die in Ihrer „Verfügungsgewalt“ stehen, d</w:t>
      </w:r>
      <w:r w:rsidR="00B95F77">
        <w:rPr>
          <w:rFonts w:asciiTheme="minorHAnsi" w:hAnsiTheme="minorHAnsi" w:cstheme="minorHAnsi"/>
          <w:lang w:val="de-AT"/>
        </w:rPr>
        <w:t>.</w:t>
      </w:r>
      <w:r w:rsidR="00FB4A37">
        <w:rPr>
          <w:rFonts w:asciiTheme="minorHAnsi" w:hAnsiTheme="minorHAnsi" w:cstheme="minorHAnsi"/>
          <w:lang w:val="de-AT"/>
        </w:rPr>
        <w:t>h</w:t>
      </w:r>
      <w:r w:rsidR="00B95F77">
        <w:rPr>
          <w:rFonts w:asciiTheme="minorHAnsi" w:hAnsiTheme="minorHAnsi" w:cstheme="minorHAnsi"/>
          <w:lang w:val="de-AT"/>
        </w:rPr>
        <w:t>.</w:t>
      </w:r>
      <w:r w:rsidR="00FB4A37">
        <w:rPr>
          <w:rFonts w:asciiTheme="minorHAnsi" w:hAnsiTheme="minorHAnsi" w:cstheme="minorHAnsi"/>
          <w:lang w:val="de-AT"/>
        </w:rPr>
        <w:t xml:space="preserve"> Pacht/Mietflächen, Flächen, die sonst zur Nutzung überlassen sind, Flächen im Eigentum.</w:t>
      </w:r>
      <w:r w:rsidR="00FB4A37">
        <w:rPr>
          <w:rFonts w:asciiTheme="minorHAnsi" w:hAnsiTheme="minorHAnsi" w:cstheme="minorHAnsi"/>
          <w:lang w:val="de-AT"/>
        </w:rPr>
        <w:tab/>
      </w:r>
      <w:r w:rsidR="00FB4A37">
        <w:rPr>
          <w:rFonts w:asciiTheme="minorHAnsi" w:hAnsiTheme="minorHAnsi" w:cstheme="minorHAnsi"/>
          <w:lang w:val="de-AT"/>
        </w:rPr>
        <w:br/>
      </w:r>
    </w:p>
    <w:p w14:paraId="357837FB" w14:textId="01E81A45" w:rsidR="004B32E0" w:rsidRPr="004B32E0" w:rsidRDefault="004B32E0" w:rsidP="004B32E0">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Ist die Videoüberwachung</w:t>
      </w:r>
      <w:r w:rsidR="004467C8">
        <w:rPr>
          <w:rFonts w:asciiTheme="minorHAnsi" w:hAnsiTheme="minorHAnsi" w:cstheme="minorHAnsi"/>
          <w:lang w:val="de-AT"/>
        </w:rPr>
        <w:t xml:space="preserve"> an sich</w:t>
      </w:r>
      <w:r w:rsidRPr="004B32E0">
        <w:rPr>
          <w:rFonts w:asciiTheme="minorHAnsi" w:hAnsiTheme="minorHAnsi" w:cstheme="minorHAnsi"/>
          <w:lang w:val="de-AT"/>
        </w:rPr>
        <w:t xml:space="preserve"> </w:t>
      </w:r>
      <w:r w:rsidRPr="00D21E31">
        <w:rPr>
          <w:rFonts w:asciiTheme="minorHAnsi" w:hAnsiTheme="minorHAnsi" w:cstheme="minorHAnsi"/>
          <w:b/>
          <w:bCs/>
          <w:lang w:val="de-AT"/>
        </w:rPr>
        <w:t>zulässig</w:t>
      </w:r>
      <w:r w:rsidRPr="004B32E0">
        <w:rPr>
          <w:rFonts w:asciiTheme="minorHAnsi" w:hAnsiTheme="minorHAnsi" w:cstheme="minorHAnsi"/>
          <w:lang w:val="de-AT"/>
        </w:rPr>
        <w:t xml:space="preserve">, dann </w:t>
      </w:r>
      <w:r w:rsidR="004467C8">
        <w:rPr>
          <w:rFonts w:asciiTheme="minorHAnsi" w:hAnsiTheme="minorHAnsi" w:cstheme="minorHAnsi"/>
          <w:lang w:val="de-AT"/>
        </w:rPr>
        <w:t>muss das Hotel</w:t>
      </w:r>
      <w:r w:rsidRPr="004B32E0">
        <w:rPr>
          <w:rFonts w:asciiTheme="minorHAnsi" w:hAnsiTheme="minorHAnsi" w:cstheme="minorHAnsi"/>
          <w:lang w:val="de-AT"/>
        </w:rPr>
        <w:t xml:space="preserve"> folgende Maßnahmen setzen</w:t>
      </w:r>
      <w:r w:rsidR="004467C8">
        <w:rPr>
          <w:rFonts w:asciiTheme="minorHAnsi" w:hAnsiTheme="minorHAnsi" w:cstheme="minorHAnsi"/>
          <w:lang w:val="de-AT"/>
        </w:rPr>
        <w:t xml:space="preserve"> bzw. folgende Umstände berücksichtigen</w:t>
      </w:r>
      <w:r w:rsidRPr="004B32E0">
        <w:rPr>
          <w:rFonts w:asciiTheme="minorHAnsi" w:hAnsiTheme="minorHAnsi" w:cstheme="minorHAnsi"/>
          <w:lang w:val="de-AT"/>
        </w:rPr>
        <w:t>:</w:t>
      </w:r>
    </w:p>
    <w:p w14:paraId="0E3374BA" w14:textId="7C84350B" w:rsidR="008325F9" w:rsidRPr="00EB1E54" w:rsidRDefault="004467C8" w:rsidP="00EB1E54">
      <w:pPr>
        <w:pStyle w:val="Listenabsatz"/>
        <w:keepNext/>
        <w:keepLines/>
        <w:widowControl/>
        <w:numPr>
          <w:ilvl w:val="0"/>
          <w:numId w:val="21"/>
        </w:numPr>
        <w:spacing w:after="60" w:line="240" w:lineRule="auto"/>
        <w:rPr>
          <w:rFonts w:asciiTheme="minorHAnsi" w:hAnsiTheme="minorHAnsi" w:cstheme="minorHAnsi"/>
          <w:lang w:val="de-AT"/>
        </w:rPr>
      </w:pPr>
      <w:r>
        <w:rPr>
          <w:rFonts w:asciiTheme="minorHAnsi" w:hAnsiTheme="minorHAnsi" w:cstheme="minorHAnsi"/>
          <w:lang w:val="de-AT"/>
        </w:rPr>
        <w:t xml:space="preserve">der überwachte </w:t>
      </w:r>
      <w:r w:rsidRPr="00185EE1">
        <w:rPr>
          <w:rFonts w:asciiTheme="minorHAnsi" w:hAnsiTheme="minorHAnsi" w:cstheme="minorHAnsi"/>
          <w:lang w:val="de-AT"/>
        </w:rPr>
        <w:t>B</w:t>
      </w:r>
      <w:r>
        <w:rPr>
          <w:rFonts w:asciiTheme="minorHAnsi" w:hAnsiTheme="minorHAnsi" w:cstheme="minorHAnsi"/>
          <w:lang w:val="de-AT"/>
        </w:rPr>
        <w:t>ereich</w:t>
      </w:r>
      <w:r w:rsidRPr="007B39BE">
        <w:rPr>
          <w:rFonts w:asciiTheme="minorHAnsi" w:hAnsiTheme="minorHAnsi" w:cstheme="minorHAnsi"/>
          <w:lang w:val="de-AT"/>
        </w:rPr>
        <w:t xml:space="preserve"> </w:t>
      </w:r>
      <w:r>
        <w:rPr>
          <w:rFonts w:asciiTheme="minorHAnsi" w:hAnsiTheme="minorHAnsi" w:cstheme="minorHAnsi"/>
          <w:lang w:val="de-AT"/>
        </w:rPr>
        <w:t xml:space="preserve">muss </w:t>
      </w:r>
      <w:r w:rsidR="008325F9" w:rsidRPr="00EB1E54">
        <w:rPr>
          <w:rFonts w:asciiTheme="minorHAnsi" w:hAnsiTheme="minorHAnsi" w:cstheme="minorHAnsi"/>
          <w:lang w:val="de-AT"/>
        </w:rPr>
        <w:t xml:space="preserve">räumlich </w:t>
      </w:r>
      <w:r>
        <w:rPr>
          <w:rFonts w:asciiTheme="minorHAnsi" w:hAnsiTheme="minorHAnsi" w:cstheme="minorHAnsi"/>
          <w:lang w:val="de-AT"/>
        </w:rPr>
        <w:t xml:space="preserve">(ggf auch </w:t>
      </w:r>
      <w:r w:rsidR="008325F9" w:rsidRPr="00EB1E54">
        <w:rPr>
          <w:rFonts w:asciiTheme="minorHAnsi" w:hAnsiTheme="minorHAnsi" w:cstheme="minorHAnsi"/>
          <w:lang w:val="de-AT"/>
        </w:rPr>
        <w:t>zeitlich</w:t>
      </w:r>
      <w:r w:rsidR="00FB4A37">
        <w:rPr>
          <w:rFonts w:asciiTheme="minorHAnsi" w:hAnsiTheme="minorHAnsi" w:cstheme="minorHAnsi"/>
          <w:lang w:val="de-AT"/>
        </w:rPr>
        <w:t>, z</w:t>
      </w:r>
      <w:r w:rsidR="00D31E7E">
        <w:rPr>
          <w:rFonts w:asciiTheme="minorHAnsi" w:hAnsiTheme="minorHAnsi" w:cstheme="minorHAnsi"/>
          <w:lang w:val="de-AT"/>
        </w:rPr>
        <w:t>.</w:t>
      </w:r>
      <w:r w:rsidR="00FB4A37">
        <w:rPr>
          <w:rFonts w:asciiTheme="minorHAnsi" w:hAnsiTheme="minorHAnsi" w:cstheme="minorHAnsi"/>
          <w:lang w:val="de-AT"/>
        </w:rPr>
        <w:t>B</w:t>
      </w:r>
      <w:r w:rsidR="00D31E7E">
        <w:rPr>
          <w:rFonts w:asciiTheme="minorHAnsi" w:hAnsiTheme="minorHAnsi" w:cstheme="minorHAnsi"/>
          <w:lang w:val="de-AT"/>
        </w:rPr>
        <w:t>.</w:t>
      </w:r>
      <w:r w:rsidR="00FB4A37">
        <w:rPr>
          <w:rFonts w:asciiTheme="minorHAnsi" w:hAnsiTheme="minorHAnsi" w:cstheme="minorHAnsi"/>
          <w:lang w:val="de-AT"/>
        </w:rPr>
        <w:t xml:space="preserve"> nur in den Abend- und Nachstunden</w:t>
      </w:r>
      <w:r>
        <w:rPr>
          <w:rFonts w:asciiTheme="minorHAnsi" w:hAnsiTheme="minorHAnsi" w:cstheme="minorHAnsi"/>
          <w:lang w:val="de-AT"/>
        </w:rPr>
        <w:t>)</w:t>
      </w:r>
      <w:r w:rsidR="00FB4A37">
        <w:rPr>
          <w:rFonts w:asciiTheme="minorHAnsi" w:hAnsiTheme="minorHAnsi" w:cstheme="minorHAnsi"/>
          <w:lang w:val="de-AT"/>
        </w:rPr>
        <w:t xml:space="preserve"> </w:t>
      </w:r>
      <w:r w:rsidR="008325F9" w:rsidRPr="00EB1E54">
        <w:rPr>
          <w:rFonts w:asciiTheme="minorHAnsi" w:hAnsiTheme="minorHAnsi" w:cstheme="minorHAnsi"/>
          <w:lang w:val="de-AT"/>
        </w:rPr>
        <w:t xml:space="preserve">auf das zur Erreichung des angestrebten Zweckes </w:t>
      </w:r>
      <w:r>
        <w:rPr>
          <w:rFonts w:asciiTheme="minorHAnsi" w:hAnsiTheme="minorHAnsi" w:cstheme="minorHAnsi"/>
          <w:lang w:val="de-AT"/>
        </w:rPr>
        <w:t>„</w:t>
      </w:r>
      <w:r w:rsidR="008325F9" w:rsidRPr="00EB1E54">
        <w:rPr>
          <w:rFonts w:asciiTheme="minorHAnsi" w:hAnsiTheme="minorHAnsi" w:cstheme="minorHAnsi"/>
          <w:lang w:val="de-AT"/>
        </w:rPr>
        <w:t>unbedingt erforderliche</w:t>
      </w:r>
      <w:r>
        <w:rPr>
          <w:rFonts w:asciiTheme="minorHAnsi" w:hAnsiTheme="minorHAnsi" w:cstheme="minorHAnsi"/>
          <w:lang w:val="de-AT"/>
        </w:rPr>
        <w:t xml:space="preserve">“ begrenzt sein; </w:t>
      </w:r>
      <w:r w:rsidR="008325F9" w:rsidRPr="00EB1E54">
        <w:rPr>
          <w:rFonts w:asciiTheme="minorHAnsi" w:hAnsiTheme="minorHAnsi" w:cstheme="minorHAnsi"/>
          <w:lang w:val="de-AT"/>
        </w:rPr>
        <w:t xml:space="preserve"> </w:t>
      </w:r>
    </w:p>
    <w:p w14:paraId="600856AC" w14:textId="1EE92C7B" w:rsidR="004B32E0" w:rsidRPr="00EB1E54" w:rsidRDefault="004467C8" w:rsidP="00EB1E54">
      <w:pPr>
        <w:pStyle w:val="Listenabsatz"/>
        <w:keepNext/>
        <w:keepLines/>
        <w:widowControl/>
        <w:numPr>
          <w:ilvl w:val="0"/>
          <w:numId w:val="21"/>
        </w:numPr>
        <w:spacing w:after="60" w:line="240" w:lineRule="auto"/>
        <w:rPr>
          <w:rFonts w:asciiTheme="minorHAnsi" w:hAnsiTheme="minorHAnsi" w:cstheme="minorHAnsi"/>
          <w:lang w:val="de-AT"/>
        </w:rPr>
      </w:pPr>
      <w:r>
        <w:rPr>
          <w:rFonts w:asciiTheme="minorHAnsi" w:hAnsiTheme="minorHAnsi" w:cstheme="minorHAnsi"/>
          <w:lang w:val="de-AT"/>
        </w:rPr>
        <w:t xml:space="preserve">es sind </w:t>
      </w:r>
      <w:r w:rsidR="008325F9" w:rsidRPr="00EB1E54">
        <w:rPr>
          <w:rFonts w:asciiTheme="minorHAnsi" w:hAnsiTheme="minorHAnsi" w:cstheme="minorHAnsi"/>
          <w:lang w:val="de-AT"/>
        </w:rPr>
        <w:t>geeignete </w:t>
      </w:r>
      <w:r>
        <w:rPr>
          <w:rFonts w:asciiTheme="minorHAnsi" w:hAnsiTheme="minorHAnsi" w:cstheme="minorHAnsi"/>
          <w:lang w:val="de-AT"/>
        </w:rPr>
        <w:t xml:space="preserve">technische und organisatorische Maßnahmen bzw. </w:t>
      </w:r>
      <w:r w:rsidR="004B32E0" w:rsidRPr="00EB1E54">
        <w:rPr>
          <w:rFonts w:asciiTheme="minorHAnsi" w:hAnsiTheme="minorHAnsi" w:cstheme="minorHAnsi"/>
          <w:lang w:val="de-AT"/>
        </w:rPr>
        <w:t>Datensicherheits</w:t>
      </w:r>
      <w:r w:rsidR="00FB4A37">
        <w:rPr>
          <w:rFonts w:asciiTheme="minorHAnsi" w:hAnsiTheme="minorHAnsi" w:cstheme="minorHAnsi"/>
          <w:lang w:val="de-AT"/>
        </w:rPr>
        <w:softHyphen/>
      </w:r>
      <w:r w:rsidR="004B32E0" w:rsidRPr="00EB1E54">
        <w:rPr>
          <w:rFonts w:asciiTheme="minorHAnsi" w:hAnsiTheme="minorHAnsi" w:cstheme="minorHAnsi"/>
          <w:lang w:val="de-AT"/>
        </w:rPr>
        <w:t>maßnahmen</w:t>
      </w:r>
      <w:r>
        <w:rPr>
          <w:rFonts w:asciiTheme="minorHAnsi" w:hAnsiTheme="minorHAnsi" w:cstheme="minorHAnsi"/>
          <w:lang w:val="de-AT"/>
        </w:rPr>
        <w:t xml:space="preserve"> zu ergreifen</w:t>
      </w:r>
      <w:r w:rsidR="008325F9" w:rsidRPr="00EB1E54">
        <w:rPr>
          <w:rFonts w:asciiTheme="minorHAnsi" w:hAnsiTheme="minorHAnsi" w:cstheme="minorHAnsi"/>
          <w:lang w:val="de-AT"/>
        </w:rPr>
        <w:t xml:space="preserve"> (</w:t>
      </w:r>
      <w:r>
        <w:rPr>
          <w:rFonts w:asciiTheme="minorHAnsi" w:hAnsiTheme="minorHAnsi" w:cstheme="minorHAnsi"/>
          <w:lang w:val="de-AT"/>
        </w:rPr>
        <w:t>z.B.</w:t>
      </w:r>
      <w:r w:rsidR="008325F9" w:rsidRPr="00EB1E54">
        <w:rPr>
          <w:rFonts w:asciiTheme="minorHAnsi" w:hAnsiTheme="minorHAnsi" w:cstheme="minorHAnsi"/>
          <w:lang w:val="de-AT"/>
        </w:rPr>
        <w:t xml:space="preserve"> </w:t>
      </w:r>
      <w:r>
        <w:rPr>
          <w:rFonts w:asciiTheme="minorHAnsi" w:hAnsiTheme="minorHAnsi" w:cstheme="minorHAnsi"/>
          <w:lang w:val="de-AT"/>
        </w:rPr>
        <w:t xml:space="preserve">eine </w:t>
      </w:r>
      <w:r w:rsidR="008325F9" w:rsidRPr="00EB1E54">
        <w:rPr>
          <w:rFonts w:asciiTheme="minorHAnsi" w:hAnsiTheme="minorHAnsi" w:cstheme="minorHAnsi"/>
          <w:lang w:val="de-AT"/>
        </w:rPr>
        <w:t xml:space="preserve">Zugriffskontrolle </w:t>
      </w:r>
      <w:r>
        <w:rPr>
          <w:rFonts w:asciiTheme="minorHAnsi" w:hAnsiTheme="minorHAnsi" w:cstheme="minorHAnsi"/>
          <w:lang w:val="de-AT"/>
        </w:rPr>
        <w:t xml:space="preserve">– </w:t>
      </w:r>
      <w:r w:rsidR="008325F9" w:rsidRPr="00EB1E54">
        <w:rPr>
          <w:rFonts w:asciiTheme="minorHAnsi" w:hAnsiTheme="minorHAnsi" w:cstheme="minorHAnsi"/>
          <w:lang w:val="de-AT"/>
        </w:rPr>
        <w:t xml:space="preserve">keine Einsicht </w:t>
      </w:r>
      <w:r>
        <w:rPr>
          <w:rFonts w:asciiTheme="minorHAnsi" w:hAnsiTheme="minorHAnsi" w:cstheme="minorHAnsi"/>
          <w:lang w:val="de-AT"/>
        </w:rPr>
        <w:t xml:space="preserve">in die Videoaufnahmen </w:t>
      </w:r>
      <w:r w:rsidR="008325F9" w:rsidRPr="00EB1E54">
        <w:rPr>
          <w:rFonts w:asciiTheme="minorHAnsi" w:hAnsiTheme="minorHAnsi" w:cstheme="minorHAnsi"/>
          <w:lang w:val="de-AT"/>
        </w:rPr>
        <w:t xml:space="preserve">ohne </w:t>
      </w:r>
      <w:r>
        <w:rPr>
          <w:rFonts w:asciiTheme="minorHAnsi" w:hAnsiTheme="minorHAnsi" w:cstheme="minorHAnsi"/>
          <w:lang w:val="de-AT"/>
        </w:rPr>
        <w:t>Anlassfall/Grund; Einsicht nur durch befugte Personen</w:t>
      </w:r>
      <w:r w:rsidR="00FB4A37">
        <w:rPr>
          <w:rFonts w:asciiTheme="minorHAnsi" w:hAnsiTheme="minorHAnsi" w:cstheme="minorHAnsi"/>
          <w:lang w:val="de-AT"/>
        </w:rPr>
        <w:t>, Verschlüsselung der Speicherung</w:t>
      </w:r>
      <w:r w:rsidR="008325F9" w:rsidRPr="00EB1E54">
        <w:rPr>
          <w:rFonts w:asciiTheme="minorHAnsi" w:hAnsiTheme="minorHAnsi" w:cstheme="minorHAnsi"/>
          <w:lang w:val="de-AT"/>
        </w:rPr>
        <w:t xml:space="preserve">); </w:t>
      </w:r>
    </w:p>
    <w:p w14:paraId="3AF1F10E" w14:textId="725C3F33" w:rsidR="004B32E0" w:rsidRPr="00EB1E54" w:rsidRDefault="004B32E0" w:rsidP="00EB1E54">
      <w:pPr>
        <w:pStyle w:val="Listenabsatz"/>
        <w:keepNext/>
        <w:keepLines/>
        <w:widowControl/>
        <w:numPr>
          <w:ilvl w:val="0"/>
          <w:numId w:val="21"/>
        </w:numPr>
        <w:spacing w:after="60" w:line="240" w:lineRule="auto"/>
        <w:rPr>
          <w:rFonts w:asciiTheme="minorHAnsi" w:hAnsiTheme="minorHAnsi" w:cstheme="minorHAnsi"/>
          <w:lang w:val="de-AT"/>
        </w:rPr>
      </w:pPr>
      <w:r w:rsidRPr="00EB1E54">
        <w:rPr>
          <w:rFonts w:asciiTheme="minorHAnsi" w:hAnsiTheme="minorHAnsi" w:cstheme="minorHAnsi"/>
          <w:lang w:val="de-AT"/>
        </w:rPr>
        <w:t>Protokollierung jedes Verarbeitungsvorganges (Ausnahme: Echtzeitüberwachung</w:t>
      </w:r>
      <w:r w:rsidR="008325F9" w:rsidRPr="00EB1E54">
        <w:rPr>
          <w:rFonts w:asciiTheme="minorHAnsi" w:hAnsiTheme="minorHAnsi" w:cstheme="minorHAnsi"/>
          <w:lang w:val="de-AT"/>
        </w:rPr>
        <w:t>)</w:t>
      </w:r>
      <w:r w:rsidR="00FB4A37">
        <w:rPr>
          <w:rFonts w:asciiTheme="minorHAnsi" w:hAnsiTheme="minorHAnsi" w:cstheme="minorHAnsi"/>
          <w:lang w:val="de-AT"/>
        </w:rPr>
        <w:t>, wobei insbes. Zugriffe und Auswertungen inkl. Anlassfall zu dokumentieren sind</w:t>
      </w:r>
      <w:r w:rsidR="008325F9" w:rsidRPr="00EB1E54">
        <w:rPr>
          <w:rFonts w:asciiTheme="minorHAnsi" w:hAnsiTheme="minorHAnsi" w:cstheme="minorHAnsi"/>
          <w:lang w:val="de-AT"/>
        </w:rPr>
        <w:t xml:space="preserve">; </w:t>
      </w:r>
    </w:p>
    <w:p w14:paraId="6EB9877D" w14:textId="57F18388" w:rsidR="004B32E0" w:rsidRPr="00EB1E54" w:rsidRDefault="004B32E0" w:rsidP="00EB1E54">
      <w:pPr>
        <w:pStyle w:val="Listenabsatz"/>
        <w:keepNext/>
        <w:keepLines/>
        <w:widowControl/>
        <w:numPr>
          <w:ilvl w:val="0"/>
          <w:numId w:val="21"/>
        </w:numPr>
        <w:spacing w:after="60" w:line="240" w:lineRule="auto"/>
        <w:rPr>
          <w:rFonts w:asciiTheme="minorHAnsi" w:hAnsiTheme="minorHAnsi" w:cstheme="minorHAnsi"/>
          <w:lang w:val="de-AT"/>
        </w:rPr>
      </w:pPr>
      <w:r w:rsidRPr="00EB1E54">
        <w:rPr>
          <w:rFonts w:asciiTheme="minorHAnsi" w:hAnsiTheme="minorHAnsi" w:cstheme="minorHAnsi"/>
          <w:lang w:val="de-AT"/>
        </w:rPr>
        <w:t>Löschen der Aufnahmen spätestens nach 72 Stunden (eine länger andauernde Aufbewahrung muss verhältnismäßig sein, ist gesondert zu protokollieren und zu begründen)</w:t>
      </w:r>
      <w:r w:rsidR="004467C8">
        <w:rPr>
          <w:rFonts w:asciiTheme="minorHAnsi" w:hAnsiTheme="minorHAnsi" w:cstheme="minorHAnsi"/>
          <w:lang w:val="de-AT"/>
        </w:rPr>
        <w:t xml:space="preserve">; </w:t>
      </w:r>
    </w:p>
    <w:p w14:paraId="642BB6B1" w14:textId="7FCDE3B0" w:rsidR="00B154FE" w:rsidRPr="00EB1E54" w:rsidRDefault="004B32E0" w:rsidP="00EB1E54">
      <w:pPr>
        <w:pStyle w:val="Listenabsatz"/>
        <w:keepNext/>
        <w:keepLines/>
        <w:widowControl/>
        <w:numPr>
          <w:ilvl w:val="0"/>
          <w:numId w:val="21"/>
        </w:numPr>
        <w:spacing w:after="60" w:line="240" w:lineRule="auto"/>
        <w:rPr>
          <w:rFonts w:asciiTheme="minorHAnsi" w:hAnsiTheme="minorHAnsi" w:cstheme="minorHAnsi"/>
          <w:lang w:val="de-AT"/>
        </w:rPr>
      </w:pPr>
      <w:r w:rsidRPr="00EB1E54">
        <w:rPr>
          <w:rFonts w:asciiTheme="minorHAnsi" w:hAnsiTheme="minorHAnsi" w:cstheme="minorHAnsi"/>
          <w:b/>
          <w:lang w:val="de-AT"/>
        </w:rPr>
        <w:t>Kennzeichnung der Videoüberwachung</w:t>
      </w:r>
      <w:r w:rsidRPr="00EB1E54">
        <w:rPr>
          <w:rFonts w:asciiTheme="minorHAnsi" w:hAnsiTheme="minorHAnsi" w:cstheme="minorHAnsi"/>
          <w:lang w:val="de-AT"/>
        </w:rPr>
        <w:t xml:space="preserve"> </w:t>
      </w:r>
      <w:r w:rsidR="004467C8">
        <w:rPr>
          <w:rFonts w:asciiTheme="minorHAnsi" w:hAnsiTheme="minorHAnsi" w:cstheme="minorHAnsi"/>
          <w:lang w:val="de-AT"/>
        </w:rPr>
        <w:t>(</w:t>
      </w:r>
      <w:r w:rsidR="004467C8" w:rsidRPr="00EB1E54">
        <w:rPr>
          <w:rFonts w:asciiTheme="minorHAnsi" w:hAnsiTheme="minorHAnsi" w:cstheme="minorHAnsi"/>
          <w:b/>
          <w:lang w:val="de-AT"/>
        </w:rPr>
        <w:t>siehe</w:t>
      </w:r>
      <w:r w:rsidR="004467C8">
        <w:rPr>
          <w:rFonts w:asciiTheme="minorHAnsi" w:hAnsiTheme="minorHAnsi" w:cstheme="minorHAnsi"/>
          <w:lang w:val="de-AT"/>
        </w:rPr>
        <w:t xml:space="preserve"> </w:t>
      </w:r>
      <w:r w:rsidR="004467C8" w:rsidRPr="00EB1E54">
        <w:rPr>
          <w:rFonts w:asciiTheme="minorHAnsi" w:hAnsiTheme="minorHAnsi" w:cstheme="minorHAnsi"/>
          <w:b/>
          <w:lang w:val="de-AT"/>
        </w:rPr>
        <w:t>Punkt 2.</w:t>
      </w:r>
      <w:r w:rsidR="004467C8">
        <w:rPr>
          <w:rFonts w:asciiTheme="minorHAnsi" w:hAnsiTheme="minorHAnsi" w:cstheme="minorHAnsi"/>
          <w:lang w:val="de-AT"/>
        </w:rPr>
        <w:t>)</w:t>
      </w:r>
      <w:r w:rsidR="00FB4A37">
        <w:rPr>
          <w:rFonts w:asciiTheme="minorHAnsi" w:hAnsiTheme="minorHAnsi" w:cstheme="minorHAnsi"/>
          <w:lang w:val="de-AT"/>
        </w:rPr>
        <w:t xml:space="preserve"> mit einem </w:t>
      </w:r>
      <w:r w:rsidR="00FB4A37" w:rsidRPr="00FB4A37">
        <w:rPr>
          <w:rFonts w:asciiTheme="minorHAnsi" w:hAnsiTheme="minorHAnsi" w:cstheme="minorHAnsi"/>
          <w:b/>
          <w:lang w:val="de-AT"/>
        </w:rPr>
        <w:t>Hinweisschild</w:t>
      </w:r>
      <w:r w:rsidR="00FB4A37">
        <w:rPr>
          <w:rFonts w:asciiTheme="minorHAnsi" w:hAnsiTheme="minorHAnsi" w:cstheme="minorHAnsi"/>
          <w:lang w:val="de-AT"/>
        </w:rPr>
        <w:t xml:space="preserve"> bei jeder Zugangsmöglichkeit zum überwachten Bereich (jede betroffene Person muss in Kenntnis gesetzt werden, dass eine Videoüberwachung erfolgt, wenn sie den entsprechenden Bereich betritt)</w:t>
      </w:r>
      <w:r w:rsidR="004467C8">
        <w:rPr>
          <w:rFonts w:asciiTheme="minorHAnsi" w:hAnsiTheme="minorHAnsi" w:cstheme="minorHAnsi"/>
          <w:lang w:val="de-AT"/>
        </w:rPr>
        <w:t>;</w:t>
      </w:r>
      <w:r w:rsidR="008325F9" w:rsidRPr="00EB1E54">
        <w:rPr>
          <w:rFonts w:asciiTheme="minorHAnsi" w:hAnsiTheme="minorHAnsi" w:cstheme="minorHAnsi"/>
          <w:lang w:val="de-AT"/>
        </w:rPr>
        <w:t xml:space="preserve"> </w:t>
      </w:r>
    </w:p>
    <w:p w14:paraId="5E8FCBB5" w14:textId="18A4D8CA" w:rsidR="004B32E0" w:rsidRPr="00EB1E54" w:rsidRDefault="00B154FE" w:rsidP="00EB1E54">
      <w:pPr>
        <w:pStyle w:val="Listenabsatz"/>
        <w:keepNext/>
        <w:keepLines/>
        <w:widowControl/>
        <w:numPr>
          <w:ilvl w:val="0"/>
          <w:numId w:val="21"/>
        </w:numPr>
        <w:spacing w:after="60" w:line="240" w:lineRule="auto"/>
        <w:rPr>
          <w:rFonts w:asciiTheme="minorHAnsi" w:hAnsiTheme="minorHAnsi" w:cstheme="minorHAnsi"/>
          <w:lang w:val="de-AT"/>
        </w:rPr>
      </w:pPr>
      <w:r w:rsidRPr="00EB1E54">
        <w:rPr>
          <w:rFonts w:asciiTheme="minorHAnsi" w:hAnsiTheme="minorHAnsi" w:cstheme="minorHAnsi"/>
          <w:lang w:val="de-AT"/>
        </w:rPr>
        <w:t>Prüfung</w:t>
      </w:r>
      <w:r w:rsidR="004467C8">
        <w:rPr>
          <w:rFonts w:asciiTheme="minorHAnsi" w:hAnsiTheme="minorHAnsi" w:cstheme="minorHAnsi"/>
          <w:lang w:val="de-AT"/>
        </w:rPr>
        <w:t xml:space="preserve"> im Einzelfall,</w:t>
      </w:r>
      <w:r w:rsidRPr="00EB1E54">
        <w:rPr>
          <w:rFonts w:asciiTheme="minorHAnsi" w:hAnsiTheme="minorHAnsi" w:cstheme="minorHAnsi"/>
          <w:lang w:val="de-AT"/>
        </w:rPr>
        <w:t xml:space="preserve"> ob eine </w:t>
      </w:r>
      <w:r w:rsidRPr="00EB1E54">
        <w:rPr>
          <w:rFonts w:asciiTheme="minorHAnsi" w:hAnsiTheme="minorHAnsi" w:cstheme="minorHAnsi"/>
          <w:b/>
          <w:lang w:val="de-AT"/>
        </w:rPr>
        <w:t>Datenschutz-Folgenabschätzung</w:t>
      </w:r>
      <w:r w:rsidRPr="00EB1E54">
        <w:rPr>
          <w:rFonts w:asciiTheme="minorHAnsi" w:hAnsiTheme="minorHAnsi" w:cstheme="minorHAnsi"/>
          <w:lang w:val="de-AT"/>
        </w:rPr>
        <w:t xml:space="preserve"> erforderlich ist. Eine solche ist </w:t>
      </w:r>
      <w:r w:rsidR="004467C8">
        <w:rPr>
          <w:rFonts w:asciiTheme="minorHAnsi" w:hAnsiTheme="minorHAnsi" w:cstheme="minorHAnsi"/>
          <w:lang w:val="de-AT"/>
        </w:rPr>
        <w:t>grundsätzlich dann durchzuführen</w:t>
      </w:r>
      <w:r w:rsidRPr="00EB1E54">
        <w:rPr>
          <w:rFonts w:asciiTheme="minorHAnsi" w:hAnsiTheme="minorHAnsi" w:cstheme="minorHAnsi"/>
          <w:lang w:val="de-AT"/>
        </w:rPr>
        <w:t xml:space="preserve">, wenn die Videoüberwachung „voraussichtlich ein hohes Risiko“ für die betroffenen Personen </w:t>
      </w:r>
      <w:r w:rsidR="004467C8">
        <w:rPr>
          <w:rFonts w:asciiTheme="minorHAnsi" w:hAnsiTheme="minorHAnsi" w:cstheme="minorHAnsi"/>
          <w:lang w:val="de-AT"/>
        </w:rPr>
        <w:t>darstellen kann</w:t>
      </w:r>
      <w:r w:rsidRPr="00EB1E54">
        <w:rPr>
          <w:rFonts w:asciiTheme="minorHAnsi" w:hAnsiTheme="minorHAnsi" w:cstheme="minorHAnsi"/>
          <w:lang w:val="de-AT"/>
        </w:rPr>
        <w:t xml:space="preserve">. In der </w:t>
      </w:r>
      <w:r w:rsidR="004467C8">
        <w:rPr>
          <w:rFonts w:asciiTheme="minorHAnsi" w:hAnsiTheme="minorHAnsi" w:cstheme="minorHAnsi"/>
          <w:lang w:val="de-AT"/>
        </w:rPr>
        <w:t>„</w:t>
      </w:r>
      <w:r w:rsidRPr="00EB1E54">
        <w:rPr>
          <w:rFonts w:asciiTheme="minorHAnsi" w:hAnsiTheme="minorHAnsi" w:cstheme="minorHAnsi"/>
          <w:lang w:val="de-AT"/>
        </w:rPr>
        <w:t>DSFA-V</w:t>
      </w:r>
      <w:r w:rsidR="004467C8">
        <w:rPr>
          <w:rFonts w:asciiTheme="minorHAnsi" w:hAnsiTheme="minorHAnsi" w:cstheme="minorHAnsi"/>
          <w:lang w:val="de-AT"/>
        </w:rPr>
        <w:t>“</w:t>
      </w:r>
      <w:r w:rsidRPr="00EB1E54">
        <w:rPr>
          <w:rFonts w:asciiTheme="minorHAnsi" w:hAnsiTheme="minorHAnsi" w:cstheme="minorHAnsi"/>
          <w:lang w:val="de-AT"/>
        </w:rPr>
        <w:t xml:space="preserve"> hat der österreichische Gesetzgeber eine Liste </w:t>
      </w:r>
      <w:r w:rsidR="004467C8">
        <w:rPr>
          <w:rFonts w:asciiTheme="minorHAnsi" w:hAnsiTheme="minorHAnsi" w:cstheme="minorHAnsi"/>
          <w:lang w:val="de-AT"/>
        </w:rPr>
        <w:t xml:space="preserve">an Verarbeitungen </w:t>
      </w:r>
      <w:r w:rsidRPr="00EB1E54">
        <w:rPr>
          <w:rFonts w:asciiTheme="minorHAnsi" w:hAnsiTheme="minorHAnsi" w:cstheme="minorHAnsi"/>
          <w:lang w:val="de-AT"/>
        </w:rPr>
        <w:t>veröffentlicht, für die jedenfalls eine Datenschutz-Folgenabschätzung</w:t>
      </w:r>
      <w:r w:rsidR="004467C8" w:rsidRPr="007B39BE">
        <w:rPr>
          <w:rFonts w:asciiTheme="minorHAnsi" w:hAnsiTheme="minorHAnsi" w:cstheme="minorHAnsi"/>
          <w:lang w:val="de-AT"/>
        </w:rPr>
        <w:t xml:space="preserve"> durchzuführen ist. </w:t>
      </w:r>
      <w:r w:rsidR="004467C8">
        <w:rPr>
          <w:rFonts w:asciiTheme="minorHAnsi" w:hAnsiTheme="minorHAnsi" w:cstheme="minorHAnsi"/>
          <w:lang w:val="de-AT"/>
        </w:rPr>
        <w:t>In der „</w:t>
      </w:r>
      <w:r w:rsidRPr="00EB1E54">
        <w:rPr>
          <w:rFonts w:asciiTheme="minorHAnsi" w:hAnsiTheme="minorHAnsi" w:cstheme="minorHAnsi"/>
          <w:lang w:val="de-AT"/>
        </w:rPr>
        <w:t>DSFA-AV</w:t>
      </w:r>
      <w:r w:rsidR="004467C8">
        <w:rPr>
          <w:rFonts w:asciiTheme="minorHAnsi" w:hAnsiTheme="minorHAnsi" w:cstheme="minorHAnsi"/>
          <w:lang w:val="de-AT"/>
        </w:rPr>
        <w:t>“ finden sich entsprechende Ausnahmen.</w:t>
      </w:r>
    </w:p>
    <w:p w14:paraId="0ECD158F" w14:textId="77777777" w:rsidR="00F4576D" w:rsidRPr="00F4576D" w:rsidRDefault="00F4576D" w:rsidP="00F4576D">
      <w:pPr>
        <w:keepNext/>
        <w:keepLines/>
        <w:widowControl/>
        <w:spacing w:after="60" w:line="240" w:lineRule="auto"/>
        <w:ind w:left="720"/>
        <w:rPr>
          <w:rFonts w:asciiTheme="minorHAnsi" w:hAnsiTheme="minorHAnsi" w:cstheme="minorHAnsi"/>
          <w:lang w:val="de-AT"/>
        </w:rPr>
      </w:pPr>
      <w:r w:rsidRPr="00F4576D">
        <w:rPr>
          <w:rFonts w:asciiTheme="minorHAnsi" w:hAnsiTheme="minorHAnsi" w:cstheme="minorHAnsi"/>
          <w:lang w:val="de-AT"/>
        </w:rPr>
        <w:t xml:space="preserve">Was die </w:t>
      </w:r>
      <w:r w:rsidRPr="00F4576D">
        <w:rPr>
          <w:rFonts w:asciiTheme="minorHAnsi" w:hAnsiTheme="minorHAnsi" w:cstheme="minorHAnsi"/>
          <w:b/>
          <w:lang w:val="de-AT"/>
        </w:rPr>
        <w:t>Zulässigkeit einer Videoüberwachung in einem laufenden-Betrieb</w:t>
      </w:r>
      <w:r w:rsidRPr="00F4576D">
        <w:rPr>
          <w:rFonts w:asciiTheme="minorHAnsi" w:hAnsiTheme="minorHAnsi" w:cstheme="minorHAnsi"/>
          <w:lang w:val="de-AT"/>
        </w:rPr>
        <w:t xml:space="preserve"> (während der Öffnungszeiten) angeht, so wird eine solche nur in </w:t>
      </w:r>
      <w:r w:rsidRPr="00F4576D">
        <w:rPr>
          <w:rFonts w:asciiTheme="minorHAnsi" w:hAnsiTheme="minorHAnsi" w:cstheme="minorHAnsi"/>
          <w:b/>
          <w:lang w:val="de-AT"/>
        </w:rPr>
        <w:t>Ausnahmekonstellationen</w:t>
      </w:r>
      <w:r w:rsidRPr="00F4576D">
        <w:rPr>
          <w:rFonts w:asciiTheme="minorHAnsi" w:hAnsiTheme="minorHAnsi" w:cstheme="minorHAnsi"/>
          <w:lang w:val="de-AT"/>
        </w:rPr>
        <w:t xml:space="preserve"> zulässig sein, da die Feststellung von Fehlverhalten (zB Sachbeschädigungen) durch die Mitarbeiter:innen direkt erfolgt, und daher eine Videoüberwachung für den Zweck der Feststellung von Fehlverhalten nicht erforderlich sein wird. </w:t>
      </w:r>
    </w:p>
    <w:p w14:paraId="6CC0CC17" w14:textId="6F6E6783" w:rsidR="00F4576D" w:rsidRPr="00F4576D" w:rsidRDefault="00F4576D" w:rsidP="00F4576D">
      <w:pPr>
        <w:keepNext/>
        <w:keepLines/>
        <w:widowControl/>
        <w:spacing w:after="60" w:line="240" w:lineRule="auto"/>
        <w:ind w:left="720"/>
        <w:rPr>
          <w:rFonts w:asciiTheme="minorHAnsi" w:hAnsiTheme="minorHAnsi" w:cstheme="minorHAnsi"/>
          <w:lang w:val="de-AT"/>
        </w:rPr>
      </w:pPr>
      <w:r w:rsidRPr="00F4576D">
        <w:rPr>
          <w:rFonts w:asciiTheme="minorHAnsi" w:hAnsiTheme="minorHAnsi" w:cstheme="minorHAnsi"/>
          <w:lang w:val="de-AT"/>
        </w:rPr>
        <w:t>Gerade in Betrieben, in denen Mitarbeiter:innen auch Bereiche betreten, die von Kunden frequentiert werden, wird der jeweilige Zweck einer Videoüberwachung, insb. der Schutz vor Sachbeschädigung, Diebstahl, etc. - jedenfalls während der Anwesenheit von Mitarbeiter:innen - häufig auch anders erreicht werden können bzw. ist im Regelfall damit zu rechnen, dass es während der Betriebszeiten, nicht zu derartigen Vorfällen kommen wird.</w:t>
      </w:r>
    </w:p>
    <w:p w14:paraId="4A86096D" w14:textId="77777777" w:rsidR="00F4576D" w:rsidRDefault="00F4576D" w:rsidP="00F4576D">
      <w:pPr>
        <w:keepNext/>
        <w:keepLines/>
        <w:widowControl/>
        <w:spacing w:after="60" w:line="240" w:lineRule="auto"/>
        <w:ind w:left="720"/>
        <w:rPr>
          <w:rFonts w:asciiTheme="minorHAnsi" w:hAnsiTheme="minorHAnsi" w:cstheme="minorHAnsi"/>
          <w:lang w:val="de-AT"/>
        </w:rPr>
      </w:pPr>
      <w:r w:rsidRPr="00F4576D">
        <w:rPr>
          <w:rFonts w:asciiTheme="minorHAnsi" w:hAnsiTheme="minorHAnsi" w:cstheme="minorHAnsi"/>
          <w:lang w:val="de-AT"/>
        </w:rPr>
        <w:t xml:space="preserve">Die Videoüberwachung wäre in diesen Fällen daher, wenn diese an sich gerechtfertigt ist, in den meisten Fällen auf die Zeiten </w:t>
      </w:r>
      <w:r w:rsidRPr="00F4576D">
        <w:rPr>
          <w:rFonts w:asciiTheme="minorHAnsi" w:hAnsiTheme="minorHAnsi" w:cstheme="minorHAnsi"/>
          <w:b/>
          <w:lang w:val="de-AT"/>
        </w:rPr>
        <w:t>außerhalb der Öffnungszeiten</w:t>
      </w:r>
      <w:r w:rsidRPr="00F4576D">
        <w:rPr>
          <w:rFonts w:asciiTheme="minorHAnsi" w:hAnsiTheme="minorHAnsi" w:cstheme="minorHAnsi"/>
          <w:lang w:val="de-AT"/>
        </w:rPr>
        <w:t xml:space="preserve"> einzuschränken.</w:t>
      </w:r>
    </w:p>
    <w:p w14:paraId="22FE74C1" w14:textId="77777777" w:rsidR="004B32E0" w:rsidRPr="004B32E0" w:rsidRDefault="004B32E0" w:rsidP="004B32E0">
      <w:pPr>
        <w:keepNext/>
        <w:keepLines/>
        <w:widowControl/>
        <w:spacing w:after="60" w:line="240" w:lineRule="auto"/>
        <w:ind w:left="720"/>
        <w:rPr>
          <w:rFonts w:asciiTheme="minorHAnsi" w:hAnsiTheme="minorHAnsi" w:cstheme="minorHAnsi"/>
          <w:lang w:val="de-AT"/>
        </w:rPr>
      </w:pPr>
    </w:p>
    <w:p w14:paraId="38EBEAEA" w14:textId="013396AD" w:rsidR="00062D3A" w:rsidRPr="00062D3A" w:rsidRDefault="00062D3A" w:rsidP="00062D3A">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Platzierung und Inhalt der Datenschutzerklärung</w:t>
      </w:r>
      <w:r w:rsidR="001E4A9A">
        <w:rPr>
          <w:rFonts w:ascii="Trebuchet MS" w:hAnsi="Trebuchet MS" w:cstheme="minorHAnsi"/>
          <w:b/>
        </w:rPr>
        <w:t xml:space="preserve"> (Videoüberwachung)</w:t>
      </w:r>
    </w:p>
    <w:p w14:paraId="168D765C" w14:textId="24C4284C" w:rsidR="007B39BE" w:rsidRDefault="001E4A9A" w:rsidP="00EB1E54">
      <w:pPr>
        <w:keepNext/>
        <w:keepLines/>
        <w:spacing w:after="60" w:line="240" w:lineRule="auto"/>
        <w:ind w:left="720"/>
        <w:rPr>
          <w:rFonts w:asciiTheme="minorHAnsi" w:hAnsiTheme="minorHAnsi" w:cstheme="minorHAnsi"/>
          <w:iCs/>
          <w:lang w:eastAsia="de-DE"/>
        </w:rPr>
      </w:pPr>
      <w:r w:rsidRPr="00EB1E54">
        <w:rPr>
          <w:rFonts w:asciiTheme="minorHAnsi" w:hAnsiTheme="minorHAnsi" w:cstheme="minorHAnsi"/>
          <w:iCs/>
          <w:lang w:eastAsia="de-DE"/>
        </w:rPr>
        <w:t xml:space="preserve">Verantwortliche sind im Hinblick auf die von ihnen verarbeiteten personenbezogenen Daten und Zwecke der jeweiligen Datenverarbeitung zur größtmöglichen </w:t>
      </w:r>
      <w:r w:rsidRPr="00EB1E54">
        <w:rPr>
          <w:rFonts w:asciiTheme="minorHAnsi" w:hAnsiTheme="minorHAnsi" w:cstheme="minorHAnsi"/>
          <w:b/>
          <w:iCs/>
          <w:lang w:eastAsia="de-DE"/>
        </w:rPr>
        <w:t>Transparenz</w:t>
      </w:r>
      <w:r w:rsidRPr="00EB1E54">
        <w:rPr>
          <w:rFonts w:asciiTheme="minorHAnsi" w:hAnsiTheme="minorHAnsi" w:cstheme="minorHAnsi"/>
          <w:iCs/>
          <w:lang w:eastAsia="de-DE"/>
        </w:rPr>
        <w:t xml:space="preserve"> verpflichtet.</w:t>
      </w:r>
      <w:r w:rsidR="007B39BE">
        <w:rPr>
          <w:rFonts w:asciiTheme="minorHAnsi" w:hAnsiTheme="minorHAnsi" w:cstheme="minorHAnsi"/>
          <w:iCs/>
          <w:lang w:eastAsia="de-DE"/>
        </w:rPr>
        <w:t xml:space="preserve"> Grundsätzlich </w:t>
      </w:r>
      <w:r w:rsidR="00FB4A37">
        <w:rPr>
          <w:rFonts w:asciiTheme="minorHAnsi" w:hAnsiTheme="minorHAnsi" w:cstheme="minorHAnsi"/>
          <w:iCs/>
          <w:lang w:eastAsia="de-DE"/>
        </w:rPr>
        <w:t>ist der Verantwortliche (Betreiber der Videoüberwachungsanlage)</w:t>
      </w:r>
      <w:r w:rsidR="007B39BE">
        <w:rPr>
          <w:rFonts w:asciiTheme="minorHAnsi" w:hAnsiTheme="minorHAnsi" w:cstheme="minorHAnsi"/>
          <w:iCs/>
          <w:lang w:eastAsia="de-DE"/>
        </w:rPr>
        <w:t xml:space="preserve"> schon</w:t>
      </w:r>
      <w:r w:rsidRPr="00EB1E54">
        <w:rPr>
          <w:rFonts w:asciiTheme="minorHAnsi" w:hAnsiTheme="minorHAnsi" w:cstheme="minorHAnsi"/>
          <w:iCs/>
          <w:lang w:eastAsia="de-DE"/>
        </w:rPr>
        <w:t xml:space="preserve"> </w:t>
      </w:r>
      <w:r w:rsidR="00FB4A37">
        <w:rPr>
          <w:rFonts w:asciiTheme="minorHAnsi" w:hAnsiTheme="minorHAnsi" w:cstheme="minorHAnsi"/>
          <w:iCs/>
          <w:lang w:eastAsia="de-DE"/>
        </w:rPr>
        <w:t>vor dem</w:t>
      </w:r>
      <w:r w:rsidRPr="00EB1E54">
        <w:rPr>
          <w:rFonts w:asciiTheme="minorHAnsi" w:hAnsiTheme="minorHAnsi" w:cstheme="minorHAnsi"/>
          <w:iCs/>
          <w:lang w:eastAsia="de-DE"/>
        </w:rPr>
        <w:t xml:space="preserve"> Zeitpunkt der </w:t>
      </w:r>
      <w:r w:rsidR="00FB4A37">
        <w:rPr>
          <w:rFonts w:asciiTheme="minorHAnsi" w:hAnsiTheme="minorHAnsi" w:cstheme="minorHAnsi"/>
          <w:iCs/>
          <w:lang w:eastAsia="de-DE"/>
        </w:rPr>
        <w:t xml:space="preserve">(ersten) </w:t>
      </w:r>
      <w:r w:rsidRPr="00EB1E54">
        <w:rPr>
          <w:rFonts w:asciiTheme="minorHAnsi" w:hAnsiTheme="minorHAnsi" w:cstheme="minorHAnsi"/>
          <w:iCs/>
          <w:lang w:eastAsia="de-DE"/>
        </w:rPr>
        <w:t>Erhebung von personenbezogenen Daten gem. Art 13 DSGVO verpflichtet, den Betroffenen bestimmte Informationen über die Verarbeitung ihrer Daten zu erteilen (z.B. Informationen zu den Zwecken und Rechtsgrundlagen der Verarbeitung, Empfänger</w:t>
      </w:r>
      <w:r w:rsidR="00054542">
        <w:rPr>
          <w:rFonts w:asciiTheme="minorHAnsi" w:hAnsiTheme="minorHAnsi" w:cstheme="minorHAnsi"/>
          <w:iCs/>
          <w:lang w:eastAsia="de-DE"/>
        </w:rPr>
        <w:t>:</w:t>
      </w:r>
      <w:r w:rsidRPr="00EB1E54">
        <w:rPr>
          <w:rFonts w:asciiTheme="minorHAnsi" w:hAnsiTheme="minorHAnsi" w:cstheme="minorHAnsi"/>
          <w:iCs/>
          <w:lang w:eastAsia="de-DE"/>
        </w:rPr>
        <w:t xml:space="preserve">innen, Speicherdauer, Betroffenenrechte). </w:t>
      </w:r>
      <w:r w:rsidR="007B39BE">
        <w:rPr>
          <w:rFonts w:asciiTheme="minorHAnsi" w:hAnsiTheme="minorHAnsi" w:cstheme="minorHAnsi"/>
          <w:iCs/>
          <w:lang w:eastAsia="de-DE"/>
        </w:rPr>
        <w:t>Die</w:t>
      </w:r>
      <w:r w:rsidR="00854245">
        <w:rPr>
          <w:rFonts w:asciiTheme="minorHAnsi" w:hAnsiTheme="minorHAnsi" w:cstheme="minorHAnsi"/>
          <w:iCs/>
          <w:lang w:eastAsia="de-DE"/>
        </w:rPr>
        <w:t>s</w:t>
      </w:r>
      <w:r w:rsidR="007B39BE">
        <w:rPr>
          <w:rFonts w:asciiTheme="minorHAnsi" w:hAnsiTheme="minorHAnsi" w:cstheme="minorHAnsi"/>
          <w:iCs/>
          <w:lang w:eastAsia="de-DE"/>
        </w:rPr>
        <w:t xml:space="preserve"> gilt auch für eine Videoüberwachung, wobei sich </w:t>
      </w:r>
      <w:r w:rsidR="00854245">
        <w:rPr>
          <w:rFonts w:asciiTheme="minorHAnsi" w:hAnsiTheme="minorHAnsi" w:cstheme="minorHAnsi"/>
          <w:iCs/>
          <w:lang w:eastAsia="de-DE"/>
        </w:rPr>
        <w:t>hier</w:t>
      </w:r>
      <w:r w:rsidR="007B39BE">
        <w:rPr>
          <w:rFonts w:asciiTheme="minorHAnsi" w:hAnsiTheme="minorHAnsi" w:cstheme="minorHAnsi"/>
          <w:iCs/>
          <w:lang w:eastAsia="de-DE"/>
        </w:rPr>
        <w:t xml:space="preserve"> in der Praxis </w:t>
      </w:r>
      <w:r>
        <w:rPr>
          <w:rFonts w:asciiTheme="minorHAnsi" w:hAnsiTheme="minorHAnsi" w:cstheme="minorHAnsi"/>
          <w:iCs/>
          <w:lang w:eastAsia="de-DE"/>
        </w:rPr>
        <w:t>ein „</w:t>
      </w:r>
      <w:r w:rsidRPr="00EB1E54">
        <w:rPr>
          <w:rFonts w:asciiTheme="minorHAnsi" w:hAnsiTheme="minorHAnsi" w:cstheme="minorHAnsi"/>
          <w:b/>
          <w:iCs/>
          <w:lang w:eastAsia="de-DE"/>
        </w:rPr>
        <w:t>zweistufiger Ansatz</w:t>
      </w:r>
      <w:r>
        <w:rPr>
          <w:rFonts w:asciiTheme="minorHAnsi" w:hAnsiTheme="minorHAnsi" w:cstheme="minorHAnsi"/>
          <w:iCs/>
          <w:lang w:eastAsia="de-DE"/>
        </w:rPr>
        <w:t>“</w:t>
      </w:r>
      <w:r w:rsidR="007B39BE">
        <w:rPr>
          <w:rFonts w:asciiTheme="minorHAnsi" w:hAnsiTheme="minorHAnsi" w:cstheme="minorHAnsi"/>
          <w:iCs/>
          <w:lang w:eastAsia="de-DE"/>
        </w:rPr>
        <w:t xml:space="preserve"> empfiehlt.</w:t>
      </w:r>
    </w:p>
    <w:p w14:paraId="055C6CF3" w14:textId="3EDF0685" w:rsidR="001E4A9A" w:rsidRDefault="00854245" w:rsidP="00EB1E54">
      <w:pPr>
        <w:keepNext/>
        <w:keepLines/>
        <w:spacing w:after="60" w:line="240" w:lineRule="auto"/>
        <w:ind w:left="720"/>
        <w:rPr>
          <w:rFonts w:asciiTheme="minorHAnsi" w:hAnsiTheme="minorHAnsi" w:cstheme="minorHAnsi"/>
          <w:iCs/>
          <w:lang w:eastAsia="de-DE"/>
        </w:rPr>
      </w:pPr>
      <w:r>
        <w:rPr>
          <w:rFonts w:asciiTheme="minorHAnsi" w:hAnsiTheme="minorHAnsi" w:cstheme="minorHAnsi"/>
          <w:iCs/>
          <w:lang w:eastAsia="de-DE"/>
        </w:rPr>
        <w:t xml:space="preserve">Dabei sind auf einer </w:t>
      </w:r>
      <w:r w:rsidRPr="00EB1E54">
        <w:rPr>
          <w:rFonts w:asciiTheme="minorHAnsi" w:hAnsiTheme="minorHAnsi" w:cstheme="minorHAnsi"/>
          <w:b/>
          <w:iCs/>
          <w:lang w:eastAsia="de-DE"/>
        </w:rPr>
        <w:t>ersten Ebene</w:t>
      </w:r>
      <w:r>
        <w:rPr>
          <w:rFonts w:asciiTheme="minorHAnsi" w:hAnsiTheme="minorHAnsi" w:cstheme="minorHAnsi"/>
          <w:iCs/>
          <w:lang w:eastAsia="de-DE"/>
        </w:rPr>
        <w:t xml:space="preserve"> </w:t>
      </w:r>
      <w:r w:rsidR="001E4A9A" w:rsidRPr="00EB1E54">
        <w:rPr>
          <w:rFonts w:asciiTheme="minorHAnsi" w:hAnsiTheme="minorHAnsi" w:cstheme="minorHAnsi"/>
          <w:b/>
          <w:iCs/>
          <w:lang w:eastAsia="de-DE"/>
        </w:rPr>
        <w:t>mittels Hinweisschild die wichtigsten Informationen</w:t>
      </w:r>
      <w:r w:rsidR="001E4A9A" w:rsidRPr="00EB1E54">
        <w:rPr>
          <w:rFonts w:asciiTheme="minorHAnsi" w:hAnsiTheme="minorHAnsi" w:cstheme="minorHAnsi"/>
          <w:iCs/>
          <w:lang w:eastAsia="de-DE"/>
        </w:rPr>
        <w:t xml:space="preserve"> und </w:t>
      </w:r>
      <w:r>
        <w:rPr>
          <w:rFonts w:asciiTheme="minorHAnsi" w:hAnsiTheme="minorHAnsi" w:cstheme="minorHAnsi"/>
          <w:iCs/>
          <w:lang w:eastAsia="de-DE"/>
        </w:rPr>
        <w:t xml:space="preserve">auf einer </w:t>
      </w:r>
      <w:r w:rsidRPr="00EB1E54">
        <w:rPr>
          <w:rFonts w:asciiTheme="minorHAnsi" w:hAnsiTheme="minorHAnsi" w:cstheme="minorHAnsi"/>
          <w:b/>
          <w:iCs/>
          <w:lang w:eastAsia="de-DE"/>
        </w:rPr>
        <w:t>zweiten Ebene</w:t>
      </w:r>
      <w:r>
        <w:rPr>
          <w:rFonts w:asciiTheme="minorHAnsi" w:hAnsiTheme="minorHAnsi" w:cstheme="minorHAnsi"/>
          <w:iCs/>
          <w:lang w:eastAsia="de-DE"/>
        </w:rPr>
        <w:t xml:space="preserve"> sodann</w:t>
      </w:r>
      <w:r w:rsidR="001E4A9A" w:rsidRPr="00EB1E54">
        <w:rPr>
          <w:rFonts w:asciiTheme="minorHAnsi" w:hAnsiTheme="minorHAnsi" w:cstheme="minorHAnsi"/>
          <w:iCs/>
          <w:lang w:eastAsia="de-DE"/>
        </w:rPr>
        <w:t xml:space="preserve"> die </w:t>
      </w:r>
      <w:r w:rsidR="001E4A9A" w:rsidRPr="00EB1E54">
        <w:rPr>
          <w:rFonts w:asciiTheme="minorHAnsi" w:hAnsiTheme="minorHAnsi" w:cstheme="minorHAnsi"/>
          <w:b/>
          <w:iCs/>
          <w:lang w:eastAsia="de-DE"/>
        </w:rPr>
        <w:t>übrigen</w:t>
      </w:r>
      <w:r w:rsidRPr="00EB1E54">
        <w:rPr>
          <w:rFonts w:asciiTheme="minorHAnsi" w:hAnsiTheme="minorHAnsi" w:cstheme="minorHAnsi"/>
          <w:b/>
          <w:iCs/>
          <w:lang w:eastAsia="de-DE"/>
        </w:rPr>
        <w:t>,</w:t>
      </w:r>
      <w:r w:rsidR="001E4A9A" w:rsidRPr="00EB1E54">
        <w:rPr>
          <w:rFonts w:asciiTheme="minorHAnsi" w:hAnsiTheme="minorHAnsi" w:cstheme="minorHAnsi"/>
          <w:b/>
          <w:iCs/>
          <w:lang w:eastAsia="de-DE"/>
        </w:rPr>
        <w:t xml:space="preserve"> verpflichtenden Angaben auf anderem Weg</w:t>
      </w:r>
      <w:r w:rsidR="001E4A9A" w:rsidRPr="00EB1E54">
        <w:rPr>
          <w:rFonts w:asciiTheme="minorHAnsi" w:hAnsiTheme="minorHAnsi" w:cstheme="minorHAnsi"/>
          <w:iCs/>
          <w:lang w:eastAsia="de-DE"/>
        </w:rPr>
        <w:t xml:space="preserve"> </w:t>
      </w:r>
      <w:r>
        <w:rPr>
          <w:rFonts w:asciiTheme="minorHAnsi" w:hAnsiTheme="minorHAnsi" w:cstheme="minorHAnsi"/>
          <w:iCs/>
          <w:lang w:eastAsia="de-DE"/>
        </w:rPr>
        <w:t>zu erteilen</w:t>
      </w:r>
      <w:r w:rsidR="001E4A9A" w:rsidRPr="00EB1E54">
        <w:rPr>
          <w:rFonts w:asciiTheme="minorHAnsi" w:hAnsiTheme="minorHAnsi" w:cstheme="minorHAnsi"/>
          <w:iCs/>
          <w:lang w:eastAsia="de-DE"/>
        </w:rPr>
        <w:t xml:space="preserve">. </w:t>
      </w:r>
    </w:p>
    <w:p w14:paraId="5B841DCB" w14:textId="1EA5D531" w:rsidR="001E4A9A" w:rsidRPr="00EB1E54" w:rsidRDefault="001E4A9A" w:rsidP="00EB1E54">
      <w:pPr>
        <w:keepNext/>
        <w:keepLines/>
        <w:spacing w:after="60" w:line="240" w:lineRule="auto"/>
        <w:ind w:left="720"/>
        <w:rPr>
          <w:rFonts w:asciiTheme="minorHAnsi" w:hAnsiTheme="minorHAnsi" w:cstheme="minorHAnsi"/>
          <w:iCs/>
          <w:lang w:eastAsia="de-DE"/>
        </w:rPr>
      </w:pPr>
      <w:r w:rsidRPr="00EB1E54">
        <w:rPr>
          <w:rFonts w:asciiTheme="minorHAnsi" w:hAnsiTheme="minorHAnsi" w:cstheme="minorHAnsi"/>
          <w:iCs/>
          <w:lang w:eastAsia="de-DE"/>
        </w:rPr>
        <w:t xml:space="preserve">Grundsätzlich muss die Art der Informationserteilung den örtlichen Gegebenheiten angepasst werden. Das Hinweisschild sollte an einer Stelle </w:t>
      </w:r>
      <w:r w:rsidR="00854245">
        <w:rPr>
          <w:rFonts w:asciiTheme="minorHAnsi" w:hAnsiTheme="minorHAnsi" w:cstheme="minorHAnsi"/>
          <w:iCs/>
          <w:lang w:eastAsia="de-DE"/>
        </w:rPr>
        <w:t xml:space="preserve">im Hotel </w:t>
      </w:r>
      <w:r w:rsidRPr="00EB1E54">
        <w:rPr>
          <w:rFonts w:asciiTheme="minorHAnsi" w:hAnsiTheme="minorHAnsi" w:cstheme="minorHAnsi"/>
          <w:iCs/>
          <w:lang w:eastAsia="de-DE"/>
        </w:rPr>
        <w:t xml:space="preserve">angebracht sein, </w:t>
      </w:r>
      <w:r w:rsidR="00854245">
        <w:rPr>
          <w:rFonts w:asciiTheme="minorHAnsi" w:hAnsiTheme="minorHAnsi" w:cstheme="minorHAnsi"/>
          <w:iCs/>
          <w:lang w:eastAsia="de-DE"/>
        </w:rPr>
        <w:t>bei</w:t>
      </w:r>
      <w:r w:rsidRPr="00EB1E54">
        <w:rPr>
          <w:rFonts w:asciiTheme="minorHAnsi" w:hAnsiTheme="minorHAnsi" w:cstheme="minorHAnsi"/>
          <w:iCs/>
          <w:lang w:eastAsia="de-DE"/>
        </w:rPr>
        <w:t xml:space="preserve"> der sichergestellt ist, dass die betroffenen Personen </w:t>
      </w:r>
      <w:r w:rsidR="00854245">
        <w:rPr>
          <w:rFonts w:asciiTheme="minorHAnsi" w:hAnsiTheme="minorHAnsi" w:cstheme="minorHAnsi"/>
          <w:iCs/>
          <w:lang w:eastAsia="de-DE"/>
        </w:rPr>
        <w:t>das Hinweisschild</w:t>
      </w:r>
      <w:r w:rsidRPr="00EB1E54">
        <w:rPr>
          <w:rFonts w:asciiTheme="minorHAnsi" w:hAnsiTheme="minorHAnsi" w:cstheme="minorHAnsi"/>
          <w:iCs/>
          <w:lang w:eastAsia="de-DE"/>
        </w:rPr>
        <w:t xml:space="preserve"> vor Betreten des </w:t>
      </w:r>
      <w:r w:rsidR="00FB4A37">
        <w:rPr>
          <w:rFonts w:asciiTheme="minorHAnsi" w:hAnsiTheme="minorHAnsi" w:cstheme="minorHAnsi"/>
          <w:iCs/>
          <w:lang w:eastAsia="de-DE"/>
        </w:rPr>
        <w:t xml:space="preserve">(jeweiligen) </w:t>
      </w:r>
      <w:r w:rsidRPr="00EB1E54">
        <w:rPr>
          <w:rFonts w:asciiTheme="minorHAnsi" w:hAnsiTheme="minorHAnsi" w:cstheme="minorHAnsi"/>
          <w:iCs/>
          <w:lang w:eastAsia="de-DE"/>
        </w:rPr>
        <w:t>überwachten Bereiches einsehen können.</w:t>
      </w:r>
      <w:r w:rsidR="00FB4A37">
        <w:rPr>
          <w:rFonts w:asciiTheme="minorHAnsi" w:hAnsiTheme="minorHAnsi" w:cstheme="minorHAnsi"/>
          <w:iCs/>
          <w:lang w:eastAsia="de-DE"/>
        </w:rPr>
        <w:t xml:space="preserve"> Bitte denken Sie auch an „Lieferanten-Eingänge“ oder „Personal-Eingänge“, von denen aus der überwachte Bereich betreten werden kann.</w:t>
      </w:r>
    </w:p>
    <w:p w14:paraId="0988096D" w14:textId="13745F3A" w:rsidR="00E06303" w:rsidRPr="00E448E2" w:rsidRDefault="00854245" w:rsidP="00EB1E54">
      <w:pPr>
        <w:keepNext/>
        <w:keepLines/>
        <w:spacing w:after="60" w:line="240" w:lineRule="auto"/>
        <w:ind w:left="720"/>
        <w:rPr>
          <w:rFonts w:asciiTheme="minorHAnsi" w:hAnsiTheme="minorHAnsi" w:cstheme="minorHAnsi"/>
          <w:iCs/>
          <w:lang w:eastAsia="de-DE"/>
        </w:rPr>
      </w:pPr>
      <w:r>
        <w:rPr>
          <w:rFonts w:asciiTheme="minorHAnsi" w:hAnsiTheme="minorHAnsi" w:cstheme="minorHAnsi"/>
          <w:iCs/>
          <w:lang w:eastAsia="de-DE"/>
        </w:rPr>
        <w:t>Auf dem Hinweisschild</w:t>
      </w:r>
      <w:r w:rsidR="001E4A9A" w:rsidRPr="00EB1E54">
        <w:rPr>
          <w:rFonts w:asciiTheme="minorHAnsi" w:hAnsiTheme="minorHAnsi" w:cstheme="minorHAnsi"/>
          <w:iCs/>
          <w:lang w:eastAsia="de-DE"/>
        </w:rPr>
        <w:t xml:space="preserve"> sollten</w:t>
      </w:r>
      <w:r>
        <w:rPr>
          <w:rFonts w:asciiTheme="minorHAnsi" w:hAnsiTheme="minorHAnsi" w:cstheme="minorHAnsi"/>
          <w:iCs/>
          <w:lang w:eastAsia="de-DE"/>
        </w:rPr>
        <w:t xml:space="preserve"> sich</w:t>
      </w:r>
      <w:r w:rsidR="001E4A9A" w:rsidRPr="00EB1E54">
        <w:rPr>
          <w:rFonts w:asciiTheme="minorHAnsi" w:hAnsiTheme="minorHAnsi" w:cstheme="minorHAnsi"/>
          <w:iCs/>
          <w:lang w:eastAsia="de-DE"/>
        </w:rPr>
        <w:t xml:space="preserve"> sodann die „wichtigsten Informationen“ </w:t>
      </w:r>
      <w:r w:rsidR="0075590D">
        <w:rPr>
          <w:rFonts w:asciiTheme="minorHAnsi" w:hAnsiTheme="minorHAnsi" w:cstheme="minorHAnsi"/>
          <w:iCs/>
          <w:lang w:eastAsia="de-DE"/>
        </w:rPr>
        <w:t>w</w:t>
      </w:r>
      <w:r w:rsidR="008A60FC">
        <w:rPr>
          <w:rFonts w:asciiTheme="minorHAnsi" w:hAnsiTheme="minorHAnsi" w:cstheme="minorHAnsi"/>
          <w:iCs/>
          <w:lang w:eastAsia="de-DE"/>
        </w:rPr>
        <w:t>i</w:t>
      </w:r>
      <w:r w:rsidR="0075590D">
        <w:rPr>
          <w:rFonts w:asciiTheme="minorHAnsi" w:hAnsiTheme="minorHAnsi" w:cstheme="minorHAnsi"/>
          <w:iCs/>
          <w:lang w:eastAsia="de-DE"/>
        </w:rPr>
        <w:t>ederfinden</w:t>
      </w:r>
      <w:r w:rsidR="001E4A9A" w:rsidRPr="00EB1E54">
        <w:rPr>
          <w:rFonts w:asciiTheme="minorHAnsi" w:hAnsiTheme="minorHAnsi" w:cstheme="minorHAnsi"/>
          <w:iCs/>
          <w:lang w:eastAsia="de-DE"/>
        </w:rPr>
        <w:t>, insb. der Verarbeitungszweck, die Identität des Verantwortlichen, Angaben zum Bestehen der Betroffenenrechte (iSd DSGVO)</w:t>
      </w:r>
      <w:r w:rsidR="002143D9">
        <w:rPr>
          <w:rFonts w:asciiTheme="minorHAnsi" w:hAnsiTheme="minorHAnsi" w:cstheme="minorHAnsi"/>
          <w:iCs/>
          <w:lang w:eastAsia="de-DE"/>
        </w:rPr>
        <w:t>, die Speicherdauer,</w:t>
      </w:r>
      <w:r w:rsidR="001E4A9A" w:rsidRPr="00EB1E54">
        <w:rPr>
          <w:rFonts w:asciiTheme="minorHAnsi" w:hAnsiTheme="minorHAnsi" w:cstheme="minorHAnsi"/>
          <w:iCs/>
          <w:lang w:eastAsia="de-DE"/>
        </w:rPr>
        <w:t xml:space="preserve"> sowie sonstige „überraschende“ </w:t>
      </w:r>
      <w:r w:rsidR="002143D9">
        <w:rPr>
          <w:rFonts w:asciiTheme="minorHAnsi" w:hAnsiTheme="minorHAnsi" w:cstheme="minorHAnsi"/>
          <w:iCs/>
          <w:lang w:eastAsia="de-DE"/>
        </w:rPr>
        <w:t>(z.B. eine Datenübermittlung in Drittländer, Angaben zu Empfänger</w:t>
      </w:r>
      <w:r w:rsidR="00054542">
        <w:rPr>
          <w:rFonts w:asciiTheme="minorHAnsi" w:hAnsiTheme="minorHAnsi" w:cstheme="minorHAnsi"/>
          <w:iCs/>
          <w:lang w:eastAsia="de-DE"/>
        </w:rPr>
        <w:t>:</w:t>
      </w:r>
      <w:r w:rsidR="002143D9">
        <w:rPr>
          <w:rFonts w:asciiTheme="minorHAnsi" w:hAnsiTheme="minorHAnsi" w:cstheme="minorHAnsi"/>
          <w:iCs/>
          <w:lang w:eastAsia="de-DE"/>
        </w:rPr>
        <w:t>innen)</w:t>
      </w:r>
      <w:r w:rsidR="001E4A9A" w:rsidRPr="00EB1E54">
        <w:rPr>
          <w:rFonts w:asciiTheme="minorHAnsi" w:hAnsiTheme="minorHAnsi" w:cstheme="minorHAnsi"/>
          <w:iCs/>
          <w:lang w:eastAsia="de-DE"/>
        </w:rPr>
        <w:t xml:space="preserve"> oder </w:t>
      </w:r>
      <w:r>
        <w:rPr>
          <w:rFonts w:asciiTheme="minorHAnsi" w:hAnsiTheme="minorHAnsi" w:cstheme="minorHAnsi"/>
          <w:iCs/>
          <w:lang w:eastAsia="de-DE"/>
        </w:rPr>
        <w:t>„bedeutende“</w:t>
      </w:r>
      <w:r w:rsidR="001E4A9A" w:rsidRPr="00EB1E54">
        <w:rPr>
          <w:rFonts w:asciiTheme="minorHAnsi" w:hAnsiTheme="minorHAnsi" w:cstheme="minorHAnsi"/>
          <w:iCs/>
          <w:lang w:eastAsia="de-DE"/>
        </w:rPr>
        <w:t xml:space="preserve"> </w:t>
      </w:r>
      <w:r w:rsidR="00E06303" w:rsidRPr="00185EE1">
        <w:rPr>
          <w:rFonts w:asciiTheme="minorHAnsi" w:hAnsiTheme="minorHAnsi" w:cstheme="minorHAnsi"/>
          <w:iCs/>
          <w:lang w:eastAsia="de-DE"/>
        </w:rPr>
        <w:t xml:space="preserve">(z.B. </w:t>
      </w:r>
      <w:r w:rsidR="00E06303">
        <w:rPr>
          <w:rFonts w:asciiTheme="minorHAnsi" w:hAnsiTheme="minorHAnsi" w:cstheme="minorHAnsi"/>
          <w:iCs/>
          <w:lang w:eastAsia="de-DE"/>
        </w:rPr>
        <w:t xml:space="preserve">eine </w:t>
      </w:r>
      <w:r w:rsidR="00E06303" w:rsidRPr="00185EE1">
        <w:rPr>
          <w:rFonts w:asciiTheme="minorHAnsi" w:hAnsiTheme="minorHAnsi" w:cstheme="minorHAnsi"/>
          <w:iCs/>
          <w:lang w:eastAsia="de-DE"/>
        </w:rPr>
        <w:t>Beschreibung des berechtigten I</w:t>
      </w:r>
      <w:r w:rsidR="00E06303">
        <w:rPr>
          <w:rFonts w:asciiTheme="minorHAnsi" w:hAnsiTheme="minorHAnsi" w:cstheme="minorHAnsi"/>
          <w:iCs/>
          <w:lang w:eastAsia="de-DE"/>
        </w:rPr>
        <w:t xml:space="preserve">nteresses, die </w:t>
      </w:r>
      <w:r w:rsidR="00E06303" w:rsidRPr="00185EE1">
        <w:rPr>
          <w:rFonts w:asciiTheme="minorHAnsi" w:hAnsiTheme="minorHAnsi" w:cstheme="minorHAnsi"/>
          <w:iCs/>
          <w:lang w:eastAsia="de-DE"/>
        </w:rPr>
        <w:t>Kontaktdaten des Datenschutzbeauftragten, sofern ein solcher besteht)</w:t>
      </w:r>
      <w:r w:rsidR="00E06303">
        <w:rPr>
          <w:rFonts w:asciiTheme="minorHAnsi" w:hAnsiTheme="minorHAnsi" w:cstheme="minorHAnsi"/>
          <w:iCs/>
          <w:lang w:eastAsia="de-DE"/>
        </w:rPr>
        <w:t xml:space="preserve"> </w:t>
      </w:r>
      <w:r>
        <w:rPr>
          <w:rFonts w:asciiTheme="minorHAnsi" w:hAnsiTheme="minorHAnsi" w:cstheme="minorHAnsi"/>
          <w:iCs/>
          <w:lang w:eastAsia="de-DE"/>
        </w:rPr>
        <w:t>Informationen</w:t>
      </w:r>
      <w:r w:rsidR="002143D9" w:rsidRPr="00EB1E54">
        <w:rPr>
          <w:rFonts w:asciiTheme="minorHAnsi" w:hAnsiTheme="minorHAnsi" w:cstheme="minorHAnsi"/>
          <w:iCs/>
          <w:lang w:eastAsia="de-DE"/>
        </w:rPr>
        <w:t xml:space="preserve">. </w:t>
      </w:r>
      <w:r w:rsidR="00E06303">
        <w:rPr>
          <w:rFonts w:asciiTheme="minorHAnsi" w:hAnsiTheme="minorHAnsi" w:cstheme="minorHAnsi"/>
          <w:iCs/>
          <w:lang w:eastAsia="de-DE"/>
        </w:rPr>
        <w:t xml:space="preserve">Darüber hinaus sollte das </w:t>
      </w:r>
      <w:r w:rsidR="00E06303" w:rsidRPr="00E448E2">
        <w:rPr>
          <w:rFonts w:asciiTheme="minorHAnsi" w:hAnsiTheme="minorHAnsi" w:cstheme="minorHAnsi"/>
          <w:iCs/>
          <w:lang w:eastAsia="de-DE"/>
        </w:rPr>
        <w:t>Hinweisschild</w:t>
      </w:r>
      <w:r w:rsidR="001E4A9A" w:rsidRPr="00EB1E54">
        <w:rPr>
          <w:rFonts w:asciiTheme="minorHAnsi" w:hAnsiTheme="minorHAnsi" w:cstheme="minorHAnsi"/>
          <w:iCs/>
          <w:lang w:eastAsia="de-DE"/>
        </w:rPr>
        <w:t xml:space="preserve"> </w:t>
      </w:r>
      <w:r w:rsidR="00E06303">
        <w:rPr>
          <w:rFonts w:asciiTheme="minorHAnsi" w:hAnsiTheme="minorHAnsi" w:cstheme="minorHAnsi"/>
          <w:iCs/>
          <w:lang w:eastAsia="de-DE"/>
        </w:rPr>
        <w:t xml:space="preserve">mit einem gut sichtbaren </w:t>
      </w:r>
      <w:r w:rsidR="001E4A9A" w:rsidRPr="00EB1E54">
        <w:rPr>
          <w:rFonts w:asciiTheme="minorHAnsi" w:hAnsiTheme="minorHAnsi" w:cstheme="minorHAnsi"/>
          <w:iCs/>
          <w:lang w:eastAsia="de-DE"/>
        </w:rPr>
        <w:t>K</w:t>
      </w:r>
      <w:r w:rsidR="002143D9" w:rsidRPr="00EB1E54">
        <w:rPr>
          <w:rFonts w:asciiTheme="minorHAnsi" w:hAnsiTheme="minorHAnsi" w:cstheme="minorHAnsi"/>
          <w:iCs/>
          <w:lang w:eastAsia="de-DE"/>
        </w:rPr>
        <w:t xml:space="preserve">amerasymbol </w:t>
      </w:r>
      <w:r w:rsidR="00E06303">
        <w:rPr>
          <w:rFonts w:asciiTheme="minorHAnsi" w:hAnsiTheme="minorHAnsi" w:cstheme="minorHAnsi"/>
          <w:iCs/>
          <w:lang w:eastAsia="de-DE"/>
        </w:rPr>
        <w:t>versehen s</w:t>
      </w:r>
      <w:r w:rsidR="008A60FC">
        <w:rPr>
          <w:rFonts w:asciiTheme="minorHAnsi" w:hAnsiTheme="minorHAnsi" w:cstheme="minorHAnsi"/>
          <w:iCs/>
          <w:lang w:eastAsia="de-DE"/>
        </w:rPr>
        <w:t>ein</w:t>
      </w:r>
      <w:r w:rsidR="00E06303">
        <w:rPr>
          <w:rFonts w:asciiTheme="minorHAnsi" w:hAnsiTheme="minorHAnsi" w:cstheme="minorHAnsi"/>
          <w:iCs/>
          <w:lang w:eastAsia="de-DE"/>
        </w:rPr>
        <w:t xml:space="preserve"> und sollte sich unbedingt auch ein</w:t>
      </w:r>
      <w:r w:rsidR="002143D9" w:rsidRPr="00EB1E54">
        <w:rPr>
          <w:rFonts w:asciiTheme="minorHAnsi" w:hAnsiTheme="minorHAnsi" w:cstheme="minorHAnsi"/>
          <w:iCs/>
          <w:lang w:eastAsia="de-DE"/>
        </w:rPr>
        <w:t xml:space="preserve"> Verweis </w:t>
      </w:r>
      <w:r w:rsidR="0075590D">
        <w:rPr>
          <w:rFonts w:asciiTheme="minorHAnsi" w:hAnsiTheme="minorHAnsi" w:cstheme="minorHAnsi"/>
          <w:iCs/>
          <w:lang w:eastAsia="de-DE"/>
        </w:rPr>
        <w:t>w</w:t>
      </w:r>
      <w:r w:rsidR="008A60FC">
        <w:rPr>
          <w:rFonts w:asciiTheme="minorHAnsi" w:hAnsiTheme="minorHAnsi" w:cstheme="minorHAnsi"/>
          <w:iCs/>
          <w:lang w:eastAsia="de-DE"/>
        </w:rPr>
        <w:t>i</w:t>
      </w:r>
      <w:r w:rsidR="0075590D">
        <w:rPr>
          <w:rFonts w:asciiTheme="minorHAnsi" w:hAnsiTheme="minorHAnsi" w:cstheme="minorHAnsi"/>
          <w:iCs/>
          <w:lang w:eastAsia="de-DE"/>
        </w:rPr>
        <w:t>ederfinden</w:t>
      </w:r>
      <w:r w:rsidR="00E06303">
        <w:rPr>
          <w:rFonts w:asciiTheme="minorHAnsi" w:hAnsiTheme="minorHAnsi" w:cstheme="minorHAnsi"/>
          <w:iCs/>
          <w:lang w:eastAsia="de-DE"/>
        </w:rPr>
        <w:t>, wie die Betroffenen zu den Informationen</w:t>
      </w:r>
      <w:r w:rsidR="002143D9" w:rsidRPr="00EB1E54">
        <w:rPr>
          <w:rFonts w:asciiTheme="minorHAnsi" w:hAnsiTheme="minorHAnsi" w:cstheme="minorHAnsi"/>
          <w:iCs/>
          <w:lang w:eastAsia="de-DE"/>
        </w:rPr>
        <w:t xml:space="preserve"> der zweiten Ebene</w:t>
      </w:r>
      <w:r w:rsidR="00E06303">
        <w:rPr>
          <w:rFonts w:asciiTheme="minorHAnsi" w:hAnsiTheme="minorHAnsi" w:cstheme="minorHAnsi"/>
          <w:iCs/>
          <w:lang w:eastAsia="de-DE"/>
        </w:rPr>
        <w:t xml:space="preserve"> gelangen</w:t>
      </w:r>
      <w:r w:rsidR="00E06303" w:rsidRPr="00E448E2">
        <w:rPr>
          <w:rFonts w:asciiTheme="minorHAnsi" w:hAnsiTheme="minorHAnsi" w:cstheme="minorHAnsi"/>
          <w:iCs/>
          <w:lang w:eastAsia="de-DE"/>
        </w:rPr>
        <w:t>.</w:t>
      </w:r>
    </w:p>
    <w:p w14:paraId="7C0BD174" w14:textId="02E155C7" w:rsidR="00FB4A37" w:rsidRDefault="002143D9" w:rsidP="00050115">
      <w:pPr>
        <w:keepNext/>
        <w:keepLines/>
        <w:spacing w:after="60" w:line="240" w:lineRule="auto"/>
        <w:ind w:left="708"/>
        <w:rPr>
          <w:rFonts w:asciiTheme="minorHAnsi" w:hAnsiTheme="minorHAnsi" w:cstheme="minorHAnsi"/>
        </w:rPr>
      </w:pPr>
      <w:r w:rsidRPr="00EB1E54">
        <w:rPr>
          <w:rFonts w:asciiTheme="minorHAnsi" w:hAnsiTheme="minorHAnsi" w:cstheme="minorHAnsi"/>
          <w:iCs/>
          <w:lang w:eastAsia="de-DE"/>
        </w:rPr>
        <w:t xml:space="preserve">Auf der zweiten Ebene sollten </w:t>
      </w:r>
      <w:r w:rsidR="00E06303">
        <w:rPr>
          <w:rFonts w:asciiTheme="minorHAnsi" w:hAnsiTheme="minorHAnsi" w:cstheme="minorHAnsi"/>
          <w:iCs/>
          <w:lang w:eastAsia="de-DE"/>
        </w:rPr>
        <w:t>dann</w:t>
      </w:r>
      <w:r w:rsidRPr="00EB1E54">
        <w:rPr>
          <w:rFonts w:asciiTheme="minorHAnsi" w:hAnsiTheme="minorHAnsi" w:cstheme="minorHAnsi"/>
          <w:iCs/>
          <w:lang w:eastAsia="de-DE"/>
        </w:rPr>
        <w:t xml:space="preserve"> die übrigen Informationen nach Art 13 DSGVO erteilt werden. In der Praxis bietet sich </w:t>
      </w:r>
      <w:r w:rsidR="00E06303">
        <w:rPr>
          <w:rFonts w:asciiTheme="minorHAnsi" w:hAnsiTheme="minorHAnsi" w:cstheme="minorHAnsi"/>
          <w:iCs/>
          <w:lang w:eastAsia="de-DE"/>
        </w:rPr>
        <w:t>hinsichtlich der Art der Informationserteil</w:t>
      </w:r>
      <w:r w:rsidR="00FB4A37">
        <w:rPr>
          <w:rFonts w:asciiTheme="minorHAnsi" w:hAnsiTheme="minorHAnsi" w:cstheme="minorHAnsi"/>
          <w:iCs/>
          <w:lang w:eastAsia="de-DE"/>
        </w:rPr>
        <w:t>ung</w:t>
      </w:r>
      <w:r w:rsidR="00E06303">
        <w:rPr>
          <w:rFonts w:asciiTheme="minorHAnsi" w:hAnsiTheme="minorHAnsi" w:cstheme="minorHAnsi"/>
          <w:iCs/>
          <w:lang w:eastAsia="de-DE"/>
        </w:rPr>
        <w:t xml:space="preserve"> </w:t>
      </w:r>
      <w:r w:rsidRPr="00EB1E54">
        <w:rPr>
          <w:rFonts w:asciiTheme="minorHAnsi" w:hAnsiTheme="minorHAnsi" w:cstheme="minorHAnsi"/>
          <w:iCs/>
          <w:lang w:eastAsia="de-DE"/>
        </w:rPr>
        <w:t xml:space="preserve">ein Aushang der Datenschutzinformation </w:t>
      </w:r>
      <w:r w:rsidR="00E06303">
        <w:rPr>
          <w:rFonts w:asciiTheme="minorHAnsi" w:hAnsiTheme="minorHAnsi" w:cstheme="minorHAnsi"/>
          <w:iCs/>
          <w:lang w:eastAsia="de-DE"/>
        </w:rPr>
        <w:t>(speziell für</w:t>
      </w:r>
      <w:r w:rsidRPr="00EB1E54">
        <w:rPr>
          <w:rFonts w:asciiTheme="minorHAnsi" w:hAnsiTheme="minorHAnsi" w:cstheme="minorHAnsi"/>
          <w:iCs/>
          <w:lang w:eastAsia="de-DE"/>
        </w:rPr>
        <w:t xml:space="preserve"> die Videoüberwachung</w:t>
      </w:r>
      <w:r w:rsidR="00E06303">
        <w:rPr>
          <w:rFonts w:asciiTheme="minorHAnsi" w:hAnsiTheme="minorHAnsi" w:cstheme="minorHAnsi"/>
          <w:iCs/>
          <w:lang w:eastAsia="de-DE"/>
        </w:rPr>
        <w:t>; siehe nachfolgendes Muster)</w:t>
      </w:r>
      <w:r w:rsidRPr="00EB1E54">
        <w:rPr>
          <w:rFonts w:asciiTheme="minorHAnsi" w:hAnsiTheme="minorHAnsi" w:cstheme="minorHAnsi"/>
          <w:iCs/>
          <w:lang w:eastAsia="de-DE"/>
        </w:rPr>
        <w:t xml:space="preserve"> im Hotel </w:t>
      </w:r>
      <w:r w:rsidRPr="00EB1E54">
        <w:rPr>
          <w:rFonts w:asciiTheme="minorHAnsi" w:hAnsiTheme="minorHAnsi" w:cstheme="minorHAnsi"/>
          <w:iCs/>
          <w:u w:val="single"/>
          <w:lang w:eastAsia="de-DE"/>
        </w:rPr>
        <w:t>sowie</w:t>
      </w:r>
      <w:r w:rsidRPr="00EB1E54">
        <w:rPr>
          <w:rFonts w:asciiTheme="minorHAnsi" w:hAnsiTheme="minorHAnsi" w:cstheme="minorHAnsi"/>
          <w:iCs/>
          <w:lang w:eastAsia="de-DE"/>
        </w:rPr>
        <w:t xml:space="preserve"> ein Verweis auf die</w:t>
      </w:r>
      <w:r w:rsidR="00E06303">
        <w:rPr>
          <w:rFonts w:asciiTheme="minorHAnsi" w:hAnsiTheme="minorHAnsi" w:cstheme="minorHAnsi"/>
          <w:iCs/>
          <w:lang w:eastAsia="de-DE"/>
        </w:rPr>
        <w:t>se</w:t>
      </w:r>
      <w:r w:rsidRPr="00EB1E54">
        <w:rPr>
          <w:rFonts w:asciiTheme="minorHAnsi" w:hAnsiTheme="minorHAnsi" w:cstheme="minorHAnsi"/>
          <w:iCs/>
          <w:lang w:eastAsia="de-DE"/>
        </w:rPr>
        <w:t xml:space="preserve"> </w:t>
      </w:r>
      <w:r w:rsidR="00FB4A37">
        <w:rPr>
          <w:rFonts w:asciiTheme="minorHAnsi" w:hAnsiTheme="minorHAnsi" w:cstheme="minorHAnsi"/>
          <w:iCs/>
          <w:lang w:eastAsia="de-DE"/>
        </w:rPr>
        <w:t xml:space="preserve">(spezielle) </w:t>
      </w:r>
      <w:r w:rsidRPr="00EB1E54">
        <w:rPr>
          <w:rFonts w:asciiTheme="minorHAnsi" w:hAnsiTheme="minorHAnsi" w:cstheme="minorHAnsi"/>
          <w:iCs/>
          <w:lang w:eastAsia="de-DE"/>
        </w:rPr>
        <w:t>Datenschutzinformation auf der eigenen W</w:t>
      </w:r>
      <w:r w:rsidR="00E06303">
        <w:rPr>
          <w:rFonts w:asciiTheme="minorHAnsi" w:hAnsiTheme="minorHAnsi" w:cstheme="minorHAnsi"/>
          <w:iCs/>
          <w:lang w:eastAsia="de-DE"/>
        </w:rPr>
        <w:t>ebsite an</w:t>
      </w:r>
      <w:r w:rsidRPr="00EB1E54">
        <w:rPr>
          <w:rFonts w:asciiTheme="minorHAnsi" w:hAnsiTheme="minorHAnsi" w:cstheme="minorHAnsi"/>
          <w:iCs/>
          <w:lang w:eastAsia="de-DE"/>
        </w:rPr>
        <w:t xml:space="preserve">. </w:t>
      </w:r>
      <w:r>
        <w:rPr>
          <w:rFonts w:asciiTheme="minorHAnsi" w:hAnsiTheme="minorHAnsi" w:cstheme="minorHAnsi"/>
          <w:iCs/>
          <w:lang w:eastAsia="de-DE"/>
        </w:rPr>
        <w:t>Die Informationen der zweiten E</w:t>
      </w:r>
      <w:r w:rsidR="00E557AA">
        <w:rPr>
          <w:rFonts w:asciiTheme="minorHAnsi" w:hAnsiTheme="minorHAnsi" w:cstheme="minorHAnsi"/>
          <w:iCs/>
          <w:lang w:eastAsia="de-DE"/>
        </w:rPr>
        <w:t xml:space="preserve">bene können grundsätzlich auch </w:t>
      </w:r>
      <w:r>
        <w:rPr>
          <w:rFonts w:asciiTheme="minorHAnsi" w:hAnsiTheme="minorHAnsi" w:cstheme="minorHAnsi"/>
          <w:iCs/>
          <w:lang w:eastAsia="de-DE"/>
        </w:rPr>
        <w:t xml:space="preserve">in die </w:t>
      </w:r>
      <w:r w:rsidR="00E557AA">
        <w:rPr>
          <w:rFonts w:asciiTheme="minorHAnsi" w:hAnsiTheme="minorHAnsi" w:cstheme="minorHAnsi"/>
          <w:iCs/>
          <w:lang w:eastAsia="de-DE"/>
        </w:rPr>
        <w:t>allgemeine</w:t>
      </w:r>
      <w:r>
        <w:rPr>
          <w:rFonts w:asciiTheme="minorHAnsi" w:hAnsiTheme="minorHAnsi" w:cstheme="minorHAnsi"/>
          <w:iCs/>
          <w:lang w:eastAsia="de-DE"/>
        </w:rPr>
        <w:t xml:space="preserve"> Datenschutzinformation des Hotels integriert werden (in diesem Fall können die Ausführungen des nachfolgenden Musters an passender Stelle in diese integriert werden)</w:t>
      </w:r>
      <w:r w:rsidR="00E557AA">
        <w:rPr>
          <w:rFonts w:asciiTheme="minorHAnsi" w:hAnsiTheme="minorHAnsi" w:cstheme="minorHAnsi"/>
          <w:iCs/>
          <w:lang w:eastAsia="de-DE"/>
        </w:rPr>
        <w:t>.</w:t>
      </w:r>
    </w:p>
    <w:p w14:paraId="6881FF03" w14:textId="77777777" w:rsidR="00062D3A" w:rsidRPr="00E4674B" w:rsidRDefault="00062D3A" w:rsidP="0028420B">
      <w:pPr>
        <w:keepNext/>
        <w:keepLines/>
        <w:widowControl/>
        <w:spacing w:after="60" w:line="240" w:lineRule="auto"/>
        <w:ind w:left="720"/>
        <w:rPr>
          <w:rFonts w:asciiTheme="minorHAnsi" w:hAnsiTheme="minorHAnsi" w:cstheme="minorHAnsi"/>
          <w:sz w:val="24"/>
        </w:rPr>
      </w:pPr>
    </w:p>
    <w:p w14:paraId="5E210A74" w14:textId="77777777" w:rsidR="00062D3A" w:rsidRPr="00E4674B" w:rsidRDefault="00062D3A" w:rsidP="00E4674B">
      <w:pPr>
        <w:pStyle w:val="Fuzeile"/>
        <w:widowControl/>
        <w:numPr>
          <w:ilvl w:val="0"/>
          <w:numId w:val="19"/>
        </w:numPr>
        <w:pBdr>
          <w:top w:val="single" w:sz="4" w:space="1" w:color="auto"/>
          <w:left w:val="single" w:sz="4" w:space="4" w:color="auto"/>
          <w:bottom w:val="single" w:sz="4" w:space="1" w:color="auto"/>
          <w:right w:val="single" w:sz="4" w:space="4" w:color="auto"/>
        </w:pBdr>
        <w:spacing w:line="240" w:lineRule="auto"/>
        <w:jc w:val="left"/>
        <w:rPr>
          <w:rFonts w:ascii="Trebuchet MS" w:hAnsi="Trebuchet MS" w:cstheme="minorHAnsi"/>
          <w:b/>
          <w:sz w:val="24"/>
        </w:rPr>
      </w:pPr>
      <w:r w:rsidRPr="00E4674B">
        <w:rPr>
          <w:rFonts w:ascii="Trebuchet MS" w:hAnsi="Trebuchet MS" w:cstheme="minorHAnsi"/>
          <w:b/>
          <w:sz w:val="24"/>
        </w:rPr>
        <w:t>Rechtlicher Hinweis</w:t>
      </w:r>
    </w:p>
    <w:p w14:paraId="349AE15A" w14:textId="77777777" w:rsidR="00062D3A" w:rsidRPr="00E4674B" w:rsidRDefault="00062D3A" w:rsidP="00E4674B">
      <w:pPr>
        <w:pStyle w:val="Fuzeile"/>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cstheme="minorHAnsi"/>
          <w:b/>
          <w:sz w:val="24"/>
        </w:rPr>
      </w:pPr>
      <w:r w:rsidRPr="00E4674B">
        <w:rPr>
          <w:rFonts w:asciiTheme="minorHAnsi" w:hAnsiTheme="minorHAnsi" w:cstheme="minorHAnsi"/>
          <w:b/>
          <w:sz w:val="24"/>
        </w:rPr>
        <w:t>Dieses Dokument bezieht sich auf die ab 25.5.2018 in Österreich wirksame Rechtslage und wurde als unverbindliches Beispiel für jene Mitglieder der Wirtschaftskammer Österreich, Bundessparte Tourismus und Freizeitwirtschaft, erstellt, die als Hotels tätig sind. Unternehmen arbeiten sehr unterschiedlich. Deshalb muss dieses Dokument an die Gegebenheiten des Unternehmens angepasst werden. Es wird empfohlen, für diese Anpassung einen Rechtsberater beizuziehen. Eine Haftung der Urheber dieses Musters ist ausgeschlossen.</w:t>
      </w:r>
    </w:p>
    <w:p w14:paraId="34C41209" w14:textId="6C6F503D" w:rsidR="00062D3A" w:rsidRPr="00062D3A" w:rsidRDefault="00FB4A37" w:rsidP="00062D3A">
      <w:pPr>
        <w:pStyle w:val="Fuzeile"/>
        <w:spacing w:line="240" w:lineRule="auto"/>
        <w:ind w:left="720"/>
        <w:rPr>
          <w:rFonts w:asciiTheme="minorHAnsi" w:hAnsiTheme="minorHAnsi" w:cstheme="minorHAnsi"/>
          <w:iCs/>
        </w:rPr>
      </w:pPr>
      <w:r>
        <w:rPr>
          <w:rFonts w:asciiTheme="minorHAnsi" w:hAnsiTheme="minorHAnsi" w:cstheme="minorHAnsi"/>
          <w:iCs/>
        </w:rPr>
        <w:br/>
      </w:r>
    </w:p>
    <w:p w14:paraId="60F4C307" w14:textId="77777777" w:rsidR="00062D3A" w:rsidRPr="00062D3A" w:rsidRDefault="00062D3A" w:rsidP="00062D3A">
      <w:pPr>
        <w:pStyle w:val="Fuzeile"/>
        <w:widowControl/>
        <w:numPr>
          <w:ilvl w:val="0"/>
          <w:numId w:val="19"/>
        </w:numPr>
        <w:spacing w:line="240" w:lineRule="auto"/>
        <w:jc w:val="left"/>
        <w:rPr>
          <w:rFonts w:ascii="Trebuchet MS" w:hAnsi="Trebuchet MS" w:cstheme="minorHAnsi"/>
          <w:b/>
        </w:rPr>
      </w:pPr>
      <w:r w:rsidRPr="00062D3A">
        <w:rPr>
          <w:rFonts w:ascii="Trebuchet MS" w:hAnsi="Trebuchet MS" w:cstheme="minorHAnsi"/>
          <w:b/>
        </w:rPr>
        <w:t>Markierungen im Dokument</w:t>
      </w:r>
    </w:p>
    <w:p w14:paraId="1325ADAF" w14:textId="77777777" w:rsidR="002143D9" w:rsidRDefault="002143D9" w:rsidP="00EB1E54">
      <w:pPr>
        <w:pStyle w:val="Fuzeile"/>
        <w:spacing w:line="240" w:lineRule="auto"/>
        <w:ind w:left="720"/>
        <w:rPr>
          <w:rFonts w:asciiTheme="minorHAnsi" w:hAnsiTheme="minorHAnsi" w:cstheme="minorHAnsi"/>
          <w:szCs w:val="22"/>
        </w:rPr>
      </w:pPr>
      <w:r w:rsidRPr="007674FE">
        <w:rPr>
          <w:rFonts w:asciiTheme="minorHAnsi" w:hAnsiTheme="minorHAnsi" w:cstheme="minorHAnsi"/>
          <w:szCs w:val="22"/>
        </w:rPr>
        <w:t xml:space="preserve">Die </w:t>
      </w:r>
      <w:r w:rsidRPr="00C67114">
        <w:rPr>
          <w:rFonts w:asciiTheme="minorHAnsi" w:hAnsiTheme="minorHAnsi" w:cstheme="minorHAnsi"/>
          <w:highlight w:val="yellow"/>
        </w:rPr>
        <w:t>gelben Markierungen</w:t>
      </w:r>
      <w:r w:rsidRPr="007674FE">
        <w:rPr>
          <w:rFonts w:asciiTheme="minorHAnsi" w:hAnsiTheme="minorHAnsi" w:cstheme="minorHAnsi"/>
          <w:szCs w:val="22"/>
        </w:rPr>
        <w:t xml:space="preserve"> im Dokument sind jede</w:t>
      </w:r>
      <w:r w:rsidRPr="00FD5D98">
        <w:rPr>
          <w:rFonts w:asciiTheme="minorHAnsi" w:hAnsiTheme="minorHAnsi" w:cstheme="minorHAnsi"/>
          <w:szCs w:val="22"/>
        </w:rPr>
        <w:t xml:space="preserve">nfalls durch das </w:t>
      </w:r>
      <w:r>
        <w:rPr>
          <w:rFonts w:asciiTheme="minorHAnsi" w:hAnsiTheme="minorHAnsi" w:cstheme="minorHAnsi"/>
          <w:szCs w:val="22"/>
        </w:rPr>
        <w:t xml:space="preserve">jeweilige Unternehmen </w:t>
      </w:r>
      <w:r w:rsidRPr="00FD5D98">
        <w:rPr>
          <w:rFonts w:asciiTheme="minorHAnsi" w:hAnsiTheme="minorHAnsi" w:cstheme="minorHAnsi"/>
          <w:szCs w:val="22"/>
        </w:rPr>
        <w:t xml:space="preserve">zu ergänzen, die </w:t>
      </w:r>
      <w:r w:rsidRPr="00C67114">
        <w:rPr>
          <w:rFonts w:asciiTheme="minorHAnsi" w:hAnsiTheme="minorHAnsi" w:cstheme="minorHAnsi"/>
          <w:highlight w:val="lightGray"/>
        </w:rPr>
        <w:t>grauen Markierungen</w:t>
      </w:r>
      <w:r w:rsidRPr="00FD5D98">
        <w:rPr>
          <w:rFonts w:asciiTheme="minorHAnsi" w:hAnsiTheme="minorHAnsi" w:cstheme="minorHAnsi"/>
          <w:szCs w:val="22"/>
        </w:rPr>
        <w:t xml:space="preserve"> je nach Bedarf</w:t>
      </w:r>
      <w:r>
        <w:rPr>
          <w:rFonts w:asciiTheme="minorHAnsi" w:hAnsiTheme="minorHAnsi" w:cstheme="minorHAnsi"/>
          <w:szCs w:val="22"/>
        </w:rPr>
        <w:t xml:space="preserve"> (zu löschen, wenn kein Bedarf besteht)</w:t>
      </w:r>
      <w:r w:rsidRPr="00FD5D98">
        <w:rPr>
          <w:rFonts w:asciiTheme="minorHAnsi" w:hAnsiTheme="minorHAnsi" w:cstheme="minorHAnsi"/>
          <w:szCs w:val="22"/>
        </w:rPr>
        <w:t>.</w:t>
      </w:r>
      <w:r>
        <w:rPr>
          <w:rFonts w:asciiTheme="minorHAnsi" w:hAnsiTheme="minorHAnsi" w:cstheme="minorHAnsi"/>
          <w:szCs w:val="22"/>
        </w:rPr>
        <w:t xml:space="preserve"> </w:t>
      </w:r>
    </w:p>
    <w:p w14:paraId="2784E06D" w14:textId="77777777" w:rsidR="002143D9" w:rsidRDefault="002143D9" w:rsidP="00EB1E54">
      <w:pPr>
        <w:pStyle w:val="Fuzeile"/>
        <w:spacing w:line="240" w:lineRule="auto"/>
        <w:ind w:left="720"/>
        <w:rPr>
          <w:rFonts w:asciiTheme="minorHAnsi" w:hAnsiTheme="minorHAnsi" w:cstheme="minorHAnsi"/>
          <w:szCs w:val="22"/>
        </w:rPr>
      </w:pPr>
    </w:p>
    <w:p w14:paraId="2FA284E0" w14:textId="1976F717" w:rsidR="002143D9" w:rsidRPr="00C67114" w:rsidRDefault="002143D9" w:rsidP="00EB1E54">
      <w:pPr>
        <w:pStyle w:val="Fuzeile"/>
        <w:spacing w:line="240" w:lineRule="auto"/>
        <w:ind w:left="720"/>
        <w:rPr>
          <w:rFonts w:asciiTheme="minorHAnsi" w:hAnsiTheme="minorHAnsi" w:cstheme="minorHAnsi"/>
          <w:szCs w:val="22"/>
        </w:rPr>
      </w:pPr>
      <w:r>
        <w:rPr>
          <w:rFonts w:asciiTheme="minorHAnsi" w:hAnsiTheme="minorHAnsi" w:cstheme="minorHAnsi"/>
          <w:szCs w:val="22"/>
        </w:rPr>
        <w:t xml:space="preserve">Generell gilt, dass, wenn einzelne Ausführungen für Ihr Unternehmen nicht relevant sind, diese Ausführungen im Dokument zu löschen sind. Sollte es in Ihrem Unternehmen zur Verarbeitung von personenbezogenen Daten kommen, die im Dokument keine Erwähnung finden, so ist das Dokument an geeigneter Stelle zu ergänzen. </w:t>
      </w:r>
    </w:p>
    <w:p w14:paraId="25962752" w14:textId="77777777" w:rsidR="000054A1" w:rsidRDefault="000054A1">
      <w:pPr>
        <w:widowControl/>
        <w:spacing w:line="240" w:lineRule="auto"/>
        <w:jc w:val="left"/>
        <w:rPr>
          <w:rFonts w:asciiTheme="minorHAnsi" w:hAnsiTheme="minorHAnsi" w:cstheme="minorHAnsi"/>
        </w:rPr>
      </w:pPr>
      <w:r>
        <w:rPr>
          <w:rFonts w:asciiTheme="minorHAnsi" w:hAnsiTheme="minorHAnsi" w:cstheme="minorHAnsi"/>
        </w:rPr>
        <w:br w:type="page"/>
      </w:r>
    </w:p>
    <w:p w14:paraId="10586719" w14:textId="74E26ADD" w:rsidR="000054A1" w:rsidRPr="00EB1E54" w:rsidRDefault="000054A1" w:rsidP="00EB1E54">
      <w:pPr>
        <w:pStyle w:val="Listenabsatz"/>
        <w:jc w:val="center"/>
        <w:rPr>
          <w:rFonts w:ascii="Trebuchet MS" w:hAnsi="Trebuchet MS"/>
          <w:b/>
          <w:sz w:val="24"/>
          <w:szCs w:val="24"/>
        </w:rPr>
      </w:pPr>
      <w:r>
        <w:rPr>
          <w:rFonts w:ascii="Trebuchet MS" w:hAnsi="Trebuchet MS"/>
          <w:b/>
          <w:sz w:val="24"/>
          <w:szCs w:val="24"/>
        </w:rPr>
        <w:t>MUSTER</w:t>
      </w:r>
    </w:p>
    <w:p w14:paraId="05E908DE" w14:textId="02A2B1A6" w:rsidR="000054A1" w:rsidRDefault="000054A1" w:rsidP="00EB1E54">
      <w:pPr>
        <w:pStyle w:val="Listenabsatz"/>
        <w:jc w:val="center"/>
        <w:rPr>
          <w:rFonts w:ascii="Trebuchet MS" w:hAnsi="Trebuchet MS"/>
          <w:b/>
          <w:sz w:val="24"/>
          <w:szCs w:val="24"/>
        </w:rPr>
      </w:pPr>
      <w:r>
        <w:rPr>
          <w:rFonts w:ascii="Trebuchet MS" w:hAnsi="Trebuchet MS"/>
          <w:b/>
          <w:sz w:val="24"/>
          <w:szCs w:val="24"/>
        </w:rPr>
        <w:t>HINWEISSCHILD ZUR VIDEOÜBERWACHUNG</w:t>
      </w:r>
    </w:p>
    <w:p w14:paraId="692DCF8E" w14:textId="77777777" w:rsidR="000054A1" w:rsidRPr="00EB1E54" w:rsidRDefault="000054A1" w:rsidP="00EB1E54">
      <w:pPr>
        <w:pStyle w:val="Listenabsatz"/>
        <w:jc w:val="center"/>
        <w:rPr>
          <w:rFonts w:ascii="Trebuchet MS" w:hAnsi="Trebuchet MS"/>
          <w:b/>
          <w:sz w:val="24"/>
          <w:szCs w:val="24"/>
        </w:rPr>
      </w:pPr>
    </w:p>
    <w:tbl>
      <w:tblPr>
        <w:tblStyle w:val="Tabellenraster"/>
        <w:tblW w:w="10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6020"/>
      </w:tblGrid>
      <w:tr w:rsidR="000054A1" w:rsidRPr="00184A2D" w14:paraId="582F59F2" w14:textId="77777777" w:rsidTr="001801C8">
        <w:tc>
          <w:tcPr>
            <w:tcW w:w="4446" w:type="dxa"/>
          </w:tcPr>
          <w:p w14:paraId="75F24C18" w14:textId="699608DD" w:rsidR="000054A1" w:rsidRPr="00184A2D" w:rsidRDefault="000054A1" w:rsidP="00FB4A37">
            <w:pPr>
              <w:spacing w:line="240" w:lineRule="auto"/>
              <w:rPr>
                <w:b/>
              </w:rPr>
            </w:pPr>
            <w:r w:rsidRPr="00FF7B99">
              <w:rPr>
                <w:noProof/>
                <w:highlight w:val="yellow"/>
                <w:lang w:val="de-AT" w:eastAsia="de-AT"/>
              </w:rPr>
              <w:drawing>
                <wp:anchor distT="0" distB="0" distL="114300" distR="114300" simplePos="0" relativeHeight="251661312" behindDoc="0" locked="0" layoutInCell="1" allowOverlap="1" wp14:anchorId="7D9759A9" wp14:editId="6045EF8D">
                  <wp:simplePos x="0" y="0"/>
                  <wp:positionH relativeFrom="column">
                    <wp:posOffset>-68580</wp:posOffset>
                  </wp:positionH>
                  <wp:positionV relativeFrom="paragraph">
                    <wp:posOffset>0</wp:posOffset>
                  </wp:positionV>
                  <wp:extent cx="2493010" cy="3924300"/>
                  <wp:effectExtent l="0" t="0" r="254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493010" cy="3924300"/>
                          </a:xfrm>
                          <a:prstGeom prst="rect">
                            <a:avLst/>
                          </a:prstGeom>
                        </pic:spPr>
                      </pic:pic>
                    </a:graphicData>
                  </a:graphic>
                  <wp14:sizeRelH relativeFrom="page">
                    <wp14:pctWidth>0</wp14:pctWidth>
                  </wp14:sizeRelH>
                  <wp14:sizeRelV relativeFrom="page">
                    <wp14:pctHeight>0</wp14:pctHeight>
                  </wp14:sizeRelV>
                </wp:anchor>
              </w:drawing>
            </w:r>
            <w:r w:rsidRPr="00EB1E54">
              <w:rPr>
                <w:rFonts w:asciiTheme="minorHAnsi" w:hAnsiTheme="minorHAnsi" w:cstheme="minorHAnsi"/>
              </w:rPr>
              <w:t>Die vollständige Datenschutzinfo</w:t>
            </w:r>
            <w:r w:rsidR="006A1626">
              <w:rPr>
                <w:rFonts w:asciiTheme="minorHAnsi" w:hAnsiTheme="minorHAnsi" w:cstheme="minorHAnsi"/>
              </w:rPr>
              <w:t>rmation</w:t>
            </w:r>
            <w:r w:rsidRPr="00EB1E54">
              <w:rPr>
                <w:rFonts w:asciiTheme="minorHAnsi" w:hAnsiTheme="minorHAnsi" w:cstheme="minorHAnsi"/>
              </w:rPr>
              <w:t xml:space="preserve"> hängt </w:t>
            </w:r>
            <w:r w:rsidRPr="00062D3A">
              <w:rPr>
                <w:rFonts w:asciiTheme="minorHAnsi" w:hAnsiTheme="minorHAnsi" w:cstheme="minorHAnsi"/>
                <w:highlight w:val="yellow"/>
              </w:rPr>
              <w:t>ERGÄNZEN</w:t>
            </w:r>
            <w:r w:rsidRPr="00971E20">
              <w:rPr>
                <w:rFonts w:asciiTheme="minorHAnsi" w:hAnsiTheme="minorHAnsi" w:cstheme="minorHAnsi"/>
              </w:rPr>
              <w:t xml:space="preserve"> </w:t>
            </w:r>
            <w:r w:rsidRPr="00EB1E54">
              <w:rPr>
                <w:rFonts w:asciiTheme="minorHAnsi" w:hAnsiTheme="minorHAnsi" w:cstheme="minorHAnsi"/>
              </w:rPr>
              <w:t>aus.</w:t>
            </w:r>
            <w:r>
              <w:rPr>
                <w:rFonts w:asciiTheme="minorHAnsi" w:hAnsiTheme="minorHAnsi" w:cstheme="minorHAnsi"/>
              </w:rPr>
              <w:t xml:space="preserve"> Darüber hinaus kann diese unter nachfolgende</w:t>
            </w:r>
            <w:r w:rsidR="006A1626">
              <w:rPr>
                <w:rFonts w:asciiTheme="minorHAnsi" w:hAnsiTheme="minorHAnsi" w:cstheme="minorHAnsi"/>
              </w:rPr>
              <w:t>n</w:t>
            </w:r>
            <w:r>
              <w:rPr>
                <w:rFonts w:asciiTheme="minorHAnsi" w:hAnsiTheme="minorHAnsi" w:cstheme="minorHAnsi"/>
              </w:rPr>
              <w:t xml:space="preserve"> Link abgerufen werden </w:t>
            </w:r>
            <w:r w:rsidRPr="00062D3A">
              <w:rPr>
                <w:rFonts w:asciiTheme="minorHAnsi" w:hAnsiTheme="minorHAnsi" w:cstheme="minorHAnsi"/>
                <w:highlight w:val="yellow"/>
              </w:rPr>
              <w:t>ERGÄNZEN</w:t>
            </w:r>
            <w:r>
              <w:rPr>
                <w:rFonts w:asciiTheme="minorHAnsi" w:hAnsiTheme="minorHAnsi" w:cstheme="minorHAnsi"/>
              </w:rPr>
              <w:t>.</w:t>
            </w:r>
          </w:p>
        </w:tc>
        <w:tc>
          <w:tcPr>
            <w:tcW w:w="6020" w:type="dxa"/>
          </w:tcPr>
          <w:tbl>
            <w:tblPr>
              <w:tblStyle w:val="Tabellenraster"/>
              <w:tblW w:w="0" w:type="auto"/>
              <w:tblLook w:val="04A0" w:firstRow="1" w:lastRow="0" w:firstColumn="1" w:lastColumn="0" w:noHBand="0" w:noVBand="1"/>
            </w:tblPr>
            <w:tblGrid>
              <w:gridCol w:w="2070"/>
              <w:gridCol w:w="3724"/>
            </w:tblGrid>
            <w:tr w:rsidR="000054A1" w:rsidRPr="00184A2D" w14:paraId="5FE2CCB7" w14:textId="77777777" w:rsidTr="001801C8">
              <w:trPr>
                <w:trHeight w:val="510"/>
              </w:trPr>
              <w:tc>
                <w:tcPr>
                  <w:tcW w:w="2104" w:type="dxa"/>
                </w:tcPr>
                <w:p w14:paraId="6B5E2974" w14:textId="77777777" w:rsidR="000054A1" w:rsidRPr="00EB1E54" w:rsidRDefault="000054A1" w:rsidP="00EB1E54">
                  <w:pPr>
                    <w:spacing w:line="240" w:lineRule="auto"/>
                    <w:rPr>
                      <w:rFonts w:cs="Arial"/>
                      <w:b/>
                      <w:sz w:val="16"/>
                      <w:szCs w:val="16"/>
                    </w:rPr>
                  </w:pPr>
                  <w:r w:rsidRPr="00EB1E54">
                    <w:rPr>
                      <w:rFonts w:cs="Arial"/>
                      <w:b/>
                      <w:sz w:val="16"/>
                      <w:szCs w:val="16"/>
                    </w:rPr>
                    <w:t>Verantwortlicher</w:t>
                  </w:r>
                </w:p>
              </w:tc>
              <w:tc>
                <w:tcPr>
                  <w:tcW w:w="3888" w:type="dxa"/>
                </w:tcPr>
                <w:p w14:paraId="16694759" w14:textId="79DE02B2" w:rsidR="000054A1" w:rsidRPr="00EB1E54" w:rsidRDefault="000054A1" w:rsidP="00EB1E54">
                  <w:pPr>
                    <w:spacing w:line="240" w:lineRule="auto"/>
                    <w:jc w:val="left"/>
                    <w:rPr>
                      <w:rFonts w:cs="Arial"/>
                      <w:sz w:val="16"/>
                      <w:szCs w:val="16"/>
                    </w:rPr>
                  </w:pPr>
                  <w:r w:rsidRPr="00EB1E54">
                    <w:rPr>
                      <w:rFonts w:cs="Arial"/>
                      <w:sz w:val="16"/>
                      <w:szCs w:val="16"/>
                      <w:highlight w:val="yellow"/>
                    </w:rPr>
                    <w:t>ERGÄNZEN</w:t>
                  </w:r>
                  <w:r w:rsidR="00FB4A37" w:rsidRPr="00EB1E54">
                    <w:rPr>
                      <w:rFonts w:cs="Arial"/>
                      <w:sz w:val="16"/>
                      <w:szCs w:val="16"/>
                      <w:highlight w:val="yellow"/>
                    </w:rPr>
                    <w:t xml:space="preserve"> (z</w:t>
                  </w:r>
                  <w:r w:rsidR="009426E0" w:rsidRPr="00EB1E54">
                    <w:rPr>
                      <w:rFonts w:cs="Arial"/>
                      <w:sz w:val="16"/>
                      <w:szCs w:val="16"/>
                      <w:highlight w:val="yellow"/>
                    </w:rPr>
                    <w:t>.</w:t>
                  </w:r>
                  <w:r w:rsidR="00FB4A37" w:rsidRPr="00EB1E54">
                    <w:rPr>
                      <w:rFonts w:cs="Arial"/>
                      <w:sz w:val="16"/>
                      <w:szCs w:val="16"/>
                      <w:highlight w:val="yellow"/>
                    </w:rPr>
                    <w:t>B</w:t>
                  </w:r>
                  <w:r w:rsidR="009426E0" w:rsidRPr="00EB1E54">
                    <w:rPr>
                      <w:rFonts w:cs="Arial"/>
                      <w:sz w:val="16"/>
                      <w:szCs w:val="16"/>
                      <w:highlight w:val="yellow"/>
                    </w:rPr>
                    <w:t>.</w:t>
                  </w:r>
                  <w:r w:rsidR="00FB4A37" w:rsidRPr="00EB1E54">
                    <w:rPr>
                      <w:rFonts w:cs="Arial"/>
                      <w:sz w:val="16"/>
                      <w:szCs w:val="16"/>
                      <w:highlight w:val="yellow"/>
                    </w:rPr>
                    <w:t xml:space="preserve"> XYZ HotelbetriebsGmbH, Hotellstrasse 1, 0815 Hotelstadt) </w:t>
                  </w:r>
                  <w:r w:rsidRPr="00EB1E54">
                    <w:rPr>
                      <w:rFonts w:cs="Arial"/>
                      <w:sz w:val="16"/>
                      <w:szCs w:val="16"/>
                    </w:rPr>
                    <w:br/>
                  </w:r>
                </w:p>
              </w:tc>
            </w:tr>
            <w:tr w:rsidR="000054A1" w:rsidRPr="00184A2D" w14:paraId="5F30C2BF" w14:textId="77777777" w:rsidTr="001801C8">
              <w:trPr>
                <w:trHeight w:val="510"/>
              </w:trPr>
              <w:tc>
                <w:tcPr>
                  <w:tcW w:w="2104" w:type="dxa"/>
                </w:tcPr>
                <w:p w14:paraId="1AD468D7" w14:textId="77777777" w:rsidR="000054A1" w:rsidRPr="00EB1E54" w:rsidRDefault="000054A1" w:rsidP="00EB1E54">
                  <w:pPr>
                    <w:spacing w:line="240" w:lineRule="auto"/>
                    <w:rPr>
                      <w:rFonts w:cs="Arial"/>
                      <w:b/>
                      <w:sz w:val="16"/>
                      <w:szCs w:val="16"/>
                    </w:rPr>
                  </w:pPr>
                  <w:r w:rsidRPr="00EB1E54">
                    <w:rPr>
                      <w:rFonts w:cs="Arial"/>
                      <w:b/>
                      <w:sz w:val="16"/>
                      <w:szCs w:val="16"/>
                    </w:rPr>
                    <w:t xml:space="preserve">Zweck und Rechtsgrundlage </w:t>
                  </w:r>
                </w:p>
              </w:tc>
              <w:tc>
                <w:tcPr>
                  <w:tcW w:w="3888" w:type="dxa"/>
                </w:tcPr>
                <w:p w14:paraId="61C6CA35" w14:textId="77777777" w:rsidR="000054A1" w:rsidRPr="00EB1E54" w:rsidRDefault="000054A1" w:rsidP="00EB1E54">
                  <w:pPr>
                    <w:spacing w:line="240" w:lineRule="auto"/>
                    <w:rPr>
                      <w:rFonts w:cs="Arial"/>
                      <w:sz w:val="16"/>
                      <w:szCs w:val="16"/>
                    </w:rPr>
                  </w:pPr>
                  <w:r w:rsidRPr="00EB1E54">
                    <w:rPr>
                      <w:rFonts w:cs="Arial"/>
                      <w:sz w:val="16"/>
                      <w:szCs w:val="16"/>
                    </w:rPr>
                    <w:t>Die konkrete Videoüberwachung ist erforderlich, da es keinerlei ähnliche zweckdienliche Maßnahmen zur Zweckerreichung gibt. Schutzwürdige Interessen der betroffenen Personen überwiegen nicht. Die Speicherung erfolgt verschlüsselt.</w:t>
                  </w:r>
                </w:p>
                <w:p w14:paraId="224845BF" w14:textId="77777777" w:rsidR="000054A1" w:rsidRPr="00EB1E54" w:rsidRDefault="000054A1" w:rsidP="00EB1E54">
                  <w:pPr>
                    <w:spacing w:line="240" w:lineRule="auto"/>
                    <w:rPr>
                      <w:rFonts w:cs="Arial"/>
                      <w:sz w:val="16"/>
                      <w:szCs w:val="16"/>
                    </w:rPr>
                  </w:pPr>
                  <w:r w:rsidRPr="00EB1E54">
                    <w:rPr>
                      <w:rFonts w:cs="Arial"/>
                      <w:sz w:val="16"/>
                      <w:szCs w:val="16"/>
                    </w:rPr>
                    <w:br/>
                    <w:t xml:space="preserve">Rechtsgrundlage: berechtigtes Interesse gemäß Art 6 Abs 1 lit f DSGVO </w:t>
                  </w:r>
                </w:p>
                <w:p w14:paraId="49A878D8" w14:textId="77777777" w:rsidR="000054A1" w:rsidRPr="00EB1E54" w:rsidRDefault="000054A1" w:rsidP="00EB1E54">
                  <w:pPr>
                    <w:spacing w:line="240" w:lineRule="auto"/>
                    <w:rPr>
                      <w:rFonts w:cs="Arial"/>
                      <w:sz w:val="16"/>
                      <w:szCs w:val="16"/>
                    </w:rPr>
                  </w:pPr>
                  <w:r w:rsidRPr="00EB1E54">
                    <w:rPr>
                      <w:rFonts w:cs="Arial"/>
                      <w:b/>
                      <w:sz w:val="16"/>
                      <w:szCs w:val="16"/>
                    </w:rPr>
                    <w:t>Zweck / konkretes Interesse</w:t>
                  </w:r>
                  <w:r w:rsidRPr="00EB1E54">
                    <w:rPr>
                      <w:rFonts w:cs="Arial"/>
                      <w:sz w:val="16"/>
                      <w:szCs w:val="16"/>
                    </w:rPr>
                    <w:t xml:space="preserve">: Objekt- und Personenschutz, Prävention gegen Vandalismus </w:t>
                  </w:r>
                </w:p>
              </w:tc>
            </w:tr>
            <w:tr w:rsidR="000054A1" w:rsidRPr="00184A2D" w14:paraId="65075071" w14:textId="77777777" w:rsidTr="001801C8">
              <w:trPr>
                <w:trHeight w:val="510"/>
              </w:trPr>
              <w:tc>
                <w:tcPr>
                  <w:tcW w:w="2104" w:type="dxa"/>
                </w:tcPr>
                <w:p w14:paraId="6CABEFC7" w14:textId="77777777" w:rsidR="000054A1" w:rsidRPr="00EB1E54" w:rsidRDefault="000054A1" w:rsidP="00EB1E54">
                  <w:pPr>
                    <w:spacing w:line="240" w:lineRule="auto"/>
                    <w:rPr>
                      <w:rFonts w:cs="Arial"/>
                      <w:b/>
                      <w:sz w:val="16"/>
                      <w:szCs w:val="16"/>
                    </w:rPr>
                  </w:pPr>
                  <w:r w:rsidRPr="00EB1E54">
                    <w:rPr>
                      <w:rFonts w:cs="Arial"/>
                      <w:b/>
                      <w:sz w:val="16"/>
                      <w:szCs w:val="16"/>
                    </w:rPr>
                    <w:t>Speicherdauer:</w:t>
                  </w:r>
                </w:p>
              </w:tc>
              <w:tc>
                <w:tcPr>
                  <w:tcW w:w="3888" w:type="dxa"/>
                </w:tcPr>
                <w:p w14:paraId="1B1A8FB2" w14:textId="4924644B" w:rsidR="000054A1" w:rsidRPr="00EB1E54" w:rsidRDefault="000054A1" w:rsidP="00EB1E54">
                  <w:pPr>
                    <w:spacing w:line="240" w:lineRule="auto"/>
                    <w:rPr>
                      <w:rFonts w:cs="Arial"/>
                      <w:sz w:val="16"/>
                      <w:szCs w:val="16"/>
                    </w:rPr>
                  </w:pPr>
                  <w:r w:rsidRPr="00EB1E54">
                    <w:rPr>
                      <w:rFonts w:cs="Arial"/>
                      <w:sz w:val="16"/>
                      <w:szCs w:val="16"/>
                    </w:rPr>
                    <w:t xml:space="preserve">Die erfassten Daten werden binnen </w:t>
                  </w:r>
                  <w:r w:rsidRPr="00EB1E54">
                    <w:rPr>
                      <w:rFonts w:cs="Arial"/>
                      <w:sz w:val="16"/>
                      <w:szCs w:val="16"/>
                      <w:highlight w:val="yellow"/>
                    </w:rPr>
                    <w:t>72 Stunden</w:t>
                  </w:r>
                  <w:r w:rsidRPr="00EB1E54">
                    <w:rPr>
                      <w:rFonts w:cs="Arial"/>
                      <w:sz w:val="16"/>
                      <w:szCs w:val="16"/>
                    </w:rPr>
                    <w:t xml:space="preserve"> ab Erfassung gelöscht. Ausgenommen davon sind Videomaterialien, auf denen strafbare Handlungen </w:t>
                  </w:r>
                  <w:r w:rsidR="00FB4A37" w:rsidRPr="00EB1E54">
                    <w:rPr>
                      <w:rFonts w:cs="Arial"/>
                      <w:sz w:val="16"/>
                      <w:szCs w:val="16"/>
                    </w:rPr>
                    <w:t xml:space="preserve">oder Handlungen von Schädigungen </w:t>
                  </w:r>
                  <w:r w:rsidRPr="00EB1E54">
                    <w:rPr>
                      <w:rFonts w:cs="Arial"/>
                      <w:sz w:val="16"/>
                      <w:szCs w:val="16"/>
                    </w:rPr>
                    <w:t xml:space="preserve">dokumentiert wurden, wenn diese zur zweckentsprechenden Rechtsverfolgung dienen. </w:t>
                  </w:r>
                </w:p>
              </w:tc>
            </w:tr>
            <w:tr w:rsidR="000054A1" w:rsidRPr="00184A2D" w14:paraId="4836B401" w14:textId="77777777" w:rsidTr="001801C8">
              <w:trPr>
                <w:trHeight w:val="510"/>
              </w:trPr>
              <w:tc>
                <w:tcPr>
                  <w:tcW w:w="2104" w:type="dxa"/>
                </w:tcPr>
                <w:p w14:paraId="64A5E267" w14:textId="77777777" w:rsidR="000054A1" w:rsidRPr="00EB1E54" w:rsidRDefault="000054A1" w:rsidP="00EB1E54">
                  <w:pPr>
                    <w:spacing w:line="240" w:lineRule="auto"/>
                    <w:rPr>
                      <w:rFonts w:cs="Arial"/>
                      <w:b/>
                      <w:sz w:val="16"/>
                      <w:szCs w:val="16"/>
                    </w:rPr>
                  </w:pPr>
                  <w:r w:rsidRPr="00EB1E54">
                    <w:rPr>
                      <w:rFonts w:cs="Arial"/>
                      <w:b/>
                      <w:sz w:val="16"/>
                      <w:szCs w:val="16"/>
                    </w:rPr>
                    <w:t>Widerspruchsrecht</w:t>
                  </w:r>
                </w:p>
              </w:tc>
              <w:tc>
                <w:tcPr>
                  <w:tcW w:w="3888" w:type="dxa"/>
                </w:tcPr>
                <w:p w14:paraId="4AEB8413" w14:textId="77777777" w:rsidR="000054A1" w:rsidRPr="00EB1E54" w:rsidRDefault="000054A1" w:rsidP="00EB1E54">
                  <w:pPr>
                    <w:spacing w:line="240" w:lineRule="auto"/>
                    <w:rPr>
                      <w:rFonts w:cs="Arial"/>
                      <w:sz w:val="16"/>
                      <w:szCs w:val="16"/>
                    </w:rPr>
                  </w:pPr>
                  <w:r w:rsidRPr="00EB1E54">
                    <w:rPr>
                      <w:rFonts w:cs="Arial"/>
                      <w:sz w:val="16"/>
                      <w:szCs w:val="16"/>
                    </w:rPr>
                    <w:t>Sie haben ein Widerspruchsrecht; es ist jedoch im Allgemeinen nicht davon auszugehen, dass ihre Interessen überwiegen.</w:t>
                  </w:r>
                </w:p>
              </w:tc>
            </w:tr>
            <w:tr w:rsidR="000054A1" w:rsidRPr="00184A2D" w14:paraId="0FE0615B" w14:textId="77777777" w:rsidTr="001801C8">
              <w:trPr>
                <w:trHeight w:val="510"/>
              </w:trPr>
              <w:tc>
                <w:tcPr>
                  <w:tcW w:w="2104" w:type="dxa"/>
                </w:tcPr>
                <w:p w14:paraId="75A461CD" w14:textId="77777777" w:rsidR="000054A1" w:rsidRPr="00EB1E54" w:rsidRDefault="000054A1" w:rsidP="00EB1E54">
                  <w:pPr>
                    <w:spacing w:line="240" w:lineRule="auto"/>
                    <w:rPr>
                      <w:rFonts w:cs="Arial"/>
                      <w:b/>
                      <w:sz w:val="16"/>
                      <w:szCs w:val="16"/>
                    </w:rPr>
                  </w:pPr>
                  <w:r w:rsidRPr="00EB1E54">
                    <w:rPr>
                      <w:rFonts w:cs="Arial"/>
                      <w:b/>
                      <w:sz w:val="16"/>
                      <w:szCs w:val="16"/>
                    </w:rPr>
                    <w:t>Empfänger oder Kategorien von Empfänger der Daten:</w:t>
                  </w:r>
                </w:p>
              </w:tc>
              <w:tc>
                <w:tcPr>
                  <w:tcW w:w="3888" w:type="dxa"/>
                </w:tcPr>
                <w:p w14:paraId="3E48F4B4" w14:textId="593D760A" w:rsidR="000054A1" w:rsidRPr="00EB1E54" w:rsidRDefault="000054A1" w:rsidP="00EB1E54">
                  <w:pPr>
                    <w:spacing w:line="240" w:lineRule="auto"/>
                    <w:rPr>
                      <w:rFonts w:cs="Arial"/>
                      <w:sz w:val="16"/>
                      <w:szCs w:val="16"/>
                    </w:rPr>
                  </w:pPr>
                  <w:r w:rsidRPr="00EB1E54">
                    <w:rPr>
                      <w:rFonts w:cs="Arial"/>
                      <w:sz w:val="16"/>
                      <w:szCs w:val="16"/>
                      <w:highlight w:val="yellow"/>
                    </w:rPr>
                    <w:t>ERGÄNZEN</w:t>
                  </w:r>
                </w:p>
              </w:tc>
            </w:tr>
            <w:tr w:rsidR="000054A1" w:rsidRPr="00184A2D" w14:paraId="494B2C8B" w14:textId="77777777" w:rsidTr="001801C8">
              <w:trPr>
                <w:trHeight w:val="510"/>
              </w:trPr>
              <w:tc>
                <w:tcPr>
                  <w:tcW w:w="2104" w:type="dxa"/>
                </w:tcPr>
                <w:p w14:paraId="2E0389DF" w14:textId="77777777" w:rsidR="000054A1" w:rsidRPr="00EB1E54" w:rsidRDefault="000054A1" w:rsidP="00EB1E54">
                  <w:pPr>
                    <w:spacing w:line="240" w:lineRule="auto"/>
                    <w:rPr>
                      <w:rFonts w:cs="Arial"/>
                      <w:b/>
                      <w:sz w:val="16"/>
                      <w:szCs w:val="16"/>
                    </w:rPr>
                  </w:pPr>
                  <w:r w:rsidRPr="00EB1E54">
                    <w:rPr>
                      <w:rFonts w:cs="Arial"/>
                      <w:b/>
                      <w:sz w:val="16"/>
                      <w:szCs w:val="16"/>
                    </w:rPr>
                    <w:t>Datenübermittlung</w:t>
                  </w:r>
                </w:p>
              </w:tc>
              <w:tc>
                <w:tcPr>
                  <w:tcW w:w="3888" w:type="dxa"/>
                </w:tcPr>
                <w:p w14:paraId="58CCF120" w14:textId="0E71DB31" w:rsidR="000054A1" w:rsidRPr="00EB1E54" w:rsidRDefault="000054A1" w:rsidP="00EB1E54">
                  <w:pPr>
                    <w:spacing w:line="240" w:lineRule="auto"/>
                    <w:rPr>
                      <w:rFonts w:cs="Arial"/>
                      <w:sz w:val="16"/>
                      <w:szCs w:val="16"/>
                    </w:rPr>
                  </w:pPr>
                  <w:r w:rsidRPr="00EB1E54">
                    <w:rPr>
                      <w:rFonts w:cs="Arial"/>
                      <w:sz w:val="16"/>
                      <w:szCs w:val="16"/>
                    </w:rPr>
                    <w:t xml:space="preserve">Es erfolgt keine Übermittlung der Daten in unsichere Drittländer. </w:t>
                  </w:r>
                  <w:r w:rsidRPr="00EB1E54">
                    <w:rPr>
                      <w:rFonts w:cs="Arial"/>
                      <w:sz w:val="16"/>
                      <w:szCs w:val="16"/>
                      <w:highlight w:val="yellow"/>
                    </w:rPr>
                    <w:t>[AN EINZELFALL ANPASSEN]</w:t>
                  </w:r>
                </w:p>
              </w:tc>
            </w:tr>
          </w:tbl>
          <w:p w14:paraId="63F8BB1E" w14:textId="77777777" w:rsidR="000054A1" w:rsidRPr="00184A2D" w:rsidRDefault="000054A1" w:rsidP="001801C8">
            <w:pPr>
              <w:spacing w:line="360" w:lineRule="auto"/>
              <w:jc w:val="center"/>
              <w:rPr>
                <w:b/>
                <w:sz w:val="32"/>
              </w:rPr>
            </w:pPr>
          </w:p>
        </w:tc>
      </w:tr>
      <w:tr w:rsidR="000054A1" w:rsidRPr="00070F24" w14:paraId="1D5C6B91" w14:textId="77777777" w:rsidTr="001801C8">
        <w:tc>
          <w:tcPr>
            <w:tcW w:w="4446" w:type="dxa"/>
            <w:tcBorders>
              <w:bottom w:val="single" w:sz="4" w:space="0" w:color="auto"/>
            </w:tcBorders>
          </w:tcPr>
          <w:p w14:paraId="2B9A6FE8" w14:textId="77777777" w:rsidR="000054A1" w:rsidRPr="00070F24" w:rsidRDefault="000054A1" w:rsidP="001801C8">
            <w:pPr>
              <w:spacing w:line="360" w:lineRule="auto"/>
              <w:rPr>
                <w:b/>
                <w:u w:val="single"/>
              </w:rPr>
            </w:pPr>
          </w:p>
        </w:tc>
        <w:tc>
          <w:tcPr>
            <w:tcW w:w="6020" w:type="dxa"/>
            <w:tcBorders>
              <w:bottom w:val="single" w:sz="4" w:space="0" w:color="auto"/>
            </w:tcBorders>
          </w:tcPr>
          <w:p w14:paraId="5EC3ECB3" w14:textId="77777777" w:rsidR="000054A1" w:rsidRPr="00070F24" w:rsidRDefault="000054A1" w:rsidP="001801C8">
            <w:pPr>
              <w:spacing w:before="120" w:after="120"/>
              <w:rPr>
                <w:b/>
                <w:sz w:val="16"/>
                <w:szCs w:val="16"/>
                <w:u w:val="single"/>
              </w:rPr>
            </w:pPr>
          </w:p>
        </w:tc>
      </w:tr>
    </w:tbl>
    <w:p w14:paraId="0FE290FA" w14:textId="18B83D14" w:rsidR="00E448E2" w:rsidRPr="00E448E2" w:rsidRDefault="002143D9" w:rsidP="00EB1E54">
      <w:pPr>
        <w:pStyle w:val="Listenabsatz"/>
        <w:jc w:val="center"/>
        <w:rPr>
          <w:rFonts w:ascii="Trebuchet MS" w:hAnsi="Trebuchet MS"/>
          <w:b/>
          <w:sz w:val="24"/>
          <w:szCs w:val="24"/>
        </w:rPr>
      </w:pPr>
      <w:r w:rsidRPr="002143D9">
        <w:rPr>
          <w:rFonts w:asciiTheme="minorHAnsi" w:hAnsiTheme="minorHAnsi" w:cstheme="minorHAnsi"/>
        </w:rPr>
        <w:br w:type="page"/>
      </w:r>
      <w:r w:rsidR="00062D3A" w:rsidRPr="00971E20">
        <w:rPr>
          <w:rFonts w:ascii="Trebuchet MS" w:hAnsi="Trebuchet MS"/>
          <w:b/>
          <w:sz w:val="24"/>
          <w:szCs w:val="24"/>
        </w:rPr>
        <w:t>M</w:t>
      </w:r>
      <w:r w:rsidR="00062D3A" w:rsidRPr="006A1626">
        <w:rPr>
          <w:rFonts w:ascii="Trebuchet MS" w:hAnsi="Trebuchet MS"/>
          <w:b/>
          <w:sz w:val="24"/>
          <w:szCs w:val="24"/>
        </w:rPr>
        <w:t>USTER DATENSCHUTZERKLÄRUNG</w:t>
      </w:r>
      <w:r w:rsidR="00E448E2" w:rsidRPr="006A1626">
        <w:rPr>
          <w:rFonts w:ascii="Trebuchet MS" w:hAnsi="Trebuchet MS"/>
          <w:b/>
          <w:sz w:val="24"/>
          <w:szCs w:val="24"/>
        </w:rPr>
        <w:t xml:space="preserve"> </w:t>
      </w:r>
    </w:p>
    <w:p w14:paraId="21538D2B" w14:textId="10182499" w:rsidR="00062D3A" w:rsidRPr="00EB1E54" w:rsidRDefault="00062D3A" w:rsidP="00EB1E54">
      <w:pPr>
        <w:pStyle w:val="Listenabsatz"/>
        <w:jc w:val="center"/>
        <w:rPr>
          <w:b/>
        </w:rPr>
      </w:pPr>
      <w:r w:rsidRPr="00EB1E54">
        <w:rPr>
          <w:b/>
        </w:rPr>
        <w:t>HOTELLERIE</w:t>
      </w:r>
      <w:r w:rsidR="00CB4C0D" w:rsidRPr="00EB1E54">
        <w:rPr>
          <w:b/>
        </w:rPr>
        <w:t xml:space="preserve"> VIDEOÜBERWACHUNG</w:t>
      </w:r>
    </w:p>
    <w:p w14:paraId="1D5B6CB6" w14:textId="77777777" w:rsidR="00062D3A" w:rsidRPr="00062D3A" w:rsidRDefault="00062D3A" w:rsidP="00062D3A">
      <w:pPr>
        <w:keepNext/>
        <w:keepLines/>
        <w:spacing w:after="60" w:line="240" w:lineRule="auto"/>
        <w:jc w:val="center"/>
        <w:rPr>
          <w:rFonts w:asciiTheme="minorHAnsi" w:hAnsiTheme="minorHAnsi" w:cstheme="minorHAnsi"/>
          <w:b/>
        </w:rPr>
      </w:pPr>
    </w:p>
    <w:p w14:paraId="57663D89" w14:textId="7254D75B" w:rsidR="00062D3A" w:rsidRPr="00062D3A" w:rsidRDefault="00CB4C0D" w:rsidP="00062D3A">
      <w:pPr>
        <w:widowControl/>
        <w:numPr>
          <w:ilvl w:val="0"/>
          <w:numId w:val="16"/>
        </w:numPr>
        <w:spacing w:line="240" w:lineRule="auto"/>
        <w:rPr>
          <w:rFonts w:ascii="Trebuchet MS" w:hAnsi="Trebuchet MS" w:cstheme="minorHAnsi"/>
          <w:b/>
        </w:rPr>
      </w:pPr>
      <w:r>
        <w:rPr>
          <w:rFonts w:ascii="Trebuchet MS" w:hAnsi="Trebuchet MS" w:cstheme="minorHAnsi"/>
          <w:b/>
        </w:rPr>
        <w:t>Videoüberwachung</w:t>
      </w:r>
      <w:r w:rsidR="008943F0">
        <w:rPr>
          <w:rFonts w:ascii="Trebuchet MS" w:hAnsi="Trebuchet MS" w:cstheme="minorHAnsi"/>
          <w:b/>
        </w:rPr>
        <w:t xml:space="preserve"> (Grundlagen und Zweck der Verarbeitung) </w:t>
      </w:r>
    </w:p>
    <w:p w14:paraId="08538C30" w14:textId="6B590457" w:rsidR="00062D3A" w:rsidRPr="00062D3A" w:rsidRDefault="00CB4C0D" w:rsidP="00062D3A">
      <w:pPr>
        <w:spacing w:line="240" w:lineRule="auto"/>
        <w:ind w:left="720"/>
        <w:rPr>
          <w:rFonts w:asciiTheme="minorHAnsi" w:hAnsiTheme="minorHAnsi" w:cstheme="minorHAnsi"/>
        </w:rPr>
      </w:pPr>
      <w:r>
        <w:rPr>
          <w:rFonts w:asciiTheme="minorHAnsi" w:hAnsiTheme="minorHAnsi" w:cstheme="minorHAnsi"/>
        </w:rPr>
        <w:t>Wir haben i</w:t>
      </w:r>
      <w:r w:rsidRPr="00BA28B9">
        <w:rPr>
          <w:rFonts w:asciiTheme="minorHAnsi" w:hAnsiTheme="minorHAnsi" w:cstheme="minorHAnsi"/>
        </w:rPr>
        <w:t xml:space="preserve">n unserem Betrieb </w:t>
      </w:r>
      <w:r>
        <w:rPr>
          <w:rFonts w:asciiTheme="minorHAnsi" w:hAnsiTheme="minorHAnsi" w:cstheme="minorHAnsi"/>
        </w:rPr>
        <w:t xml:space="preserve">Videoüberwachungen eingerichtet. </w:t>
      </w:r>
      <w:r w:rsidR="00062D3A" w:rsidRPr="00062D3A">
        <w:rPr>
          <w:rFonts w:asciiTheme="minorHAnsi" w:hAnsiTheme="minorHAnsi" w:cstheme="minorHAnsi"/>
        </w:rPr>
        <w:t xml:space="preserve">Diese Datenschutzerklärung betrifft alle Personen, die </w:t>
      </w:r>
      <w:r>
        <w:rPr>
          <w:rFonts w:asciiTheme="minorHAnsi" w:hAnsiTheme="minorHAnsi" w:cstheme="minorHAnsi"/>
        </w:rPr>
        <w:t>von der Videoüberwachung unseres Betriebs</w:t>
      </w:r>
      <w:r w:rsidR="00062D3A" w:rsidRPr="00062D3A">
        <w:rPr>
          <w:rFonts w:asciiTheme="minorHAnsi" w:hAnsiTheme="minorHAnsi" w:cstheme="minorHAnsi"/>
        </w:rPr>
        <w:t xml:space="preserve"> (Firmenbezeichnung </w:t>
      </w:r>
      <w:r w:rsidR="00062D3A" w:rsidRPr="00062D3A">
        <w:rPr>
          <w:rFonts w:asciiTheme="minorHAnsi" w:hAnsiTheme="minorHAnsi" w:cstheme="minorHAnsi"/>
          <w:highlight w:val="yellow"/>
        </w:rPr>
        <w:t>ERGÄNZEN</w:t>
      </w:r>
      <w:r w:rsidR="00062D3A" w:rsidRPr="00062D3A">
        <w:rPr>
          <w:rFonts w:asciiTheme="minorHAnsi" w:hAnsiTheme="minorHAnsi" w:cstheme="minorHAnsi"/>
        </w:rPr>
        <w:t xml:space="preserve">, im Folgenden </w:t>
      </w:r>
      <w:r w:rsidR="00062D3A" w:rsidRPr="00062D3A">
        <w:rPr>
          <w:rFonts w:asciiTheme="minorHAnsi" w:hAnsiTheme="minorHAnsi" w:cstheme="minorHAnsi"/>
          <w:highlight w:val="yellow"/>
        </w:rPr>
        <w:t>ERGÄNZEN</w:t>
      </w:r>
      <w:r w:rsidR="00062D3A" w:rsidRPr="00062D3A">
        <w:rPr>
          <w:rFonts w:asciiTheme="minorHAnsi" w:hAnsiTheme="minorHAnsi" w:cstheme="minorHAnsi"/>
        </w:rPr>
        <w:t xml:space="preserve">) </w:t>
      </w:r>
      <w:r>
        <w:rPr>
          <w:rFonts w:asciiTheme="minorHAnsi" w:hAnsiTheme="minorHAnsi" w:cstheme="minorHAnsi"/>
        </w:rPr>
        <w:t>betroffen sind</w:t>
      </w:r>
      <w:r w:rsidR="00062D3A" w:rsidRPr="00062D3A">
        <w:rPr>
          <w:rFonts w:asciiTheme="minorHAnsi" w:hAnsiTheme="minorHAnsi" w:cstheme="minorHAnsi"/>
        </w:rPr>
        <w:t>. Wir informieren Sie damit über Art, Umfang und Zweck der Erhebung und Verwendung Ihrer personenbezogenen Daten durch unser Unternehmen</w:t>
      </w:r>
      <w:r>
        <w:rPr>
          <w:rFonts w:asciiTheme="minorHAnsi" w:hAnsiTheme="minorHAnsi" w:cstheme="minorHAnsi"/>
        </w:rPr>
        <w:t xml:space="preserve"> in diesem Zusammenhang</w:t>
      </w:r>
      <w:r w:rsidR="00062D3A" w:rsidRPr="00062D3A">
        <w:rPr>
          <w:rFonts w:asciiTheme="minorHAnsi" w:hAnsiTheme="minorHAnsi" w:cstheme="minorHAnsi"/>
        </w:rPr>
        <w:t>. Wir achten Ihre Privatsphäre und sind bestrebt, die gesetzlichen Vorgaben für die Verarbeitung Ihrer personenbezogenen Daten einzuhalten. Alle Ihre personenbezogenen Daten werden auf dieser Grundlage verarbeitet.</w:t>
      </w:r>
    </w:p>
    <w:p w14:paraId="38CF1787" w14:textId="77777777" w:rsidR="00CB4C0D" w:rsidRDefault="00CB4C0D" w:rsidP="00062D3A">
      <w:pPr>
        <w:spacing w:line="240" w:lineRule="auto"/>
        <w:ind w:left="720"/>
        <w:rPr>
          <w:rFonts w:asciiTheme="minorHAnsi" w:hAnsiTheme="minorHAnsi" w:cstheme="minorHAnsi"/>
        </w:rPr>
      </w:pPr>
    </w:p>
    <w:p w14:paraId="37358C51" w14:textId="649C8E4F" w:rsidR="00CB4C0D" w:rsidRDefault="00CB4C0D" w:rsidP="00CB4C0D">
      <w:pPr>
        <w:widowControl/>
        <w:spacing w:line="240" w:lineRule="auto"/>
        <w:ind w:left="720"/>
        <w:rPr>
          <w:rFonts w:asciiTheme="minorHAnsi" w:hAnsiTheme="minorHAnsi" w:cstheme="minorHAnsi"/>
        </w:rPr>
      </w:pPr>
      <w:r>
        <w:rPr>
          <w:rFonts w:asciiTheme="minorHAnsi" w:hAnsiTheme="minorHAnsi" w:cstheme="minorHAnsi"/>
        </w:rPr>
        <w:t xml:space="preserve">Die Videoüberwachung erfolgt zum vorbeugenden Schutz des Eigentums, der Integrität und der Sicherheit unserer Hotelgäste und Kunden, aber auch unseres Betriebs und unserer </w:t>
      </w:r>
      <w:r w:rsidR="00050115">
        <w:rPr>
          <w:rFonts w:asciiTheme="minorHAnsi" w:hAnsiTheme="minorHAnsi" w:cstheme="minorHAnsi"/>
        </w:rPr>
        <w:t>Mitarbeiter:innen</w:t>
      </w:r>
      <w:r>
        <w:rPr>
          <w:rFonts w:asciiTheme="minorHAnsi" w:hAnsiTheme="minorHAnsi" w:cstheme="minorHAnsi"/>
        </w:rPr>
        <w:t xml:space="preserve">. Die Videoüberwachung betrifft </w:t>
      </w:r>
      <w:r w:rsidRPr="00073C61">
        <w:rPr>
          <w:rFonts w:asciiTheme="minorHAnsi" w:hAnsiTheme="minorHAnsi" w:cstheme="minorHAnsi"/>
          <w:highlight w:val="yellow"/>
        </w:rPr>
        <w:t>alle Zugänge zum Hotel, alle betriebseigenen Flächen außerhalb des Hotels, die allgemein zugänglichen Räumlichkeiten und Freiräume innerhalb des Hotelgebäudes sowie die Nebengebäude samt Terrassen, Parkanlagen, Gärten, Garagen und dergleichen</w:t>
      </w:r>
      <w:r w:rsidR="00203535">
        <w:rPr>
          <w:rFonts w:asciiTheme="minorHAnsi" w:hAnsiTheme="minorHAnsi" w:cstheme="minorHAnsi"/>
          <w:highlight w:val="yellow"/>
        </w:rPr>
        <w:t xml:space="preserve">. </w:t>
      </w:r>
      <w:r w:rsidR="00203535" w:rsidRPr="00073C61">
        <w:rPr>
          <w:rFonts w:asciiTheme="minorHAnsi" w:hAnsiTheme="minorHAnsi" w:cstheme="minorHAnsi"/>
          <w:highlight w:val="yellow"/>
        </w:rPr>
        <w:t>[A</w:t>
      </w:r>
      <w:r w:rsidR="00203535" w:rsidRPr="0028420B">
        <w:rPr>
          <w:rFonts w:asciiTheme="minorHAnsi" w:hAnsiTheme="minorHAnsi" w:cstheme="minorHAnsi"/>
          <w:highlight w:val="yellow"/>
        </w:rPr>
        <w:t>N EINZELFALL ANPASSEN</w:t>
      </w:r>
      <w:r w:rsidR="00203535">
        <w:rPr>
          <w:rFonts w:asciiTheme="minorHAnsi" w:hAnsiTheme="minorHAnsi" w:cstheme="minorHAnsi"/>
          <w:highlight w:val="yellow"/>
        </w:rPr>
        <w:t>; AUF DAS ZUR ZWECKERREICHUNG UNBEDINGT NOTWENDIGE AUSMA</w:t>
      </w:r>
      <w:r w:rsidR="008A60FC">
        <w:rPr>
          <w:rFonts w:asciiTheme="minorHAnsi" w:hAnsiTheme="minorHAnsi" w:cstheme="minorHAnsi"/>
          <w:highlight w:val="yellow"/>
        </w:rPr>
        <w:t>SS</w:t>
      </w:r>
      <w:r w:rsidR="00203535">
        <w:rPr>
          <w:rFonts w:asciiTheme="minorHAnsi" w:hAnsiTheme="minorHAnsi" w:cstheme="minorHAnsi"/>
          <w:highlight w:val="yellow"/>
        </w:rPr>
        <w:t xml:space="preserve"> BESCHRÄNKEN; GGF AUCH ZEITLICH EINSCHRÄNKEN</w:t>
      </w:r>
      <w:r w:rsidR="00203535" w:rsidRPr="0028420B">
        <w:rPr>
          <w:rFonts w:asciiTheme="minorHAnsi" w:hAnsiTheme="minorHAnsi" w:cstheme="minorHAnsi"/>
          <w:highlight w:val="yellow"/>
        </w:rPr>
        <w:t>]</w:t>
      </w:r>
    </w:p>
    <w:p w14:paraId="1C54CB8E" w14:textId="77777777" w:rsidR="00CB4C0D" w:rsidRDefault="00CB4C0D" w:rsidP="00CB4C0D">
      <w:pPr>
        <w:widowControl/>
        <w:spacing w:line="240" w:lineRule="auto"/>
        <w:ind w:left="720"/>
        <w:rPr>
          <w:rFonts w:asciiTheme="minorHAnsi" w:hAnsiTheme="minorHAnsi" w:cstheme="minorHAnsi"/>
        </w:rPr>
      </w:pPr>
    </w:p>
    <w:p w14:paraId="7C11CF0A" w14:textId="27DA75AE" w:rsidR="00CB4C0D" w:rsidRDefault="00CB4C0D" w:rsidP="00CB4C0D">
      <w:pPr>
        <w:widowControl/>
        <w:spacing w:line="240" w:lineRule="auto"/>
        <w:ind w:left="720"/>
        <w:rPr>
          <w:rFonts w:asciiTheme="minorHAnsi" w:hAnsiTheme="minorHAnsi" w:cstheme="minorHAnsi"/>
        </w:rPr>
      </w:pPr>
      <w:r>
        <w:rPr>
          <w:rFonts w:asciiTheme="minorHAnsi" w:hAnsiTheme="minorHAnsi" w:cstheme="minorHAnsi"/>
        </w:rPr>
        <w:t xml:space="preserve">Diese Überwachungsmaßnahmen dienen der Sicherung von Beweisen im Anlassfall zur Verfolgung von Straftaten </w:t>
      </w:r>
      <w:r w:rsidR="00073C61">
        <w:rPr>
          <w:rFonts w:asciiTheme="minorHAnsi" w:hAnsiTheme="minorHAnsi" w:cstheme="minorHAnsi"/>
        </w:rPr>
        <w:t xml:space="preserve">sowie Feststellung von Schadensverursachung </w:t>
      </w:r>
      <w:r>
        <w:rPr>
          <w:rFonts w:asciiTheme="minorHAnsi" w:hAnsiTheme="minorHAnsi" w:cstheme="minorHAnsi"/>
        </w:rPr>
        <w:t xml:space="preserve">und zur Wahrnehmung und Verteidigung unserer Ansprüche, aber auch der Ansprüche unserer Hotelgäste, </w:t>
      </w:r>
      <w:r w:rsidR="00050115">
        <w:rPr>
          <w:rFonts w:asciiTheme="minorHAnsi" w:hAnsiTheme="minorHAnsi" w:cstheme="minorHAnsi"/>
        </w:rPr>
        <w:t>Mitarbeiter:innen</w:t>
      </w:r>
      <w:r>
        <w:rPr>
          <w:rFonts w:asciiTheme="minorHAnsi" w:hAnsiTheme="minorHAnsi" w:cstheme="minorHAnsi"/>
        </w:rPr>
        <w:t xml:space="preserve"> und sonst geschädigter Dritter und der Erfüllung der rechtlichen Interessen und Pflichten von uns und den genannten Personenkreisen. Zu diesem Zweck erfassen wir von Personen, die sich im videoüberwachten Bereich aufhalten, folgende Daten: </w:t>
      </w:r>
      <w:r w:rsidRPr="00073C61">
        <w:rPr>
          <w:rFonts w:asciiTheme="minorHAnsi" w:hAnsiTheme="minorHAnsi" w:cstheme="minorHAnsi"/>
          <w:highlight w:val="yellow"/>
        </w:rPr>
        <w:t>Bild/Ton-Bild-Daten</w:t>
      </w:r>
      <w:r>
        <w:rPr>
          <w:rFonts w:asciiTheme="minorHAnsi" w:hAnsiTheme="minorHAnsi" w:cstheme="minorHAnsi"/>
        </w:rPr>
        <w:t xml:space="preserve"> der Betroffenen und ihrer Kraftfahrzeuge</w:t>
      </w:r>
      <w:r w:rsidRPr="00157DE7">
        <w:rPr>
          <w:rFonts w:asciiTheme="minorHAnsi" w:hAnsiTheme="minorHAnsi" w:cstheme="minorHAnsi"/>
        </w:rPr>
        <w:t xml:space="preserve"> </w:t>
      </w:r>
      <w:r>
        <w:rPr>
          <w:rFonts w:asciiTheme="minorHAnsi" w:hAnsiTheme="minorHAnsi" w:cstheme="minorHAnsi"/>
        </w:rPr>
        <w:t xml:space="preserve">samt Ort und Zeitpunkt der Aufzeichnung; im Anlassfall wird zusätzlich die Identität der Betroffenen und ihrer Kraftfahrzeuge ermittelt. </w:t>
      </w:r>
      <w:r w:rsidRPr="0028420B">
        <w:rPr>
          <w:rFonts w:asciiTheme="minorHAnsi" w:hAnsiTheme="minorHAnsi" w:cstheme="minorHAnsi"/>
          <w:highlight w:val="yellow"/>
        </w:rPr>
        <w:t>[AN EINZELFALL ANPASSEN]</w:t>
      </w:r>
      <w:r>
        <w:rPr>
          <w:rFonts w:asciiTheme="minorHAnsi" w:hAnsiTheme="minorHAnsi" w:cstheme="minorHAnsi"/>
        </w:rPr>
        <w:t xml:space="preserve"> </w:t>
      </w:r>
    </w:p>
    <w:p w14:paraId="5240A546" w14:textId="77777777" w:rsidR="00CB4C0D" w:rsidRDefault="00CB4C0D" w:rsidP="00CB4C0D">
      <w:pPr>
        <w:widowControl/>
        <w:spacing w:line="240" w:lineRule="auto"/>
        <w:ind w:left="720"/>
        <w:rPr>
          <w:rFonts w:asciiTheme="minorHAnsi" w:hAnsiTheme="minorHAnsi" w:cstheme="minorHAnsi"/>
        </w:rPr>
      </w:pPr>
    </w:p>
    <w:p w14:paraId="151144FA" w14:textId="799A9649" w:rsidR="00CB4C0D" w:rsidRPr="00BA28B9" w:rsidRDefault="00CB4C0D" w:rsidP="00CB4C0D">
      <w:pPr>
        <w:widowControl/>
        <w:spacing w:line="240" w:lineRule="auto"/>
        <w:ind w:left="720"/>
        <w:rPr>
          <w:rFonts w:asciiTheme="minorHAnsi" w:hAnsiTheme="minorHAnsi" w:cstheme="minorHAnsi"/>
        </w:rPr>
      </w:pPr>
      <w:r>
        <w:rPr>
          <w:rFonts w:asciiTheme="minorHAnsi" w:hAnsiTheme="minorHAnsi" w:cstheme="minorHAnsi"/>
        </w:rPr>
        <w:t xml:space="preserve">Soweit es sich nicht bloß um eine Echtzeitübertragung handelt, werden die Daten bis zu </w:t>
      </w:r>
      <w:r w:rsidRPr="00073C61">
        <w:rPr>
          <w:rFonts w:asciiTheme="minorHAnsi" w:hAnsiTheme="minorHAnsi" w:cstheme="minorHAnsi"/>
          <w:highlight w:val="yellow"/>
        </w:rPr>
        <w:t>72 Stunden</w:t>
      </w:r>
      <w:r>
        <w:rPr>
          <w:rFonts w:asciiTheme="minorHAnsi" w:hAnsiTheme="minorHAnsi" w:cstheme="minorHAnsi"/>
        </w:rPr>
        <w:t xml:space="preserve"> gespeichert. Ausnahmsweise erfolgt im konkreten Anlassfall eine längere Speicherung, Weitergabe (z.B. an Gerichte, Sicherheitsbehörden,</w:t>
      </w:r>
      <w:r w:rsidR="00073C61">
        <w:rPr>
          <w:rFonts w:asciiTheme="minorHAnsi" w:hAnsiTheme="minorHAnsi" w:cstheme="minorHAnsi"/>
        </w:rPr>
        <w:t xml:space="preserve"> Versicherungen,</w:t>
      </w:r>
      <w:r>
        <w:rPr>
          <w:rFonts w:asciiTheme="minorHAnsi" w:hAnsiTheme="minorHAnsi" w:cstheme="minorHAnsi"/>
        </w:rPr>
        <w:t xml:space="preserve"> Rechtsvertreter) und sonstige Verarbeitung, solange dies für die </w:t>
      </w:r>
      <w:r w:rsidRPr="00BA28B9">
        <w:rPr>
          <w:rFonts w:asciiTheme="minorHAnsi" w:hAnsiTheme="minorHAnsi" w:cstheme="minorHAnsi"/>
        </w:rPr>
        <w:t xml:space="preserve">Durchführung der </w:t>
      </w:r>
      <w:r>
        <w:rPr>
          <w:rFonts w:asciiTheme="minorHAnsi" w:hAnsiTheme="minorHAnsi" w:cstheme="minorHAnsi"/>
        </w:rPr>
        <w:t>damit verbunden</w:t>
      </w:r>
      <w:r w:rsidRPr="00BA28B9">
        <w:rPr>
          <w:rFonts w:asciiTheme="minorHAnsi" w:hAnsiTheme="minorHAnsi" w:cstheme="minorHAnsi"/>
        </w:rPr>
        <w:t>en gerichtlichen oder behördlichen Verfahren</w:t>
      </w:r>
      <w:r>
        <w:rPr>
          <w:rFonts w:asciiTheme="minorHAnsi" w:hAnsiTheme="minorHAnsi" w:cstheme="minorHAnsi"/>
        </w:rPr>
        <w:t xml:space="preserve"> und Auseinandersetzungen </w:t>
      </w:r>
      <w:r w:rsidR="00073C61">
        <w:rPr>
          <w:rFonts w:asciiTheme="minorHAnsi" w:hAnsiTheme="minorHAnsi" w:cstheme="minorHAnsi"/>
        </w:rPr>
        <w:t xml:space="preserve">und Anspruchsverfolgung </w:t>
      </w:r>
      <w:r>
        <w:rPr>
          <w:rFonts w:asciiTheme="minorHAnsi" w:hAnsiTheme="minorHAnsi" w:cstheme="minorHAnsi"/>
        </w:rPr>
        <w:t>erforderlich ist</w:t>
      </w:r>
      <w:r w:rsidRPr="00BA28B9">
        <w:rPr>
          <w:rFonts w:asciiTheme="minorHAnsi" w:hAnsiTheme="minorHAnsi" w:cstheme="minorHAnsi"/>
        </w:rPr>
        <w:t xml:space="preserve">. </w:t>
      </w:r>
      <w:r w:rsidRPr="00F95312">
        <w:rPr>
          <w:rFonts w:asciiTheme="minorHAnsi" w:hAnsiTheme="minorHAnsi" w:cstheme="minorHAnsi"/>
        </w:rPr>
        <w:t>Sofern kein Anlassfall besteht</w:t>
      </w:r>
      <w:r>
        <w:rPr>
          <w:rFonts w:asciiTheme="minorHAnsi" w:hAnsiTheme="minorHAnsi" w:cstheme="minorHAnsi"/>
        </w:rPr>
        <w:t xml:space="preserve"> und keine anderen gesetzlichen </w:t>
      </w:r>
      <w:r w:rsidRPr="009C77BA">
        <w:rPr>
          <w:rFonts w:asciiTheme="minorHAnsi" w:hAnsiTheme="minorHAnsi" w:cstheme="minorHAnsi"/>
        </w:rPr>
        <w:t>Aufbewahrungspflichten zu beachten sind</w:t>
      </w:r>
      <w:r>
        <w:rPr>
          <w:rFonts w:asciiTheme="minorHAnsi" w:hAnsiTheme="minorHAnsi" w:cstheme="minorHAnsi"/>
        </w:rPr>
        <w:t xml:space="preserve">, </w:t>
      </w:r>
      <w:r w:rsidRPr="00F95312">
        <w:rPr>
          <w:rFonts w:asciiTheme="minorHAnsi" w:hAnsiTheme="minorHAnsi" w:cstheme="minorHAnsi"/>
        </w:rPr>
        <w:t xml:space="preserve">werden die Videoaufzeichnungen nach 72 Stunden </w:t>
      </w:r>
      <w:r w:rsidR="00073C61">
        <w:rPr>
          <w:rFonts w:asciiTheme="minorHAnsi" w:hAnsiTheme="minorHAnsi" w:cstheme="minorHAnsi"/>
        </w:rPr>
        <w:t xml:space="preserve">automatisch </w:t>
      </w:r>
      <w:r w:rsidRPr="00F95312">
        <w:rPr>
          <w:rFonts w:asciiTheme="minorHAnsi" w:hAnsiTheme="minorHAnsi" w:cstheme="minorHAnsi"/>
        </w:rPr>
        <w:t>gelöscht.</w:t>
      </w:r>
      <w:r>
        <w:rPr>
          <w:rFonts w:asciiTheme="minorHAnsi" w:hAnsiTheme="minorHAnsi" w:cstheme="minorHAnsi"/>
        </w:rPr>
        <w:t xml:space="preserve"> </w:t>
      </w:r>
    </w:p>
    <w:p w14:paraId="528FD66E" w14:textId="77777777" w:rsidR="00CB4C0D" w:rsidRDefault="00CB4C0D" w:rsidP="00CB4C0D">
      <w:pPr>
        <w:widowControl/>
        <w:spacing w:line="240" w:lineRule="auto"/>
        <w:ind w:left="708"/>
        <w:rPr>
          <w:rFonts w:asciiTheme="minorHAnsi" w:hAnsiTheme="minorHAnsi" w:cstheme="minorHAnsi"/>
        </w:rPr>
      </w:pPr>
    </w:p>
    <w:p w14:paraId="732208DC" w14:textId="227CC41B" w:rsidR="00CB4C0D" w:rsidRDefault="00CB4C0D" w:rsidP="00CB4C0D">
      <w:pPr>
        <w:widowControl/>
        <w:spacing w:line="240" w:lineRule="auto"/>
        <w:ind w:left="708"/>
        <w:rPr>
          <w:rFonts w:asciiTheme="minorHAnsi" w:hAnsiTheme="minorHAnsi" w:cstheme="minorHAnsi"/>
        </w:rPr>
      </w:pPr>
      <w:r w:rsidRPr="00BA28B9">
        <w:rPr>
          <w:rFonts w:asciiTheme="minorHAnsi" w:hAnsiTheme="minorHAnsi" w:cstheme="minorHAnsi"/>
        </w:rPr>
        <w:t xml:space="preserve">Wir </w:t>
      </w:r>
      <w:r w:rsidR="00073C61">
        <w:rPr>
          <w:rFonts w:asciiTheme="minorHAnsi" w:hAnsiTheme="minorHAnsi" w:cstheme="minorHAnsi"/>
        </w:rPr>
        <w:t>werden</w:t>
      </w:r>
      <w:r w:rsidRPr="00BA28B9">
        <w:rPr>
          <w:rFonts w:asciiTheme="minorHAnsi" w:hAnsiTheme="minorHAnsi" w:cstheme="minorHAnsi"/>
        </w:rPr>
        <w:t xml:space="preserve"> im Anlassfall</w:t>
      </w:r>
      <w:r w:rsidR="00073C61">
        <w:rPr>
          <w:rFonts w:asciiTheme="minorHAnsi" w:hAnsiTheme="minorHAnsi" w:cstheme="minorHAnsi"/>
        </w:rPr>
        <w:t xml:space="preserve"> die erhobenen</w:t>
      </w:r>
      <w:r w:rsidRPr="00BA28B9">
        <w:rPr>
          <w:rFonts w:asciiTheme="minorHAnsi" w:hAnsiTheme="minorHAnsi" w:cstheme="minorHAnsi"/>
        </w:rPr>
        <w:t xml:space="preserve"> Daten</w:t>
      </w:r>
      <w:r w:rsidR="00073C61">
        <w:rPr>
          <w:rFonts w:asciiTheme="minorHAnsi" w:hAnsiTheme="minorHAnsi" w:cstheme="minorHAnsi"/>
        </w:rPr>
        <w:t xml:space="preserve"> (dh die Videoaufzeichnung oder eine Beschreibung der darauf ersichtlichen Handlungen)</w:t>
      </w:r>
      <w:r w:rsidRPr="00BA28B9">
        <w:rPr>
          <w:rFonts w:asciiTheme="minorHAnsi" w:hAnsiTheme="minorHAnsi" w:cstheme="minorHAnsi"/>
        </w:rPr>
        <w:t xml:space="preserve"> an zuständige Behörden und Gerichte sowie Versicherungen</w:t>
      </w:r>
      <w:r w:rsidR="00073C61">
        <w:rPr>
          <w:rFonts w:asciiTheme="minorHAnsi" w:hAnsiTheme="minorHAnsi" w:cstheme="minorHAnsi"/>
        </w:rPr>
        <w:t>, Rechtsvertreter</w:t>
      </w:r>
      <w:r w:rsidRPr="00BA28B9">
        <w:rPr>
          <w:rFonts w:asciiTheme="minorHAnsi" w:hAnsiTheme="minorHAnsi" w:cstheme="minorHAnsi"/>
        </w:rPr>
        <w:t xml:space="preserve"> und Personen, die aus Handlungen, die im Rahmen der Videoüberwachung dokumentiert worden sind, Ansprüche ableiten, </w:t>
      </w:r>
      <w:r>
        <w:rPr>
          <w:rFonts w:asciiTheme="minorHAnsi" w:hAnsiTheme="minorHAnsi" w:cstheme="minorHAnsi"/>
        </w:rPr>
        <w:t xml:space="preserve">und deren Rechtsvertreter </w:t>
      </w:r>
      <w:r w:rsidRPr="00BA28B9">
        <w:rPr>
          <w:rFonts w:asciiTheme="minorHAnsi" w:hAnsiTheme="minorHAnsi" w:cstheme="minorHAnsi"/>
        </w:rPr>
        <w:t xml:space="preserve">übermitteln. </w:t>
      </w:r>
      <w:r>
        <w:rPr>
          <w:rFonts w:asciiTheme="minorHAnsi" w:hAnsiTheme="minorHAnsi" w:cstheme="minorHAnsi"/>
        </w:rPr>
        <w:t>Wir weisen darauf hin, dass Gerichte</w:t>
      </w:r>
      <w:r w:rsidR="00073C61">
        <w:rPr>
          <w:rFonts w:asciiTheme="minorHAnsi" w:hAnsiTheme="minorHAnsi" w:cstheme="minorHAnsi"/>
        </w:rPr>
        <w:t xml:space="preserve"> und/oder Behörden</w:t>
      </w:r>
      <w:r>
        <w:rPr>
          <w:rFonts w:asciiTheme="minorHAnsi" w:hAnsiTheme="minorHAnsi" w:cstheme="minorHAnsi"/>
        </w:rPr>
        <w:t xml:space="preserve"> in Ausnahmefällen Veröffentlichungen der Aufzeichnungen anordnen können.</w:t>
      </w:r>
    </w:p>
    <w:p w14:paraId="7BBAC406" w14:textId="77777777" w:rsidR="00CB4C0D" w:rsidRDefault="00CB4C0D" w:rsidP="00CB4C0D">
      <w:pPr>
        <w:widowControl/>
        <w:spacing w:line="240" w:lineRule="auto"/>
        <w:ind w:left="708"/>
        <w:rPr>
          <w:rFonts w:asciiTheme="minorHAnsi" w:hAnsiTheme="minorHAnsi" w:cstheme="minorHAnsi"/>
        </w:rPr>
      </w:pPr>
    </w:p>
    <w:p w14:paraId="46FF0DCB" w14:textId="584BCA9A" w:rsidR="00CB4C0D" w:rsidRDefault="00CB4C0D" w:rsidP="00CB4C0D">
      <w:pPr>
        <w:widowControl/>
        <w:spacing w:line="240" w:lineRule="auto"/>
        <w:ind w:left="708"/>
        <w:rPr>
          <w:rFonts w:asciiTheme="minorHAnsi" w:hAnsiTheme="minorHAnsi" w:cstheme="minorHAnsi"/>
        </w:rPr>
      </w:pPr>
      <w:r>
        <w:rPr>
          <w:rFonts w:asciiTheme="minorHAnsi" w:hAnsiTheme="minorHAnsi" w:cstheme="minorHAnsi"/>
        </w:rPr>
        <w:t>Wir setzen keine automatisierten Entscheidungsfindungen und auch kein Profiling ein. Wir treffen geeignete technische und organisatorische Sicherheitsvorkehrungen</w:t>
      </w:r>
      <w:r w:rsidR="00073C61">
        <w:rPr>
          <w:rFonts w:asciiTheme="minorHAnsi" w:hAnsiTheme="minorHAnsi" w:cstheme="minorHAnsi"/>
        </w:rPr>
        <w:t xml:space="preserve"> bei der Verarbeitung der Daten</w:t>
      </w:r>
      <w:r>
        <w:rPr>
          <w:rFonts w:asciiTheme="minorHAnsi" w:hAnsiTheme="minorHAnsi" w:cstheme="minorHAnsi"/>
        </w:rPr>
        <w:t xml:space="preserve">. Die Videoaufzeichnungen sind verschlüsselt und können nur an einem gesicherten Ort mit einem nicht an das IT-Netzwerk unseres Betriebs angeschlossenen Computer von autorisierten Personen eingesehen werden. </w:t>
      </w:r>
      <w:r w:rsidRPr="0028420B">
        <w:rPr>
          <w:rFonts w:asciiTheme="minorHAnsi" w:hAnsiTheme="minorHAnsi" w:cstheme="minorHAnsi"/>
          <w:highlight w:val="yellow"/>
        </w:rPr>
        <w:t>[ALLENFALLS TECHNISCHE DETAILS ERGÄNZEN]</w:t>
      </w:r>
    </w:p>
    <w:p w14:paraId="41C10913" w14:textId="77777777" w:rsidR="00CB4C0D" w:rsidRDefault="00CB4C0D" w:rsidP="00CB4C0D">
      <w:pPr>
        <w:widowControl/>
        <w:spacing w:line="240" w:lineRule="auto"/>
        <w:ind w:left="708"/>
        <w:rPr>
          <w:rFonts w:asciiTheme="minorHAnsi" w:hAnsiTheme="minorHAnsi" w:cstheme="minorHAnsi"/>
        </w:rPr>
      </w:pPr>
    </w:p>
    <w:p w14:paraId="2586000F" w14:textId="692046C3" w:rsidR="00CB4C0D" w:rsidRPr="00BA28B9" w:rsidRDefault="00CB4C0D" w:rsidP="00CB4C0D">
      <w:pPr>
        <w:widowControl/>
        <w:spacing w:line="240" w:lineRule="auto"/>
        <w:ind w:left="708"/>
        <w:rPr>
          <w:rFonts w:asciiTheme="minorHAnsi" w:hAnsiTheme="minorHAnsi" w:cstheme="minorHAnsi"/>
        </w:rPr>
      </w:pPr>
      <w:r>
        <w:rPr>
          <w:rFonts w:asciiTheme="minorHAnsi" w:hAnsiTheme="minorHAnsi" w:cstheme="minorHAnsi"/>
        </w:rPr>
        <w:t>[</w:t>
      </w:r>
      <w:r w:rsidRPr="001E16C2">
        <w:rPr>
          <w:rFonts w:asciiTheme="minorHAnsi" w:hAnsiTheme="minorHAnsi" w:cstheme="minorHAnsi"/>
          <w:highlight w:val="yellow"/>
        </w:rPr>
        <w:t>IM KONKRETEN EINZELFALL VERVOLLSTÄNDIGEN, ETWA WENN AUFTRAGSVERARBEITER HINZUGEZOGEN WERDEN</w:t>
      </w:r>
      <w:r w:rsidR="0028420B" w:rsidRPr="001E16C2">
        <w:rPr>
          <w:rFonts w:asciiTheme="minorHAnsi" w:hAnsiTheme="minorHAnsi" w:cstheme="minorHAnsi"/>
          <w:highlight w:val="yellow"/>
        </w:rPr>
        <w:t xml:space="preserve"> UND DIE EINHALTUNG DER DSGVO-STANDARDS DURCH DIESE ZU GEWÄHRLEISTEN IST</w:t>
      </w:r>
      <w:r w:rsidR="001E16C2">
        <w:rPr>
          <w:rFonts w:asciiTheme="minorHAnsi" w:hAnsiTheme="minorHAnsi" w:cstheme="minorHAnsi"/>
        </w:rPr>
        <w:t xml:space="preserve">] </w:t>
      </w:r>
    </w:p>
    <w:p w14:paraId="38E14594" w14:textId="77777777" w:rsidR="00CB4C0D" w:rsidRDefault="00CB4C0D" w:rsidP="00CB4C0D">
      <w:pPr>
        <w:spacing w:line="240" w:lineRule="auto"/>
        <w:ind w:left="720"/>
        <w:rPr>
          <w:rFonts w:asciiTheme="minorHAnsi" w:hAnsiTheme="minorHAnsi" w:cstheme="minorHAnsi"/>
        </w:rPr>
      </w:pPr>
    </w:p>
    <w:p w14:paraId="3AE39A29" w14:textId="77777777" w:rsidR="00CB4C0D" w:rsidRPr="00062D3A" w:rsidRDefault="00CB4C0D" w:rsidP="00CB4C0D">
      <w:pPr>
        <w:spacing w:line="240" w:lineRule="auto"/>
        <w:ind w:left="720"/>
        <w:rPr>
          <w:rFonts w:asciiTheme="minorHAnsi" w:hAnsiTheme="minorHAnsi" w:cstheme="minorHAnsi"/>
        </w:rPr>
      </w:pPr>
      <w:r w:rsidRPr="00062D3A">
        <w:rPr>
          <w:rFonts w:asciiTheme="minorHAnsi" w:hAnsiTheme="minorHAnsi" w:cstheme="minorHAnsi"/>
        </w:rPr>
        <w:t xml:space="preserve">Verantwortlicher für die Datenverarbeitung ist </w:t>
      </w:r>
      <w:r w:rsidRPr="00062D3A">
        <w:rPr>
          <w:rFonts w:asciiTheme="minorHAnsi" w:hAnsiTheme="minorHAnsi" w:cstheme="minorHAnsi"/>
          <w:highlight w:val="yellow"/>
        </w:rPr>
        <w:t>ERGÄNZEN (Firmenbezeichnung, Kontaktdaten)</w:t>
      </w:r>
      <w:r w:rsidRPr="00062D3A">
        <w:rPr>
          <w:rFonts w:asciiTheme="minorHAnsi" w:hAnsiTheme="minorHAnsi" w:cstheme="minorHAnsi"/>
        </w:rPr>
        <w:t xml:space="preserve"> </w:t>
      </w:r>
      <w:r w:rsidRPr="00062D3A">
        <w:rPr>
          <w:rFonts w:asciiTheme="minorHAnsi" w:hAnsiTheme="minorHAnsi" w:cstheme="minorHAnsi"/>
          <w:highlight w:val="lightGray"/>
        </w:rPr>
        <w:t>SOFERN VORHANDEN</w:t>
      </w:r>
      <w:r w:rsidRPr="00062D3A">
        <w:rPr>
          <w:rFonts w:asciiTheme="minorHAnsi" w:hAnsiTheme="minorHAnsi" w:cstheme="minorHAnsi"/>
        </w:rPr>
        <w:t xml:space="preserve">, sein Vertreter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489DE14C" w14:textId="77777777" w:rsidR="00CB4C0D" w:rsidRPr="00062D3A" w:rsidRDefault="00CB4C0D" w:rsidP="00CB4C0D">
      <w:pPr>
        <w:spacing w:line="240" w:lineRule="auto"/>
        <w:ind w:left="720"/>
        <w:rPr>
          <w:rFonts w:asciiTheme="minorHAnsi" w:hAnsiTheme="minorHAnsi" w:cstheme="minorHAnsi"/>
        </w:rPr>
      </w:pPr>
      <w:r w:rsidRPr="00062D3A">
        <w:rPr>
          <w:rFonts w:asciiTheme="minorHAnsi" w:hAnsiTheme="minorHAnsi" w:cstheme="minorHAnsi"/>
        </w:rPr>
        <w:t xml:space="preserve">Unser Datenschutzkoordinator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31A8FE4D" w14:textId="22E3E215" w:rsidR="00062D3A" w:rsidRDefault="00CB4C0D" w:rsidP="00062D3A">
      <w:pPr>
        <w:spacing w:line="240" w:lineRule="auto"/>
        <w:ind w:left="720"/>
        <w:rPr>
          <w:rFonts w:asciiTheme="minorHAnsi" w:hAnsiTheme="minorHAnsi" w:cstheme="minorHAnsi"/>
          <w:iCs/>
          <w:lang w:eastAsia="de-DE"/>
        </w:rPr>
      </w:pPr>
      <w:r w:rsidRPr="00062D3A">
        <w:rPr>
          <w:rFonts w:asciiTheme="minorHAnsi" w:hAnsiTheme="minorHAnsi" w:cstheme="minorHAnsi"/>
          <w:highlight w:val="lightGray"/>
        </w:rPr>
        <w:t>SOWEIT ERFORDERLICH</w:t>
      </w:r>
      <w:r w:rsidRPr="005D2077">
        <w:rPr>
          <w:rFonts w:asciiTheme="minorHAnsi" w:hAnsiTheme="minorHAnsi" w:cstheme="minorHAnsi"/>
        </w:rPr>
        <w:t>:</w:t>
      </w:r>
      <w:r w:rsidRPr="00062D3A">
        <w:rPr>
          <w:rFonts w:asciiTheme="minorHAnsi" w:hAnsiTheme="minorHAnsi" w:cstheme="minorHAnsi"/>
        </w:rPr>
        <w:t xml:space="preserve"> Unser Datenschutzbeauftragter ist </w:t>
      </w:r>
      <w:r w:rsidRPr="00062D3A">
        <w:rPr>
          <w:rFonts w:asciiTheme="minorHAnsi" w:hAnsiTheme="minorHAnsi" w:cstheme="minorHAnsi"/>
          <w:highlight w:val="yellow"/>
        </w:rPr>
        <w:t>ERGÄNZEN (Name, Kontaktdaten)</w:t>
      </w:r>
      <w:r w:rsidR="0028420B">
        <w:rPr>
          <w:rFonts w:asciiTheme="minorHAnsi" w:hAnsiTheme="minorHAnsi" w:cstheme="minorHAnsi"/>
        </w:rPr>
        <w:t xml:space="preserve">. </w:t>
      </w:r>
      <w:r w:rsidR="00062D3A" w:rsidRPr="00062D3A">
        <w:rPr>
          <w:rFonts w:asciiTheme="minorHAnsi" w:hAnsiTheme="minorHAnsi" w:cstheme="minorHAnsi"/>
          <w:iCs/>
          <w:lang w:eastAsia="de-DE"/>
        </w:rPr>
        <w:t xml:space="preserve">Für weitere Informationen kontaktieren Sie uns bitte unter </w:t>
      </w:r>
      <w:r w:rsidR="00062D3A" w:rsidRPr="00062D3A">
        <w:rPr>
          <w:rFonts w:asciiTheme="minorHAnsi" w:hAnsiTheme="minorHAnsi" w:cstheme="minorHAnsi"/>
          <w:iCs/>
          <w:highlight w:val="yellow"/>
          <w:lang w:eastAsia="de-DE"/>
        </w:rPr>
        <w:t>ERGÄNZEN (AKTIVE VOLLSTÄNDIGE E-MAILADRESSE)</w:t>
      </w:r>
      <w:r w:rsidR="00062D3A" w:rsidRPr="00062D3A">
        <w:rPr>
          <w:rFonts w:asciiTheme="minorHAnsi" w:hAnsiTheme="minorHAnsi" w:cstheme="minorHAnsi"/>
          <w:iCs/>
          <w:lang w:eastAsia="de-DE"/>
        </w:rPr>
        <w:t>.</w:t>
      </w:r>
    </w:p>
    <w:p w14:paraId="3A4510B3" w14:textId="0180A60C" w:rsidR="0006348D" w:rsidRDefault="0006348D" w:rsidP="0028420B">
      <w:pPr>
        <w:widowControl/>
        <w:spacing w:line="240" w:lineRule="auto"/>
        <w:ind w:left="720"/>
        <w:rPr>
          <w:rFonts w:ascii="Trebuchet MS" w:hAnsi="Trebuchet MS" w:cstheme="minorHAnsi"/>
          <w:b/>
        </w:rPr>
      </w:pPr>
    </w:p>
    <w:p w14:paraId="25C115B8" w14:textId="33E40DA1" w:rsidR="001801C8" w:rsidRPr="00062D3A" w:rsidRDefault="001801C8" w:rsidP="001801C8">
      <w:pPr>
        <w:widowControl/>
        <w:numPr>
          <w:ilvl w:val="0"/>
          <w:numId w:val="16"/>
        </w:numPr>
        <w:spacing w:line="240" w:lineRule="auto"/>
        <w:rPr>
          <w:rFonts w:ascii="Trebuchet MS" w:hAnsi="Trebuchet MS" w:cstheme="minorHAnsi"/>
          <w:b/>
        </w:rPr>
      </w:pPr>
      <w:r>
        <w:rPr>
          <w:rFonts w:ascii="Trebuchet MS" w:hAnsi="Trebuchet MS" w:cstheme="minorHAnsi"/>
          <w:b/>
        </w:rPr>
        <w:t>Kategorien von Empfänger</w:t>
      </w:r>
      <w:r w:rsidR="00054542">
        <w:rPr>
          <w:rFonts w:ascii="Trebuchet MS" w:hAnsi="Trebuchet MS" w:cstheme="minorHAnsi"/>
          <w:b/>
        </w:rPr>
        <w:t>:</w:t>
      </w:r>
      <w:r>
        <w:rPr>
          <w:rFonts w:ascii="Trebuchet MS" w:hAnsi="Trebuchet MS" w:cstheme="minorHAnsi"/>
          <w:b/>
        </w:rPr>
        <w:t>innen / Übermittlung in Drittstaaten</w:t>
      </w:r>
    </w:p>
    <w:p w14:paraId="7B6B0181" w14:textId="7FBB6FB4" w:rsidR="001801C8" w:rsidRDefault="001801C8" w:rsidP="001801C8">
      <w:pPr>
        <w:spacing w:line="240" w:lineRule="auto"/>
        <w:ind w:left="720"/>
        <w:rPr>
          <w:rFonts w:asciiTheme="minorHAnsi" w:hAnsiTheme="minorHAnsi" w:cstheme="minorHAnsi"/>
        </w:rPr>
      </w:pPr>
      <w:r w:rsidRPr="00062D3A">
        <w:rPr>
          <w:rFonts w:asciiTheme="minorHAnsi" w:hAnsiTheme="minorHAnsi" w:cstheme="minorHAnsi"/>
        </w:rPr>
        <w:t xml:space="preserve">Ihre personenbezogenen Daten </w:t>
      </w:r>
      <w:r w:rsidR="00677B65">
        <w:rPr>
          <w:rFonts w:asciiTheme="minorHAnsi" w:hAnsiTheme="minorHAnsi" w:cstheme="minorHAnsi"/>
        </w:rPr>
        <w:t xml:space="preserve">im Zusammenhang mit der Videoüberwachung </w:t>
      </w:r>
      <w:r w:rsidRPr="00062D3A">
        <w:rPr>
          <w:rFonts w:asciiTheme="minorHAnsi" w:hAnsiTheme="minorHAnsi" w:cstheme="minorHAnsi"/>
        </w:rPr>
        <w:t xml:space="preserve">werden von uns </w:t>
      </w:r>
      <w:r>
        <w:rPr>
          <w:rFonts w:asciiTheme="minorHAnsi" w:hAnsiTheme="minorHAnsi" w:cstheme="minorHAnsi"/>
        </w:rPr>
        <w:t>an folgende Empfänger</w:t>
      </w:r>
      <w:r w:rsidR="00054542">
        <w:rPr>
          <w:rFonts w:asciiTheme="minorHAnsi" w:hAnsiTheme="minorHAnsi" w:cstheme="minorHAnsi"/>
        </w:rPr>
        <w:t>:</w:t>
      </w:r>
      <w:r>
        <w:rPr>
          <w:rFonts w:asciiTheme="minorHAnsi" w:hAnsiTheme="minorHAnsi" w:cstheme="minorHAnsi"/>
        </w:rPr>
        <w:t>innen bzw. Kategorien von Empfänger</w:t>
      </w:r>
      <w:r w:rsidR="00054542">
        <w:rPr>
          <w:rFonts w:asciiTheme="minorHAnsi" w:hAnsiTheme="minorHAnsi" w:cstheme="minorHAnsi"/>
        </w:rPr>
        <w:t>:</w:t>
      </w:r>
      <w:r>
        <w:rPr>
          <w:rFonts w:asciiTheme="minorHAnsi" w:hAnsiTheme="minorHAnsi" w:cstheme="minorHAnsi"/>
        </w:rPr>
        <w:t>innen übermittelt:</w:t>
      </w:r>
      <w:r w:rsidRPr="00062D3A">
        <w:rPr>
          <w:rFonts w:asciiTheme="minorHAnsi" w:hAnsiTheme="minorHAnsi" w:cstheme="minorHAnsi"/>
        </w:rPr>
        <w:t xml:space="preserve"> </w:t>
      </w:r>
    </w:p>
    <w:p w14:paraId="5325A943" w14:textId="77777777" w:rsidR="001801C8" w:rsidRPr="00062D3A" w:rsidRDefault="001801C8" w:rsidP="001801C8">
      <w:pPr>
        <w:spacing w:line="240" w:lineRule="auto"/>
        <w:ind w:left="720"/>
        <w:rPr>
          <w:rFonts w:asciiTheme="minorHAnsi" w:hAnsiTheme="minorHAnsi" w:cstheme="minorHAnsi"/>
        </w:rPr>
      </w:pPr>
    </w:p>
    <w:p w14:paraId="66DB4714" w14:textId="41C411CE" w:rsidR="001801C8" w:rsidRDefault="001801C8" w:rsidP="001801C8">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von uns beigezogene </w:t>
      </w:r>
      <w:r w:rsidRPr="00062D3A">
        <w:rPr>
          <w:rFonts w:asciiTheme="minorHAnsi" w:hAnsiTheme="minorHAnsi" w:cstheme="minorHAnsi"/>
        </w:rPr>
        <w:t>Auftragsverarbeiter</w:t>
      </w:r>
      <w:r w:rsidR="00054542">
        <w:rPr>
          <w:rFonts w:asciiTheme="minorHAnsi" w:hAnsiTheme="minorHAnsi" w:cstheme="minorHAnsi"/>
        </w:rPr>
        <w:t>:</w:t>
      </w:r>
      <w:r>
        <w:rPr>
          <w:rFonts w:asciiTheme="minorHAnsi" w:hAnsiTheme="minorHAnsi" w:cstheme="minorHAnsi"/>
        </w:rPr>
        <w:t xml:space="preserve">innen: </w:t>
      </w:r>
      <w:r w:rsidRPr="00781E4F">
        <w:rPr>
          <w:rFonts w:asciiTheme="minorHAnsi" w:hAnsiTheme="minorHAnsi" w:cstheme="minorHAnsi"/>
          <w:highlight w:val="yellow"/>
        </w:rPr>
        <w:t>KONKRET</w:t>
      </w:r>
      <w:r>
        <w:rPr>
          <w:rFonts w:asciiTheme="minorHAnsi" w:hAnsiTheme="minorHAnsi" w:cstheme="minorHAnsi"/>
          <w:highlight w:val="yellow"/>
        </w:rPr>
        <w:t>E EMPFÄNGER</w:t>
      </w:r>
      <w:r w:rsidR="00054542">
        <w:rPr>
          <w:rFonts w:asciiTheme="minorHAnsi" w:hAnsiTheme="minorHAnsi" w:cstheme="minorHAnsi"/>
          <w:highlight w:val="yellow"/>
        </w:rPr>
        <w:t>:</w:t>
      </w:r>
      <w:r>
        <w:rPr>
          <w:rFonts w:asciiTheme="minorHAnsi" w:hAnsiTheme="minorHAnsi" w:cstheme="minorHAnsi"/>
          <w:highlight w:val="yellow"/>
        </w:rPr>
        <w:t xml:space="preserve">INNEN ODER KATEGORIEN </w:t>
      </w:r>
      <w:r w:rsidRPr="00781E4F">
        <w:rPr>
          <w:rFonts w:asciiTheme="minorHAnsi" w:hAnsiTheme="minorHAnsi" w:cstheme="minorHAnsi"/>
          <w:highlight w:val="yellow"/>
        </w:rPr>
        <w:t>ERGÄNZEN</w:t>
      </w:r>
      <w:r w:rsidRPr="00062D3A">
        <w:rPr>
          <w:rFonts w:asciiTheme="minorHAnsi" w:hAnsiTheme="minorHAnsi" w:cstheme="minorHAnsi"/>
        </w:rPr>
        <w:t xml:space="preserve">, </w:t>
      </w:r>
    </w:p>
    <w:p w14:paraId="0542BF02" w14:textId="0A5849B4" w:rsidR="001801C8" w:rsidRDefault="001801C8" w:rsidP="001801C8">
      <w:pPr>
        <w:widowControl/>
        <w:numPr>
          <w:ilvl w:val="0"/>
          <w:numId w:val="18"/>
        </w:numPr>
        <w:spacing w:after="200" w:line="240" w:lineRule="auto"/>
        <w:rPr>
          <w:rFonts w:asciiTheme="minorHAnsi" w:hAnsiTheme="minorHAnsi" w:cstheme="minorHAnsi"/>
        </w:rPr>
      </w:pPr>
      <w:r w:rsidRPr="00062D3A">
        <w:rPr>
          <w:rFonts w:asciiTheme="minorHAnsi" w:hAnsiTheme="minorHAnsi" w:cstheme="minorHAnsi"/>
          <w:highlight w:val="lightGray"/>
        </w:rPr>
        <w:t>BEI BEDARF</w:t>
      </w:r>
      <w:r w:rsidRPr="00C67114">
        <w:rPr>
          <w:rFonts w:asciiTheme="minorHAnsi" w:hAnsiTheme="minorHAnsi" w:cstheme="minorHAnsi"/>
          <w:highlight w:val="lightGray"/>
        </w:rPr>
        <w:t xml:space="preserve"> Empfänger</w:t>
      </w:r>
      <w:r w:rsidR="00054542">
        <w:rPr>
          <w:rFonts w:asciiTheme="minorHAnsi" w:hAnsiTheme="minorHAnsi" w:cstheme="minorHAnsi"/>
          <w:highlight w:val="lightGray"/>
        </w:rPr>
        <w:t>:</w:t>
      </w:r>
      <w:r>
        <w:rPr>
          <w:rFonts w:asciiTheme="minorHAnsi" w:hAnsiTheme="minorHAnsi" w:cstheme="minorHAnsi"/>
          <w:highlight w:val="lightGray"/>
        </w:rPr>
        <w:t>innen</w:t>
      </w:r>
      <w:r w:rsidRPr="00C67114">
        <w:rPr>
          <w:rFonts w:asciiTheme="minorHAnsi" w:hAnsiTheme="minorHAnsi" w:cstheme="minorHAnsi"/>
          <w:highlight w:val="lightGray"/>
        </w:rPr>
        <w:t xml:space="preserve"> innerhalb </w:t>
      </w:r>
      <w:r>
        <w:rPr>
          <w:rFonts w:asciiTheme="minorHAnsi" w:hAnsiTheme="minorHAnsi" w:cstheme="minorHAnsi"/>
          <w:highlight w:val="lightGray"/>
        </w:rPr>
        <w:t xml:space="preserve">unseres Konzerns: </w:t>
      </w:r>
      <w:r w:rsidRPr="00C67114">
        <w:rPr>
          <w:rFonts w:asciiTheme="minorHAnsi" w:hAnsiTheme="minorHAnsi" w:cstheme="minorHAnsi"/>
          <w:highlight w:val="lightGray"/>
        </w:rPr>
        <w:t>KONKRET ERGÄNZEN unter Berücksichtigung der zulässigen Verwendungszwecke,</w:t>
      </w:r>
      <w:r w:rsidRPr="00062D3A">
        <w:rPr>
          <w:rFonts w:asciiTheme="minorHAnsi" w:hAnsiTheme="minorHAnsi" w:cstheme="minorHAnsi"/>
        </w:rPr>
        <w:t xml:space="preserve"> </w:t>
      </w:r>
    </w:p>
    <w:p w14:paraId="6CA6630D" w14:textId="77777777" w:rsidR="001801C8" w:rsidRPr="00C67114" w:rsidRDefault="001801C8" w:rsidP="001801C8">
      <w:pPr>
        <w:widowControl/>
        <w:numPr>
          <w:ilvl w:val="0"/>
          <w:numId w:val="18"/>
        </w:numPr>
        <w:spacing w:after="200" w:line="240" w:lineRule="auto"/>
        <w:rPr>
          <w:rFonts w:asciiTheme="minorHAnsi" w:hAnsiTheme="minorHAnsi" w:cstheme="minorHAnsi"/>
          <w:highlight w:val="lightGray"/>
        </w:rPr>
      </w:pPr>
      <w:r>
        <w:rPr>
          <w:rFonts w:asciiTheme="minorHAnsi" w:hAnsiTheme="minorHAnsi" w:cstheme="minorHAnsi"/>
          <w:highlight w:val="lightGray"/>
        </w:rPr>
        <w:t>GEGEBENENFALLS</w:t>
      </w:r>
      <w:r w:rsidRPr="00C67114">
        <w:rPr>
          <w:rFonts w:asciiTheme="minorHAnsi" w:hAnsiTheme="minorHAnsi" w:cstheme="minorHAnsi"/>
          <w:highlight w:val="lightGray"/>
        </w:rPr>
        <w:t xml:space="preserve"> ERGÄNZEN</w:t>
      </w:r>
    </w:p>
    <w:p w14:paraId="26F500EC" w14:textId="2138F91B" w:rsidR="001801C8" w:rsidRDefault="001801C8" w:rsidP="001801C8">
      <w:pPr>
        <w:spacing w:line="240" w:lineRule="auto"/>
        <w:ind w:left="720"/>
        <w:rPr>
          <w:rFonts w:asciiTheme="minorHAnsi" w:hAnsiTheme="minorHAnsi" w:cstheme="minorHAnsi"/>
        </w:rPr>
      </w:pPr>
      <w:r>
        <w:rPr>
          <w:rFonts w:asciiTheme="minorHAnsi" w:hAnsiTheme="minorHAnsi" w:cstheme="minorHAnsi"/>
          <w:highlight w:val="lightGray"/>
        </w:rPr>
        <w:t>WENN ZUTREFFEND</w:t>
      </w:r>
      <w:r>
        <w:rPr>
          <w:rFonts w:asciiTheme="minorHAnsi" w:hAnsiTheme="minorHAnsi" w:cstheme="minorHAnsi"/>
        </w:rPr>
        <w:t xml:space="preserve"> Es ist </w:t>
      </w:r>
      <w:r w:rsidRPr="00575EF7">
        <w:rPr>
          <w:rFonts w:asciiTheme="minorHAnsi" w:hAnsiTheme="minorHAnsi" w:cstheme="minorHAnsi"/>
          <w:u w:val="single"/>
        </w:rPr>
        <w:t>nicht</w:t>
      </w:r>
      <w:r>
        <w:rPr>
          <w:rFonts w:asciiTheme="minorHAnsi" w:hAnsiTheme="minorHAnsi" w:cstheme="minorHAnsi"/>
        </w:rPr>
        <w:t xml:space="preserve"> beabsichtigt, Ihre Daten an eine internationale Organisation oder Empfänger</w:t>
      </w:r>
      <w:r w:rsidR="00054542">
        <w:rPr>
          <w:rFonts w:asciiTheme="minorHAnsi" w:hAnsiTheme="minorHAnsi" w:cstheme="minorHAnsi"/>
        </w:rPr>
        <w:t>:</w:t>
      </w:r>
      <w:r>
        <w:rPr>
          <w:rFonts w:asciiTheme="minorHAnsi" w:hAnsiTheme="minorHAnsi" w:cstheme="minorHAnsi"/>
        </w:rPr>
        <w:t xml:space="preserve">innen in Drittstaaten zu übermitteln. </w:t>
      </w:r>
    </w:p>
    <w:p w14:paraId="20312B36" w14:textId="5BFD44D3" w:rsidR="001801C8" w:rsidRPr="00C67114" w:rsidRDefault="001801C8" w:rsidP="001801C8">
      <w:pPr>
        <w:spacing w:line="240" w:lineRule="auto"/>
        <w:ind w:left="720"/>
        <w:rPr>
          <w:rFonts w:asciiTheme="minorHAnsi" w:hAnsiTheme="minorHAnsi" w:cstheme="minorHAnsi"/>
          <w:highlight w:val="lightGray"/>
        </w:rPr>
      </w:pPr>
      <w:r>
        <w:rPr>
          <w:rFonts w:asciiTheme="minorHAnsi" w:hAnsiTheme="minorHAnsi" w:cstheme="minorHAnsi"/>
          <w:highlight w:val="lightGray"/>
        </w:rPr>
        <w:t xml:space="preserve">ALTERNATIV </w:t>
      </w:r>
      <w:r w:rsidRPr="00062D3A">
        <w:rPr>
          <w:rFonts w:asciiTheme="minorHAnsi" w:hAnsiTheme="minorHAnsi" w:cstheme="minorHAnsi"/>
          <w:highlight w:val="lightGray"/>
        </w:rPr>
        <w:t>BEI BEDARF</w:t>
      </w:r>
      <w:r w:rsidRPr="00C67114">
        <w:rPr>
          <w:rFonts w:asciiTheme="minorHAnsi" w:hAnsiTheme="minorHAnsi" w:cstheme="minorHAnsi"/>
          <w:highlight w:val="lightGray"/>
        </w:rPr>
        <w:t xml:space="preserve"> Falls zur Erfüllung der jeweiligen Zwecke erforderlich, werden Ihre Daten auch an Empfänger</w:t>
      </w:r>
      <w:r w:rsidR="00054542">
        <w:rPr>
          <w:rFonts w:asciiTheme="minorHAnsi" w:hAnsiTheme="minorHAnsi" w:cstheme="minorHAnsi"/>
          <w:highlight w:val="lightGray"/>
        </w:rPr>
        <w:t>:</w:t>
      </w:r>
      <w:r>
        <w:rPr>
          <w:rFonts w:asciiTheme="minorHAnsi" w:hAnsiTheme="minorHAnsi" w:cstheme="minorHAnsi"/>
          <w:highlight w:val="lightGray"/>
        </w:rPr>
        <w:t>innen</w:t>
      </w:r>
      <w:r w:rsidRPr="00C67114">
        <w:rPr>
          <w:rFonts w:asciiTheme="minorHAnsi" w:hAnsiTheme="minorHAnsi" w:cstheme="minorHAnsi"/>
          <w:highlight w:val="lightGray"/>
        </w:rPr>
        <w:t xml:space="preserve"> in Drittstaaten übermittelt</w:t>
      </w:r>
      <w:r w:rsidR="008A60FC">
        <w:rPr>
          <w:rFonts w:asciiTheme="minorHAnsi" w:hAnsiTheme="minorHAnsi" w:cstheme="minorHAnsi"/>
          <w:highlight w:val="lightGray"/>
        </w:rPr>
        <w:t>,</w:t>
      </w:r>
      <w:r w:rsidRPr="00C67114">
        <w:rPr>
          <w:rFonts w:asciiTheme="minorHAnsi" w:hAnsiTheme="minorHAnsi" w:cstheme="minorHAnsi"/>
          <w:highlight w:val="lightGray"/>
        </w:rPr>
        <w:t xml:space="preserve"> und zwar: KONKRET ERGÄNZEN</w:t>
      </w:r>
      <w:r>
        <w:rPr>
          <w:rFonts w:asciiTheme="minorHAnsi" w:hAnsiTheme="minorHAnsi" w:cstheme="minorHAnsi"/>
          <w:highlight w:val="lightGray"/>
        </w:rPr>
        <w:t>; INDIVIDUELL ANPASSEN</w:t>
      </w:r>
      <w:r w:rsidRPr="00C67114">
        <w:rPr>
          <w:rFonts w:asciiTheme="minorHAnsi" w:hAnsiTheme="minorHAnsi" w:cstheme="minorHAnsi"/>
          <w:highlight w:val="lightGray"/>
        </w:rPr>
        <w:t xml:space="preserve"> Die Übermittlung erfolgt im Einklang mit den datenschutzrechtlichen Vorgaben, insbesondere auf Basis hinreichender Garantieren, z.B. Standardvertragsklauseln oder dem Vorliegen eines Angemessenheitsbeschlusses der europäischen Kommission. </w:t>
      </w:r>
      <w:r>
        <w:rPr>
          <w:rFonts w:asciiTheme="minorHAnsi" w:hAnsiTheme="minorHAnsi" w:cstheme="minorHAnsi"/>
          <w:highlight w:val="lightGray"/>
        </w:rPr>
        <w:t xml:space="preserve">GEGEBENENFALLS </w:t>
      </w:r>
      <w:r w:rsidRPr="00C67114">
        <w:rPr>
          <w:rFonts w:asciiTheme="minorHAnsi" w:hAnsiTheme="minorHAnsi" w:cstheme="minorHAnsi"/>
          <w:highlight w:val="lightGray"/>
        </w:rPr>
        <w:t>ANPASSEN (Vorliegen bzw. Nichtvorliegen eines Angemessenheits</w:t>
      </w:r>
      <w:r>
        <w:rPr>
          <w:rFonts w:asciiTheme="minorHAnsi" w:hAnsiTheme="minorHAnsi" w:cstheme="minorHAnsi"/>
          <w:highlight w:val="lightGray"/>
        </w:rPr>
        <w:softHyphen/>
      </w:r>
      <w:r w:rsidRPr="00C67114">
        <w:rPr>
          <w:rFonts w:asciiTheme="minorHAnsi" w:hAnsiTheme="minorHAnsi" w:cstheme="minorHAnsi"/>
          <w:highlight w:val="lightGray"/>
        </w:rPr>
        <w:t>beschlusses; Verweis auf die geeigneten oder angemessenen Garantien – siehe Art 13 Abs 1 lit f DSGVO)</w:t>
      </w:r>
    </w:p>
    <w:p w14:paraId="0189962F" w14:textId="77777777" w:rsidR="001801C8" w:rsidRDefault="001801C8" w:rsidP="00EB1E54">
      <w:pPr>
        <w:widowControl/>
        <w:spacing w:line="240" w:lineRule="auto"/>
        <w:ind w:left="720"/>
        <w:rPr>
          <w:rFonts w:ascii="Trebuchet MS" w:hAnsi="Trebuchet MS" w:cstheme="minorHAnsi"/>
          <w:b/>
        </w:rPr>
      </w:pPr>
    </w:p>
    <w:p w14:paraId="3761C1E6" w14:textId="39480634" w:rsidR="00062D3A" w:rsidRPr="00062D3A" w:rsidRDefault="00781E4F" w:rsidP="00062D3A">
      <w:pPr>
        <w:widowControl/>
        <w:numPr>
          <w:ilvl w:val="0"/>
          <w:numId w:val="16"/>
        </w:numPr>
        <w:spacing w:line="240" w:lineRule="auto"/>
        <w:rPr>
          <w:rFonts w:ascii="Trebuchet MS" w:hAnsi="Trebuchet MS" w:cstheme="minorHAnsi"/>
          <w:b/>
        </w:rPr>
      </w:pPr>
      <w:r>
        <w:rPr>
          <w:rFonts w:ascii="Trebuchet MS" w:hAnsi="Trebuchet MS" w:cstheme="minorHAnsi"/>
          <w:b/>
        </w:rPr>
        <w:t xml:space="preserve">Betroffenenrechte / Widerspruch / </w:t>
      </w:r>
      <w:r w:rsidR="00062D3A" w:rsidRPr="00062D3A">
        <w:rPr>
          <w:rFonts w:ascii="Trebuchet MS" w:hAnsi="Trebuchet MS" w:cstheme="minorHAnsi"/>
          <w:b/>
        </w:rPr>
        <w:t>Kontakt</w:t>
      </w:r>
    </w:p>
    <w:p w14:paraId="4492D5D4" w14:textId="3561550A" w:rsidR="006A1626" w:rsidRPr="006A1626" w:rsidRDefault="006A1626" w:rsidP="00EB1E54">
      <w:pPr>
        <w:pStyle w:val="Listenabsatz"/>
        <w:spacing w:line="240" w:lineRule="auto"/>
        <w:rPr>
          <w:rFonts w:asciiTheme="minorHAnsi" w:hAnsiTheme="minorHAnsi" w:cstheme="minorHAnsi"/>
        </w:rPr>
      </w:pPr>
      <w:r w:rsidRPr="006A1626">
        <w:rPr>
          <w:rFonts w:asciiTheme="minorHAnsi" w:hAnsiTheme="minorHAnsi" w:cstheme="minorHAnsi"/>
        </w:rPr>
        <w:t>Ihnen als betroffene Person iSd DSGVO steht grundsätzlich das Recht auf Auskunft, Berichtigung, Löschung</w:t>
      </w:r>
      <w:r w:rsidR="00073C61">
        <w:rPr>
          <w:rFonts w:asciiTheme="minorHAnsi" w:hAnsiTheme="minorHAnsi" w:cstheme="minorHAnsi"/>
        </w:rPr>
        <w:t xml:space="preserve"> und</w:t>
      </w:r>
      <w:r w:rsidRPr="006A1626">
        <w:rPr>
          <w:rFonts w:asciiTheme="minorHAnsi" w:hAnsiTheme="minorHAnsi" w:cstheme="minorHAnsi"/>
        </w:rPr>
        <w:t xml:space="preserve"> Einschränkung, jeweils im Rahmen der gesetzlichen Bestimmungen, zu.</w:t>
      </w:r>
    </w:p>
    <w:p w14:paraId="7F81E895" w14:textId="77777777" w:rsidR="006A1626" w:rsidRPr="006A1626" w:rsidRDefault="006A1626" w:rsidP="00EB1E54">
      <w:pPr>
        <w:pStyle w:val="Listenabsatz"/>
        <w:spacing w:line="240" w:lineRule="auto"/>
        <w:rPr>
          <w:rFonts w:asciiTheme="minorHAnsi" w:hAnsiTheme="minorHAnsi" w:cstheme="minorHAnsi"/>
        </w:rPr>
      </w:pPr>
    </w:p>
    <w:p w14:paraId="35C4A52C" w14:textId="608DD09D" w:rsidR="006A1626" w:rsidRPr="006A1626" w:rsidRDefault="006A1626" w:rsidP="00EB1E54">
      <w:pPr>
        <w:pStyle w:val="Listenabsatz"/>
        <w:spacing w:line="240" w:lineRule="auto"/>
        <w:rPr>
          <w:rFonts w:asciiTheme="minorHAnsi" w:hAnsiTheme="minorHAnsi" w:cstheme="minorHAnsi"/>
        </w:rPr>
      </w:pPr>
      <w:r w:rsidRPr="006A1626">
        <w:rPr>
          <w:rFonts w:asciiTheme="minorHAnsi" w:hAnsiTheme="minorHAnsi" w:cstheme="minorHAnsi"/>
        </w:rPr>
        <w:t xml:space="preserve">Sie </w:t>
      </w:r>
      <w:r w:rsidR="00073C61">
        <w:rPr>
          <w:rFonts w:asciiTheme="minorHAnsi" w:hAnsiTheme="minorHAnsi" w:cstheme="minorHAnsi"/>
        </w:rPr>
        <w:t xml:space="preserve">haben </w:t>
      </w:r>
      <w:r w:rsidRPr="006A1626">
        <w:rPr>
          <w:rFonts w:asciiTheme="minorHAnsi" w:hAnsiTheme="minorHAnsi" w:cstheme="minorHAnsi"/>
        </w:rPr>
        <w:t xml:space="preserve">das Recht, Widerspruch gegen die Verarbeitung zu erheben. Wenn bei Ihnen Gründe vorliegen, die sich aus Ihrer besonderen Situation ergeben, die gegen diese Verarbeitung sprechen, verarbeiten wir Ihre Daten sohin nicht mehr, es sei denn, wir haben zwingende schutzwürdige Gründe für die Verarbeitung, die Ihren Interessen, Rechte und Freiheit überwiegen, oder die Verarbeitung dient der Geltendmachung, Ausübung oder Verteidigung von Rechtsansprüchen. </w:t>
      </w:r>
    </w:p>
    <w:p w14:paraId="54016B5D" w14:textId="77777777" w:rsidR="006A1626" w:rsidRPr="006A1626" w:rsidRDefault="006A1626" w:rsidP="00EB1E54">
      <w:pPr>
        <w:pStyle w:val="Listenabsatz"/>
        <w:spacing w:line="240" w:lineRule="auto"/>
        <w:rPr>
          <w:rFonts w:asciiTheme="minorHAnsi" w:hAnsiTheme="minorHAnsi" w:cstheme="minorHAnsi"/>
        </w:rPr>
      </w:pPr>
    </w:p>
    <w:p w14:paraId="5580BB94" w14:textId="77777777" w:rsidR="006A1626" w:rsidRPr="006A1626" w:rsidRDefault="006A1626" w:rsidP="00EB1E54">
      <w:pPr>
        <w:pStyle w:val="Listenabsatz"/>
        <w:spacing w:line="240" w:lineRule="auto"/>
        <w:rPr>
          <w:rFonts w:asciiTheme="minorHAnsi" w:hAnsiTheme="minorHAnsi" w:cstheme="minorHAnsi"/>
        </w:rPr>
      </w:pPr>
      <w:r w:rsidRPr="006A1626">
        <w:rPr>
          <w:rFonts w:asciiTheme="minorHAnsi" w:hAnsiTheme="minorHAnsi" w:cstheme="minorHAnsi"/>
        </w:rPr>
        <w:t xml:space="preserve">Zur Wahrnehmung Ihrer Rechte wenden Sie sich bitte an: </w:t>
      </w:r>
    </w:p>
    <w:p w14:paraId="46A91314" w14:textId="77777777" w:rsidR="006A1626" w:rsidRPr="006A1626" w:rsidRDefault="006A1626" w:rsidP="00EB1E54">
      <w:pPr>
        <w:pStyle w:val="Listenabsatz"/>
        <w:spacing w:line="240" w:lineRule="auto"/>
        <w:rPr>
          <w:rFonts w:asciiTheme="minorHAnsi" w:hAnsiTheme="minorHAnsi" w:cstheme="minorHAnsi"/>
        </w:rPr>
      </w:pPr>
      <w:r w:rsidRPr="006A1626">
        <w:rPr>
          <w:rFonts w:asciiTheme="minorHAnsi" w:hAnsiTheme="minorHAnsi" w:cstheme="minorHAnsi"/>
          <w:iCs/>
          <w:highlight w:val="yellow"/>
          <w:lang w:eastAsia="de-DE"/>
        </w:rPr>
        <w:t xml:space="preserve">KONKRET ERGÄNZEN (aktive vollständige E-Mailadresse </w:t>
      </w:r>
      <w:r w:rsidRPr="006A1626">
        <w:rPr>
          <w:rFonts w:asciiTheme="minorHAnsi" w:hAnsiTheme="minorHAnsi" w:cstheme="minorHAnsi"/>
          <w:highlight w:val="yellow"/>
        </w:rPr>
        <w:t>p</w:t>
      </w:r>
      <w:r w:rsidRPr="006A1626">
        <w:rPr>
          <w:rFonts w:asciiTheme="minorHAnsi" w:hAnsiTheme="minorHAnsi" w:cstheme="minorHAnsi"/>
          <w:iCs/>
          <w:highlight w:val="yellow"/>
          <w:lang w:eastAsia="de-DE"/>
        </w:rPr>
        <w:t>lus weitere Kontaktdaten für postalische Zusendungen)</w:t>
      </w:r>
      <w:r w:rsidRPr="006A1626">
        <w:rPr>
          <w:rFonts w:asciiTheme="minorHAnsi" w:hAnsiTheme="minorHAnsi" w:cstheme="minorHAnsi"/>
          <w:iCs/>
          <w:lang w:eastAsia="de-DE"/>
        </w:rPr>
        <w:t xml:space="preserve"> </w:t>
      </w:r>
    </w:p>
    <w:p w14:paraId="5F4DB8D6" w14:textId="77777777" w:rsidR="006A1626" w:rsidRPr="006A1626" w:rsidRDefault="006A1626" w:rsidP="00EB1E54">
      <w:pPr>
        <w:pStyle w:val="Listenabsatz"/>
        <w:spacing w:line="240" w:lineRule="auto"/>
        <w:rPr>
          <w:rFonts w:asciiTheme="minorHAnsi" w:hAnsiTheme="minorHAnsi" w:cstheme="minorHAnsi"/>
          <w:iCs/>
          <w:lang w:eastAsia="de-DE"/>
        </w:rPr>
      </w:pPr>
    </w:p>
    <w:p w14:paraId="43B8CA06" w14:textId="77777777" w:rsidR="006A1626" w:rsidRPr="006A1626" w:rsidRDefault="006A1626" w:rsidP="00EB1E54">
      <w:pPr>
        <w:pStyle w:val="Listenabsatz"/>
        <w:spacing w:line="240" w:lineRule="auto"/>
        <w:rPr>
          <w:rFonts w:asciiTheme="minorHAnsi" w:hAnsiTheme="minorHAnsi" w:cstheme="minorHAnsi"/>
        </w:rPr>
      </w:pPr>
      <w:r w:rsidRPr="006A1626">
        <w:rPr>
          <w:rFonts w:asciiTheme="minorHAnsi" w:hAnsiTheme="minorHAnsi" w:cstheme="minorHAnsi"/>
          <w:iCs/>
          <w:lang w:eastAsia="de-DE"/>
        </w:rPr>
        <w:t>Im Hinblick auf die Verarbeitung Ihrer Daten bei uns können Sie jederzeit auch Beschwerde bei einer Aufsichtsbehörde einlegen. In Österreich ist das die Österreichische Datenschutzbehörde (www.dsb.gv.at)</w:t>
      </w:r>
      <w:r w:rsidRPr="006A1626">
        <w:rPr>
          <w:rFonts w:asciiTheme="minorHAnsi" w:hAnsiTheme="minorHAnsi" w:cstheme="minorHAnsi"/>
        </w:rPr>
        <w:t>.</w:t>
      </w:r>
    </w:p>
    <w:p w14:paraId="3D8637F8" w14:textId="77777777" w:rsidR="00062D3A" w:rsidRPr="00062D3A" w:rsidRDefault="00062D3A" w:rsidP="00062D3A">
      <w:pPr>
        <w:spacing w:line="240" w:lineRule="auto"/>
        <w:ind w:left="720"/>
        <w:rPr>
          <w:rFonts w:asciiTheme="minorHAnsi" w:hAnsiTheme="minorHAnsi" w:cstheme="minorHAnsi"/>
        </w:rPr>
      </w:pPr>
    </w:p>
    <w:p w14:paraId="611DE887"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Sonstiges</w:t>
      </w:r>
    </w:p>
    <w:p w14:paraId="5363A33C" w14:textId="77777777" w:rsidR="006A1626" w:rsidRDefault="00062D3A" w:rsidP="00062D3A">
      <w:pPr>
        <w:spacing w:line="240" w:lineRule="auto"/>
        <w:ind w:left="720"/>
        <w:rPr>
          <w:rFonts w:asciiTheme="minorHAnsi" w:hAnsiTheme="minorHAnsi" w:cstheme="minorHAnsi"/>
        </w:rPr>
      </w:pPr>
      <w:r w:rsidRPr="00062D3A">
        <w:rPr>
          <w:rFonts w:asciiTheme="minorHAnsi" w:hAnsiTheme="minorHAnsi" w:cstheme="minorHAnsi"/>
        </w:rPr>
        <w:t>Wir behalten uns vor, diese Datenschutzerklärung jederzeit zu ändern und an neue Entwicklungen anzupassen. Die neue Fassung gilt ab Bereitstellung auf unserer Website</w:t>
      </w:r>
      <w:r w:rsidR="0028420B">
        <w:rPr>
          <w:rFonts w:asciiTheme="minorHAnsi" w:hAnsiTheme="minorHAnsi" w:cstheme="minorHAnsi"/>
        </w:rPr>
        <w:t xml:space="preserve"> und/oder Aushang in unseren Betriebsräumlichkeiten</w:t>
      </w:r>
      <w:r w:rsidRPr="00062D3A">
        <w:rPr>
          <w:rFonts w:asciiTheme="minorHAnsi" w:hAnsiTheme="minorHAnsi" w:cstheme="minorHAnsi"/>
        </w:rPr>
        <w:t xml:space="preserve">. </w:t>
      </w:r>
    </w:p>
    <w:p w14:paraId="55CF920A" w14:textId="77777777" w:rsidR="006A1626" w:rsidRDefault="006A1626" w:rsidP="00062D3A">
      <w:pPr>
        <w:spacing w:line="240" w:lineRule="auto"/>
        <w:ind w:left="720"/>
        <w:rPr>
          <w:rFonts w:asciiTheme="minorHAnsi" w:hAnsiTheme="minorHAnsi" w:cstheme="minorHAnsi"/>
        </w:rPr>
      </w:pPr>
    </w:p>
    <w:p w14:paraId="4EAB7C38" w14:textId="7E8CC949"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Die aktuelle Fassung der Datenschutzerklärung ist jederzeit </w:t>
      </w:r>
      <w:r w:rsidR="006A1626">
        <w:rPr>
          <w:rFonts w:asciiTheme="minorHAnsi" w:hAnsiTheme="minorHAnsi" w:cstheme="minorHAnsi"/>
        </w:rPr>
        <w:t xml:space="preserve">auch </w:t>
      </w:r>
      <w:r w:rsidRPr="00062D3A">
        <w:rPr>
          <w:rFonts w:asciiTheme="minorHAnsi" w:hAnsiTheme="minorHAnsi" w:cstheme="minorHAnsi"/>
        </w:rPr>
        <w:t xml:space="preserve">auf der Website unter </w:t>
      </w:r>
      <w:r w:rsidRPr="00062D3A">
        <w:rPr>
          <w:rFonts w:asciiTheme="minorHAnsi" w:hAnsiTheme="minorHAnsi" w:cstheme="minorHAnsi"/>
          <w:highlight w:val="yellow"/>
        </w:rPr>
        <w:t>ERGÄNZEN</w:t>
      </w:r>
      <w:r w:rsidRPr="00062D3A">
        <w:rPr>
          <w:rFonts w:asciiTheme="minorHAnsi" w:hAnsiTheme="minorHAnsi" w:cstheme="minorHAnsi"/>
        </w:rPr>
        <w:t xml:space="preserve"> abrufbar.</w:t>
      </w:r>
    </w:p>
    <w:p w14:paraId="23C941A5" w14:textId="77777777" w:rsidR="00A73A12" w:rsidRPr="00062D3A" w:rsidRDefault="00A73A12" w:rsidP="0062477C">
      <w:pPr>
        <w:spacing w:line="240" w:lineRule="auto"/>
        <w:rPr>
          <w:rFonts w:asciiTheme="minorHAnsi" w:hAnsiTheme="minorHAnsi" w:cstheme="minorHAnsi"/>
          <w:szCs w:val="22"/>
        </w:rPr>
      </w:pPr>
    </w:p>
    <w:sectPr w:rsidR="00A73A12" w:rsidRPr="00062D3A" w:rsidSect="00B543F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E4E1E" w14:textId="77777777" w:rsidR="00DD1FC2" w:rsidRDefault="00DD1FC2" w:rsidP="00474253">
      <w:pPr>
        <w:spacing w:line="240" w:lineRule="auto"/>
      </w:pPr>
      <w:r>
        <w:separator/>
      </w:r>
    </w:p>
  </w:endnote>
  <w:endnote w:type="continuationSeparator" w:id="0">
    <w:p w14:paraId="5241C61A" w14:textId="77777777" w:rsidR="00DD1FC2" w:rsidRDefault="00DD1FC2"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4D17" w14:textId="77777777" w:rsidR="001801C8" w:rsidRDefault="001801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17514492"/>
      <w:docPartObj>
        <w:docPartGallery w:val="Page Numbers (Bottom of Page)"/>
        <w:docPartUnique/>
      </w:docPartObj>
    </w:sdtPr>
    <w:sdtContent>
      <w:sdt>
        <w:sdtPr>
          <w:rPr>
            <w:rFonts w:asciiTheme="minorHAnsi" w:hAnsiTheme="minorHAnsi" w:cstheme="minorHAnsi"/>
            <w:sz w:val="20"/>
          </w:rPr>
          <w:id w:val="-1769616900"/>
          <w:docPartObj>
            <w:docPartGallery w:val="Page Numbers (Top of Page)"/>
            <w:docPartUnique/>
          </w:docPartObj>
        </w:sdtPr>
        <w:sdtContent>
          <w:p w14:paraId="09AC9BED" w14:textId="6632E989" w:rsidR="001801C8" w:rsidRPr="00B543F1" w:rsidRDefault="001801C8">
            <w:pPr>
              <w:pStyle w:val="Fuzeile"/>
              <w:jc w:val="right"/>
              <w:rPr>
                <w:rFonts w:asciiTheme="minorHAnsi" w:hAnsiTheme="minorHAnsi" w:cstheme="minorHAnsi"/>
                <w:sz w:val="20"/>
              </w:rPr>
            </w:pPr>
            <w:r w:rsidRPr="00B543F1">
              <w:rPr>
                <w:rFonts w:asciiTheme="minorHAnsi" w:hAnsiTheme="minorHAnsi" w:cstheme="minorHAnsi"/>
                <w:sz w:val="20"/>
              </w:rPr>
              <w:t xml:space="preserve">Seite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PAGE</w:instrText>
            </w:r>
            <w:r w:rsidRPr="00B543F1">
              <w:rPr>
                <w:rFonts w:asciiTheme="minorHAnsi" w:hAnsiTheme="minorHAnsi" w:cstheme="minorHAnsi"/>
                <w:b/>
                <w:bCs/>
                <w:sz w:val="20"/>
              </w:rPr>
              <w:fldChar w:fldCharType="separate"/>
            </w:r>
            <w:r w:rsidR="0075590D">
              <w:rPr>
                <w:rFonts w:asciiTheme="minorHAnsi" w:hAnsiTheme="minorHAnsi" w:cstheme="minorHAnsi"/>
                <w:b/>
                <w:bCs/>
                <w:noProof/>
                <w:sz w:val="20"/>
              </w:rPr>
              <w:t>4</w:t>
            </w:r>
            <w:r w:rsidRPr="00B543F1">
              <w:rPr>
                <w:rFonts w:asciiTheme="minorHAnsi" w:hAnsiTheme="minorHAnsi" w:cstheme="minorHAnsi"/>
                <w:b/>
                <w:bCs/>
                <w:sz w:val="20"/>
              </w:rPr>
              <w:fldChar w:fldCharType="end"/>
            </w:r>
            <w:r w:rsidRPr="00B543F1">
              <w:rPr>
                <w:rFonts w:asciiTheme="minorHAnsi" w:hAnsiTheme="minorHAnsi" w:cstheme="minorHAnsi"/>
                <w:sz w:val="20"/>
              </w:rPr>
              <w:t xml:space="preserve"> von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NUMPAGES</w:instrText>
            </w:r>
            <w:r w:rsidRPr="00B543F1">
              <w:rPr>
                <w:rFonts w:asciiTheme="minorHAnsi" w:hAnsiTheme="minorHAnsi" w:cstheme="minorHAnsi"/>
                <w:b/>
                <w:bCs/>
                <w:sz w:val="20"/>
              </w:rPr>
              <w:fldChar w:fldCharType="separate"/>
            </w:r>
            <w:r w:rsidR="0075590D">
              <w:rPr>
                <w:rFonts w:asciiTheme="minorHAnsi" w:hAnsiTheme="minorHAnsi" w:cstheme="minorHAnsi"/>
                <w:b/>
                <w:bCs/>
                <w:noProof/>
                <w:sz w:val="20"/>
              </w:rPr>
              <w:t>9</w:t>
            </w:r>
            <w:r w:rsidRPr="00B543F1">
              <w:rPr>
                <w:rFonts w:asciiTheme="minorHAnsi" w:hAnsiTheme="minorHAnsi" w:cstheme="minorHAnsi"/>
                <w:b/>
                <w:bCs/>
                <w:sz w:val="20"/>
              </w:rPr>
              <w:fldChar w:fldCharType="end"/>
            </w:r>
          </w:p>
        </w:sdtContent>
      </w:sdt>
    </w:sdtContent>
  </w:sdt>
  <w:p w14:paraId="3DE682FA" w14:textId="77777777" w:rsidR="001801C8" w:rsidRDefault="001801C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F000" w14:textId="77777777" w:rsidR="001801C8" w:rsidRDefault="001801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6087E" w14:textId="77777777" w:rsidR="00DD1FC2" w:rsidRDefault="00DD1FC2" w:rsidP="00474253">
      <w:pPr>
        <w:spacing w:line="240" w:lineRule="auto"/>
      </w:pPr>
      <w:r>
        <w:separator/>
      </w:r>
    </w:p>
  </w:footnote>
  <w:footnote w:type="continuationSeparator" w:id="0">
    <w:p w14:paraId="1EBF91F7" w14:textId="77777777" w:rsidR="00DD1FC2" w:rsidRDefault="00DD1FC2"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4702" w14:textId="77777777" w:rsidR="001801C8" w:rsidRDefault="001801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3422" w14:textId="77777777" w:rsidR="001801C8" w:rsidRDefault="00000000">
    <w:pPr>
      <w:pStyle w:val="Kopfzeile"/>
    </w:pPr>
    <w:r>
      <w:pict w14:anchorId="52F02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79752" o:spid="_x0000_s1025"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E28A" w14:textId="77777777" w:rsidR="001801C8" w:rsidRDefault="001801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B1A09FB"/>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1D557F6"/>
    <w:multiLevelType w:val="multilevel"/>
    <w:tmpl w:val="A4D6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91603AF"/>
    <w:multiLevelType w:val="hybridMultilevel"/>
    <w:tmpl w:val="7FEAC6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FB53394"/>
    <w:multiLevelType w:val="hybridMultilevel"/>
    <w:tmpl w:val="06FC6254"/>
    <w:lvl w:ilvl="0" w:tplc="B1605788">
      <w:start w:val="1"/>
      <w:numFmt w:val="upperLetter"/>
      <w:lvlText w:val="%1."/>
      <w:lvlJc w:val="left"/>
      <w:pPr>
        <w:ind w:left="814" w:hanging="360"/>
      </w:pPr>
      <w:rPr>
        <w:rFonts w:ascii="Calibri" w:eastAsia="Times New Roman" w:hAnsi="Calibri" w:cs="Arial"/>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7"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49546BFC"/>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495C0201"/>
    <w:multiLevelType w:val="hybridMultilevel"/>
    <w:tmpl w:val="3EFCD51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1" w15:restartNumberingAfterBreak="0">
    <w:nsid w:val="49AE6274"/>
    <w:multiLevelType w:val="hybridMultilevel"/>
    <w:tmpl w:val="AD14625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A584E4A"/>
    <w:multiLevelType w:val="hybridMultilevel"/>
    <w:tmpl w:val="619871B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3"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1BB38A1"/>
    <w:multiLevelType w:val="hybridMultilevel"/>
    <w:tmpl w:val="00A2A1E4"/>
    <w:lvl w:ilvl="0" w:tplc="0002876E">
      <w:start w:val="11"/>
      <w:numFmt w:val="bullet"/>
      <w:lvlText w:val="-"/>
      <w:lvlJc w:val="left"/>
      <w:pPr>
        <w:ind w:left="1068" w:hanging="360"/>
      </w:pPr>
      <w:rPr>
        <w:rFonts w:ascii="Calibri" w:eastAsia="Calibri" w:hAnsi="Calibri"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5"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6"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89890997">
    <w:abstractNumId w:val="5"/>
  </w:num>
  <w:num w:numId="2" w16cid:durableId="1910799801">
    <w:abstractNumId w:val="5"/>
  </w:num>
  <w:num w:numId="3" w16cid:durableId="1553541803">
    <w:abstractNumId w:val="7"/>
  </w:num>
  <w:num w:numId="4" w16cid:durableId="179973251">
    <w:abstractNumId w:val="7"/>
  </w:num>
  <w:num w:numId="5" w16cid:durableId="919363150">
    <w:abstractNumId w:val="16"/>
  </w:num>
  <w:num w:numId="6" w16cid:durableId="1952279280">
    <w:abstractNumId w:val="0"/>
  </w:num>
  <w:num w:numId="7" w16cid:durableId="1110317345">
    <w:abstractNumId w:val="13"/>
  </w:num>
  <w:num w:numId="8" w16cid:durableId="1076170260">
    <w:abstractNumId w:val="3"/>
  </w:num>
  <w:num w:numId="9" w16cid:durableId="1931740152">
    <w:abstractNumId w:val="17"/>
  </w:num>
  <w:num w:numId="10" w16cid:durableId="1478302231">
    <w:abstractNumId w:val="15"/>
  </w:num>
  <w:num w:numId="11" w16cid:durableId="1416976216">
    <w:abstractNumId w:val="6"/>
  </w:num>
  <w:num w:numId="12" w16cid:durableId="1447385192">
    <w:abstractNumId w:val="16"/>
  </w:num>
  <w:num w:numId="13" w16cid:durableId="88426651">
    <w:abstractNumId w:val="1"/>
  </w:num>
  <w:num w:numId="14" w16cid:durableId="510489182">
    <w:abstractNumId w:val="8"/>
  </w:num>
  <w:num w:numId="15" w16cid:durableId="647855403">
    <w:abstractNumId w:val="10"/>
  </w:num>
  <w:num w:numId="16" w16cid:durableId="1012804394">
    <w:abstractNumId w:val="11"/>
  </w:num>
  <w:num w:numId="17" w16cid:durableId="978265353">
    <w:abstractNumId w:val="14"/>
  </w:num>
  <w:num w:numId="18" w16cid:durableId="657073084">
    <w:abstractNumId w:val="9"/>
  </w:num>
  <w:num w:numId="19" w16cid:durableId="687025231">
    <w:abstractNumId w:val="4"/>
  </w:num>
  <w:num w:numId="20" w16cid:durableId="2054620426">
    <w:abstractNumId w:val="2"/>
  </w:num>
  <w:num w:numId="21" w16cid:durableId="713506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B7"/>
    <w:rsid w:val="000054A1"/>
    <w:rsid w:val="00050115"/>
    <w:rsid w:val="00053118"/>
    <w:rsid w:val="00054542"/>
    <w:rsid w:val="00055C2B"/>
    <w:rsid w:val="00062D3A"/>
    <w:rsid w:val="0006348D"/>
    <w:rsid w:val="00073C61"/>
    <w:rsid w:val="000C5AC6"/>
    <w:rsid w:val="000D6E3A"/>
    <w:rsid w:val="000E3271"/>
    <w:rsid w:val="000F1C92"/>
    <w:rsid w:val="000F26DF"/>
    <w:rsid w:val="00113138"/>
    <w:rsid w:val="001464EF"/>
    <w:rsid w:val="00154451"/>
    <w:rsid w:val="00157DE7"/>
    <w:rsid w:val="001801C8"/>
    <w:rsid w:val="00191573"/>
    <w:rsid w:val="00194E62"/>
    <w:rsid w:val="001B3E0E"/>
    <w:rsid w:val="001E16C2"/>
    <w:rsid w:val="001E4A9A"/>
    <w:rsid w:val="00203535"/>
    <w:rsid w:val="002126EE"/>
    <w:rsid w:val="00213AF8"/>
    <w:rsid w:val="002143D9"/>
    <w:rsid w:val="00214B84"/>
    <w:rsid w:val="00217EDD"/>
    <w:rsid w:val="0022001C"/>
    <w:rsid w:val="00242CDC"/>
    <w:rsid w:val="00262947"/>
    <w:rsid w:val="002748F8"/>
    <w:rsid w:val="002752A0"/>
    <w:rsid w:val="0028420B"/>
    <w:rsid w:val="00293F7F"/>
    <w:rsid w:val="002A197F"/>
    <w:rsid w:val="002A7BF6"/>
    <w:rsid w:val="002C52E4"/>
    <w:rsid w:val="002D51ED"/>
    <w:rsid w:val="002E4A59"/>
    <w:rsid w:val="002E6289"/>
    <w:rsid w:val="002E7297"/>
    <w:rsid w:val="00306170"/>
    <w:rsid w:val="00334823"/>
    <w:rsid w:val="00336EF3"/>
    <w:rsid w:val="00372E1E"/>
    <w:rsid w:val="00385675"/>
    <w:rsid w:val="003876EC"/>
    <w:rsid w:val="003947CC"/>
    <w:rsid w:val="00396A91"/>
    <w:rsid w:val="003C530B"/>
    <w:rsid w:val="003E44CF"/>
    <w:rsid w:val="003F0A6B"/>
    <w:rsid w:val="003F7F14"/>
    <w:rsid w:val="004149D3"/>
    <w:rsid w:val="00445007"/>
    <w:rsid w:val="004467C8"/>
    <w:rsid w:val="00472016"/>
    <w:rsid w:val="00474253"/>
    <w:rsid w:val="00496EAB"/>
    <w:rsid w:val="004B32E0"/>
    <w:rsid w:val="004B699C"/>
    <w:rsid w:val="004C0269"/>
    <w:rsid w:val="004C462F"/>
    <w:rsid w:val="004E18D4"/>
    <w:rsid w:val="004F351D"/>
    <w:rsid w:val="00505B41"/>
    <w:rsid w:val="00512758"/>
    <w:rsid w:val="00527AF7"/>
    <w:rsid w:val="005355ED"/>
    <w:rsid w:val="00566775"/>
    <w:rsid w:val="00576983"/>
    <w:rsid w:val="00584BEA"/>
    <w:rsid w:val="0058557B"/>
    <w:rsid w:val="005B3716"/>
    <w:rsid w:val="005D2077"/>
    <w:rsid w:val="005D217C"/>
    <w:rsid w:val="005E2F84"/>
    <w:rsid w:val="005E4953"/>
    <w:rsid w:val="005F2350"/>
    <w:rsid w:val="006053B7"/>
    <w:rsid w:val="0060734E"/>
    <w:rsid w:val="00611C68"/>
    <w:rsid w:val="006163AD"/>
    <w:rsid w:val="00622AA3"/>
    <w:rsid w:val="0062477C"/>
    <w:rsid w:val="00626658"/>
    <w:rsid w:val="006311DC"/>
    <w:rsid w:val="00640344"/>
    <w:rsid w:val="00650658"/>
    <w:rsid w:val="0065764B"/>
    <w:rsid w:val="00663BF1"/>
    <w:rsid w:val="0067161F"/>
    <w:rsid w:val="00677B65"/>
    <w:rsid w:val="00686E13"/>
    <w:rsid w:val="006A1626"/>
    <w:rsid w:val="006A5DCD"/>
    <w:rsid w:val="006A6EC6"/>
    <w:rsid w:val="006C44C9"/>
    <w:rsid w:val="006D21E2"/>
    <w:rsid w:val="006E3797"/>
    <w:rsid w:val="00713B47"/>
    <w:rsid w:val="007222B6"/>
    <w:rsid w:val="007252C6"/>
    <w:rsid w:val="00727A44"/>
    <w:rsid w:val="00730073"/>
    <w:rsid w:val="0075590D"/>
    <w:rsid w:val="007649A8"/>
    <w:rsid w:val="00781E4F"/>
    <w:rsid w:val="007A409B"/>
    <w:rsid w:val="007B39BE"/>
    <w:rsid w:val="008213D0"/>
    <w:rsid w:val="008325F9"/>
    <w:rsid w:val="008327E2"/>
    <w:rsid w:val="00853896"/>
    <w:rsid w:val="00854245"/>
    <w:rsid w:val="008718A5"/>
    <w:rsid w:val="00885193"/>
    <w:rsid w:val="008943F0"/>
    <w:rsid w:val="008A2D0E"/>
    <w:rsid w:val="008A60FC"/>
    <w:rsid w:val="008C01FD"/>
    <w:rsid w:val="008C52F7"/>
    <w:rsid w:val="008C7206"/>
    <w:rsid w:val="008D241D"/>
    <w:rsid w:val="008D345C"/>
    <w:rsid w:val="008D483A"/>
    <w:rsid w:val="008E4E8D"/>
    <w:rsid w:val="00906634"/>
    <w:rsid w:val="00914CBB"/>
    <w:rsid w:val="00926868"/>
    <w:rsid w:val="009426E0"/>
    <w:rsid w:val="00960922"/>
    <w:rsid w:val="00971501"/>
    <w:rsid w:val="00971E20"/>
    <w:rsid w:val="00997591"/>
    <w:rsid w:val="009A3483"/>
    <w:rsid w:val="009A77F5"/>
    <w:rsid w:val="009B68CA"/>
    <w:rsid w:val="009F3084"/>
    <w:rsid w:val="009F5E32"/>
    <w:rsid w:val="00A3601D"/>
    <w:rsid w:val="00A47750"/>
    <w:rsid w:val="00A50AB8"/>
    <w:rsid w:val="00A51C90"/>
    <w:rsid w:val="00A71633"/>
    <w:rsid w:val="00A73A12"/>
    <w:rsid w:val="00A77FB7"/>
    <w:rsid w:val="00A919A8"/>
    <w:rsid w:val="00A94C25"/>
    <w:rsid w:val="00AC691E"/>
    <w:rsid w:val="00AD240B"/>
    <w:rsid w:val="00AE4232"/>
    <w:rsid w:val="00AF1994"/>
    <w:rsid w:val="00B015C9"/>
    <w:rsid w:val="00B13DF6"/>
    <w:rsid w:val="00B154FE"/>
    <w:rsid w:val="00B31004"/>
    <w:rsid w:val="00B543F1"/>
    <w:rsid w:val="00B63E6E"/>
    <w:rsid w:val="00B74FA8"/>
    <w:rsid w:val="00B75BFF"/>
    <w:rsid w:val="00B839BA"/>
    <w:rsid w:val="00B869CF"/>
    <w:rsid w:val="00B93973"/>
    <w:rsid w:val="00B95F77"/>
    <w:rsid w:val="00BA20C9"/>
    <w:rsid w:val="00BB23DF"/>
    <w:rsid w:val="00BC0D3E"/>
    <w:rsid w:val="00BE08E2"/>
    <w:rsid w:val="00BE73EC"/>
    <w:rsid w:val="00BF71AE"/>
    <w:rsid w:val="00BF7A48"/>
    <w:rsid w:val="00C005EB"/>
    <w:rsid w:val="00C419F8"/>
    <w:rsid w:val="00C62F9C"/>
    <w:rsid w:val="00C75B7F"/>
    <w:rsid w:val="00CB4C0D"/>
    <w:rsid w:val="00CC6469"/>
    <w:rsid w:val="00CC6877"/>
    <w:rsid w:val="00CD36D6"/>
    <w:rsid w:val="00CD6E8F"/>
    <w:rsid w:val="00CF399D"/>
    <w:rsid w:val="00D2085D"/>
    <w:rsid w:val="00D21DF6"/>
    <w:rsid w:val="00D21E31"/>
    <w:rsid w:val="00D31E7E"/>
    <w:rsid w:val="00D370EA"/>
    <w:rsid w:val="00D37F17"/>
    <w:rsid w:val="00D4131B"/>
    <w:rsid w:val="00D6113D"/>
    <w:rsid w:val="00D663D8"/>
    <w:rsid w:val="00D74366"/>
    <w:rsid w:val="00D922CC"/>
    <w:rsid w:val="00DA6323"/>
    <w:rsid w:val="00DA6C49"/>
    <w:rsid w:val="00DC27A2"/>
    <w:rsid w:val="00DD1FC2"/>
    <w:rsid w:val="00DE3743"/>
    <w:rsid w:val="00DE6E9E"/>
    <w:rsid w:val="00DF65DF"/>
    <w:rsid w:val="00E06303"/>
    <w:rsid w:val="00E20D9E"/>
    <w:rsid w:val="00E41102"/>
    <w:rsid w:val="00E448E2"/>
    <w:rsid w:val="00E4674B"/>
    <w:rsid w:val="00E557AA"/>
    <w:rsid w:val="00E571AF"/>
    <w:rsid w:val="00EA4012"/>
    <w:rsid w:val="00EB1E54"/>
    <w:rsid w:val="00EB63D8"/>
    <w:rsid w:val="00F1728E"/>
    <w:rsid w:val="00F3244D"/>
    <w:rsid w:val="00F346D6"/>
    <w:rsid w:val="00F4576D"/>
    <w:rsid w:val="00F47943"/>
    <w:rsid w:val="00F51842"/>
    <w:rsid w:val="00F73DE4"/>
    <w:rsid w:val="00FB4A37"/>
    <w:rsid w:val="00FB4AD4"/>
    <w:rsid w:val="00FD3594"/>
    <w:rsid w:val="00FE083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AC071"/>
  <w15:docId w15:val="{5DAA4E26-B4E7-4BC9-863A-227F45C7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3A12"/>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suppressAutoHyphens/>
      <w:spacing w:after="240" w:line="360" w:lineRule="auto"/>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Hyperlink">
    <w:name w:val="Hyperlink"/>
    <w:uiPriority w:val="99"/>
    <w:unhideWhenUsed/>
    <w:rsid w:val="00062D3A"/>
    <w:rPr>
      <w:color w:val="0000FF"/>
      <w:u w:val="single"/>
    </w:rPr>
  </w:style>
  <w:style w:type="character" w:styleId="Kommentarzeichen">
    <w:name w:val="annotation reference"/>
    <w:basedOn w:val="Absatz-Standardschriftart"/>
    <w:semiHidden/>
    <w:unhideWhenUsed/>
    <w:rsid w:val="00EA4012"/>
    <w:rPr>
      <w:sz w:val="16"/>
      <w:szCs w:val="16"/>
    </w:rPr>
  </w:style>
  <w:style w:type="paragraph" w:styleId="Kommentartext">
    <w:name w:val="annotation text"/>
    <w:basedOn w:val="Standard"/>
    <w:link w:val="KommentartextZchn"/>
    <w:semiHidden/>
    <w:unhideWhenUsed/>
    <w:rsid w:val="00EA4012"/>
    <w:pPr>
      <w:spacing w:line="240" w:lineRule="auto"/>
    </w:pPr>
    <w:rPr>
      <w:sz w:val="20"/>
    </w:rPr>
  </w:style>
  <w:style w:type="character" w:customStyle="1" w:styleId="KommentartextZchn">
    <w:name w:val="Kommentartext Zchn"/>
    <w:basedOn w:val="Absatz-Standardschriftart"/>
    <w:link w:val="Kommentartext"/>
    <w:semiHidden/>
    <w:rsid w:val="00EA4012"/>
    <w:rPr>
      <w:rFonts w:ascii="Arial" w:hAnsi="Arial"/>
      <w:lang w:val="de-DE" w:eastAsia="en-US"/>
    </w:rPr>
  </w:style>
  <w:style w:type="paragraph" w:styleId="Kommentarthema">
    <w:name w:val="annotation subject"/>
    <w:basedOn w:val="Kommentartext"/>
    <w:next w:val="Kommentartext"/>
    <w:link w:val="KommentarthemaZchn"/>
    <w:semiHidden/>
    <w:unhideWhenUsed/>
    <w:rsid w:val="00EA4012"/>
    <w:rPr>
      <w:b/>
      <w:bCs/>
    </w:rPr>
  </w:style>
  <w:style w:type="character" w:customStyle="1" w:styleId="KommentarthemaZchn">
    <w:name w:val="Kommentarthema Zchn"/>
    <w:basedOn w:val="KommentartextZchn"/>
    <w:link w:val="Kommentarthema"/>
    <w:semiHidden/>
    <w:rsid w:val="00EA4012"/>
    <w:rPr>
      <w:rFonts w:ascii="Arial" w:hAnsi="Arial"/>
      <w:b/>
      <w:bCs/>
      <w:lang w:val="de-DE" w:eastAsia="en-US"/>
    </w:rPr>
  </w:style>
  <w:style w:type="table" w:styleId="Tabellenraster">
    <w:name w:val="Table Grid"/>
    <w:basedOn w:val="NormaleTabelle"/>
    <w:uiPriority w:val="39"/>
    <w:rsid w:val="000054A1"/>
    <w:rPr>
      <w:rFonts w:ascii="Arial" w:eastAsiaTheme="minorHAnsi" w:hAnsi="Arial" w:cstheme="minorBidi"/>
      <w:sz w:val="24"/>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369">
      <w:bodyDiv w:val="1"/>
      <w:marLeft w:val="0"/>
      <w:marRight w:val="0"/>
      <w:marTop w:val="0"/>
      <w:marBottom w:val="0"/>
      <w:divBdr>
        <w:top w:val="none" w:sz="0" w:space="0" w:color="auto"/>
        <w:left w:val="none" w:sz="0" w:space="0" w:color="auto"/>
        <w:bottom w:val="none" w:sz="0" w:space="0" w:color="auto"/>
        <w:right w:val="none" w:sz="0" w:space="0" w:color="auto"/>
      </w:divBdr>
    </w:div>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864294245">
      <w:bodyDiv w:val="1"/>
      <w:marLeft w:val="0"/>
      <w:marRight w:val="0"/>
      <w:marTop w:val="0"/>
      <w:marBottom w:val="0"/>
      <w:divBdr>
        <w:top w:val="none" w:sz="0" w:space="0" w:color="auto"/>
        <w:left w:val="none" w:sz="0" w:space="0" w:color="auto"/>
        <w:bottom w:val="none" w:sz="0" w:space="0" w:color="auto"/>
        <w:right w:val="none" w:sz="0" w:space="0" w:color="auto"/>
      </w:divBdr>
    </w:div>
    <w:div w:id="1078598958">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271358158">
      <w:bodyDiv w:val="1"/>
      <w:marLeft w:val="0"/>
      <w:marRight w:val="0"/>
      <w:marTop w:val="0"/>
      <w:marBottom w:val="0"/>
      <w:divBdr>
        <w:top w:val="none" w:sz="0" w:space="0" w:color="auto"/>
        <w:left w:val="none" w:sz="0" w:space="0" w:color="auto"/>
        <w:bottom w:val="none" w:sz="0" w:space="0" w:color="auto"/>
        <w:right w:val="none" w:sz="0" w:space="0" w:color="auto"/>
      </w:divBdr>
    </w:div>
    <w:div w:id="1421826765">
      <w:bodyDiv w:val="1"/>
      <w:marLeft w:val="0"/>
      <w:marRight w:val="0"/>
      <w:marTop w:val="0"/>
      <w:marBottom w:val="0"/>
      <w:divBdr>
        <w:top w:val="none" w:sz="0" w:space="0" w:color="auto"/>
        <w:left w:val="none" w:sz="0" w:space="0" w:color="auto"/>
        <w:bottom w:val="none" w:sz="0" w:space="0" w:color="auto"/>
        <w:right w:val="none" w:sz="0" w:space="0" w:color="auto"/>
      </w:divBdr>
    </w:div>
    <w:div w:id="1475566666">
      <w:bodyDiv w:val="1"/>
      <w:marLeft w:val="0"/>
      <w:marRight w:val="0"/>
      <w:marTop w:val="0"/>
      <w:marBottom w:val="0"/>
      <w:divBdr>
        <w:top w:val="none" w:sz="0" w:space="0" w:color="auto"/>
        <w:left w:val="none" w:sz="0" w:space="0" w:color="auto"/>
        <w:bottom w:val="none" w:sz="0" w:space="0" w:color="auto"/>
        <w:right w:val="none" w:sz="0" w:space="0" w:color="auto"/>
      </w:divBdr>
    </w:div>
    <w:div w:id="1534076105">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 w:id="21273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7F157-E77A-4A46-8557-7C6D44E4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2416</Words>
  <Characters>15226</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Datenschutzrechtliche Informationspflicht für die Hotellerie bei Videoüberwachung</vt:lpstr>
    </vt:vector>
  </TitlesOfParts>
  <Company>WKO</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Datenschutzrechtliche Informationspflicht für die Hotellerie bei Videoüberwachung</dc:title>
  <dc:subject>Datenschutz</dc:subject>
  <dc:creator>Bundessparte Tourismus und Freizeitwirtschaft, WKÖ</dc:creator>
  <cp:keywords>DSGVO Hotels Beherbergungsbetriebe</cp:keywords>
  <cp:lastModifiedBy>Schwetz Florian | WKO Inhouse</cp:lastModifiedBy>
  <cp:revision>8</cp:revision>
  <cp:lastPrinted>2023-07-04T14:10:00Z</cp:lastPrinted>
  <dcterms:created xsi:type="dcterms:W3CDTF">2023-10-16T18:38:00Z</dcterms:created>
  <dcterms:modified xsi:type="dcterms:W3CDTF">2024-03-18T07:26:00Z</dcterms:modified>
</cp:coreProperties>
</file>