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  <w:bookmarkStart w:id="0" w:name="_GoBack"/>
      <w:bookmarkEnd w:id="0"/>
    </w:p>
    <w:p w:rsidR="00CF4B87" w:rsidRPr="00C907E0" w:rsidRDefault="007C6046">
      <w:pPr>
        <w:pStyle w:val="Textkrper"/>
        <w:spacing w:before="183"/>
        <w:ind w:right="320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für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den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Fall,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dass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Unternehmer,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verbundene</w:t>
      </w:r>
      <w:r w:rsidRPr="00C907E0">
        <w:rPr>
          <w:spacing w:val="47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Reiseleistungen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im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Sinne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Artikels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Buchstabe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</w:p>
    <w:p w:rsidR="00CF4B87" w:rsidRPr="00C907E0" w:rsidRDefault="007C6046">
      <w:pPr>
        <w:pStyle w:val="Textkrper"/>
        <w:ind w:left="1403" w:right="1416"/>
        <w:jc w:val="center"/>
        <w:rPr>
          <w:b w:val="0"/>
          <w:bCs w:val="0"/>
          <w:lang w:val="de-AT"/>
        </w:rPr>
      </w:pPr>
      <w:r w:rsidRPr="00C907E0">
        <w:rPr>
          <w:spacing w:val="-2"/>
          <w:lang w:val="de-AT"/>
        </w:rPr>
        <w:t>(§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2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7"/>
          <w:lang w:val="de-AT"/>
        </w:rPr>
        <w:t xml:space="preserve"> </w:t>
      </w:r>
      <w:proofErr w:type="spellStart"/>
      <w:r w:rsidRPr="00C907E0">
        <w:rPr>
          <w:spacing w:val="-3"/>
          <w:lang w:val="de-AT"/>
        </w:rPr>
        <w:t>lit</w:t>
      </w:r>
      <w:proofErr w:type="spellEnd"/>
      <w:r w:rsidRPr="00C907E0">
        <w:rPr>
          <w:spacing w:val="-3"/>
          <w:lang w:val="de-AT"/>
        </w:rPr>
        <w:t>.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-10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vermittelt,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nicht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-2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5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71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Hin-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Rückbeförderung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verkauft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693628"/>
                <wp:effectExtent l="0" t="0" r="20320" b="209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93628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 w:line="242" w:lineRule="auto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="0064225B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 Unternehmen/das Unternehmen 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solcher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="0064225B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 unser Unternehmen/das Unternehmen 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innerhalb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24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Stunden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Bestätigung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durch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9pt;height:1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 w:line="242" w:lineRule="auto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="0064225B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 Unternehmen/das Unternehmen XY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3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solcher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="0064225B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 unser Unternehmen/das Unternehmen XY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innerhalb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24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Stunden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Bestätigung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durch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wurden.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</w:t>
                      </w:r>
                      <w:bookmarkStart w:id="1" w:name="_GoBack"/>
                      <w:bookmarkEnd w:id="1"/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e,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7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CF4B87">
      <w:pPr>
        <w:spacing w:before="5"/>
        <w:rPr>
          <w:rFonts w:ascii="Times New Roman" w:eastAsia="Times New Roman" w:hAnsi="Times New Roman" w:cs="Times New Roman"/>
          <w:sz w:val="25"/>
          <w:szCs w:val="25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516380"/>
                <wp:effectExtent l="8255" t="13335" r="1206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5163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6" w:line="212" w:lineRule="exact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30" w:lineRule="auto"/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Name,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ihnen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CF4B87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CF4B87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Form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[HYPERLINK]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464.9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6" w:line="212" w:lineRule="exact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30" w:lineRule="auto"/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</w:t>
                      </w:r>
                      <w:r w:rsidRPr="00C907E0">
                        <w:rPr>
                          <w:rFonts w:ascii="Times New Roman" w:hAnsi="Times New Roman"/>
                          <w:spacing w:val="11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Name,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E-Mail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ihnen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CF4B87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5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CF4B87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 xml:space="preserve"> Form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[HYPERLINK]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4B87">
      <w:headerReference w:type="default" r:id="rId6"/>
      <w:footerReference w:type="default" r:id="rId7"/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E0" w:rsidRDefault="005F51E0">
      <w:r>
        <w:separator/>
      </w:r>
    </w:p>
  </w:endnote>
  <w:endnote w:type="continuationSeparator" w:id="0">
    <w:p w:rsidR="005F51E0" w:rsidRDefault="005F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87" w:rsidRDefault="00CF4B8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E0" w:rsidRDefault="005F51E0">
      <w:r>
        <w:separator/>
      </w:r>
    </w:p>
  </w:footnote>
  <w:footnote w:type="continuationSeparator" w:id="0">
    <w:p w:rsidR="005F51E0" w:rsidRDefault="005F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87" w:rsidRDefault="00CF4B87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096E58"/>
    <w:rsid w:val="001B63DB"/>
    <w:rsid w:val="00361B26"/>
    <w:rsid w:val="005F51E0"/>
    <w:rsid w:val="0064225B"/>
    <w:rsid w:val="007C6046"/>
    <w:rsid w:val="008A7D37"/>
    <w:rsid w:val="00AD4748"/>
    <w:rsid w:val="00BE607C"/>
    <w:rsid w:val="00C907E0"/>
    <w:rsid w:val="00CF4B87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Frings Daniel, Mag., WKÖ BSTF</dc:creator>
  <cp:lastModifiedBy>Geyer Viktoria, WKÖ BSTF</cp:lastModifiedBy>
  <cp:revision>3</cp:revision>
  <dcterms:created xsi:type="dcterms:W3CDTF">2018-03-01T08:51:00Z</dcterms:created>
  <dcterms:modified xsi:type="dcterms:W3CDTF">2018-03-27T07:57:00Z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