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0BA70" w14:textId="21268E34" w:rsidR="00567757" w:rsidRDefault="00567757">
      <w:r>
        <w:rPr>
          <w:b/>
          <w:noProof/>
          <w:color w:val="FFFFFF" w:themeColor="background1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41DE7A98" wp14:editId="69CFC7C6">
            <wp:simplePos x="0" y="0"/>
            <wp:positionH relativeFrom="margin">
              <wp:posOffset>5067300</wp:posOffset>
            </wp:positionH>
            <wp:positionV relativeFrom="paragraph">
              <wp:posOffset>-714375</wp:posOffset>
            </wp:positionV>
            <wp:extent cx="1170940" cy="1516646"/>
            <wp:effectExtent l="0" t="0" r="0" b="7620"/>
            <wp:wrapNone/>
            <wp:docPr id="5" name="Grafik 5" descr="K:\IGF Fleischhacker\IGF NEU 10121999 PF EF\NEU Jänner 2010\Innung 105 Maler und Tapezierer\Lackierer\Logos\2017_Lackiertechniker Vorarl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IGF Fleischhacker\IGF NEU 10121999 PF EF\NEU Jänner 2010\Innung 105 Maler und Tapezierer\Lackierer\Logos\2017_Lackiertechniker Vorarlber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51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A44A2" w14:textId="49321398" w:rsidR="00567757" w:rsidRDefault="00567757" w:rsidP="00567757">
      <w:pPr>
        <w:pBdr>
          <w:bottom w:val="single" w:sz="4" w:space="1" w:color="auto"/>
        </w:pBdr>
      </w:pPr>
      <w:r w:rsidRPr="00FB67D7">
        <w:rPr>
          <w:b/>
          <w:bCs/>
          <w:sz w:val="28"/>
          <w:szCs w:val="28"/>
        </w:rPr>
        <w:t xml:space="preserve">Ausbildungsbetriebe für </w:t>
      </w:r>
      <w:r>
        <w:rPr>
          <w:b/>
          <w:bCs/>
          <w:sz w:val="28"/>
          <w:szCs w:val="28"/>
        </w:rPr>
        <w:t>Lackiertechnik</w:t>
      </w:r>
    </w:p>
    <w:p w14:paraId="04C57B04" w14:textId="270CF317" w:rsidR="00567757" w:rsidRDefault="00567757"/>
    <w:tbl>
      <w:tblPr>
        <w:tblW w:w="8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5"/>
        <w:gridCol w:w="1859"/>
        <w:gridCol w:w="1238"/>
        <w:gridCol w:w="1522"/>
      </w:tblGrid>
      <w:tr w:rsidR="006509FA" w:rsidRPr="006509FA" w14:paraId="19212712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8C2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"</w:t>
            </w: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Silli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" Baumann GmbH                             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C617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Walserstraße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13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1B66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6845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F6FD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Hohenems</w:t>
            </w:r>
          </w:p>
        </w:tc>
      </w:tr>
      <w:tr w:rsidR="006509FA" w:rsidRPr="006509FA" w14:paraId="37025EB4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AB3E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GERSTER Gesellschaft mbH                             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22BE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Alfenzstraße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D7A5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C243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Bludenz</w:t>
            </w:r>
          </w:p>
        </w:tc>
      </w:tr>
      <w:tr w:rsidR="006509FA" w:rsidRPr="006509FA" w14:paraId="595145B5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FB7A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AUTO GERSTER Gesellschaft mbH                             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33EC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Schwefel 84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97E9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A1CF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6509FA" w:rsidRPr="006509FA" w14:paraId="02977733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23D9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Branner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Mobility GmbH                             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7B60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Treietstraße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C4E8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A025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Klaus</w:t>
            </w:r>
          </w:p>
        </w:tc>
      </w:tr>
      <w:tr w:rsidR="006509FA" w:rsidRPr="006509FA" w14:paraId="75F7E0A9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525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Dr. Vinyl Obexer Helmut - nach dem Verfahren Dr. Vinyl GmbH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46E2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Außerfeldstraße 66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096E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A16E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Bürs</w:t>
            </w:r>
            <w:proofErr w:type="spellEnd"/>
          </w:p>
        </w:tc>
      </w:tr>
      <w:tr w:rsidR="006509FA" w:rsidRPr="006509FA" w14:paraId="6570C214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9C38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Dreier Karosserie GmbH                             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6FC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Quadrella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F037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52C2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Bürs</w:t>
            </w:r>
            <w:proofErr w:type="spellEnd"/>
          </w:p>
        </w:tc>
      </w:tr>
      <w:tr w:rsidR="006509FA" w:rsidRPr="006509FA" w14:paraId="560EC82A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5ECB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Ebner Wolfgang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4303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Rheinstraße 99c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D2D5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223F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</w:t>
            </w:r>
          </w:p>
        </w:tc>
      </w:tr>
      <w:tr w:rsidR="006509FA" w:rsidRPr="006509FA" w14:paraId="1D57B15C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E813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Gotal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Davor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F325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Schützenstraße 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8E28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8BD1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Höchst</w:t>
            </w:r>
          </w:p>
        </w:tc>
      </w:tr>
      <w:tr w:rsidR="006509FA" w:rsidRPr="006509FA" w14:paraId="7B1AE2D9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77E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Hermann </w:t>
            </w: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Srsa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GmbH                             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4345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In der Enge 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D30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FC4D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Nüziders</w:t>
            </w:r>
          </w:p>
        </w:tc>
      </w:tr>
      <w:tr w:rsidR="006509FA" w:rsidRPr="006509FA" w14:paraId="44FB5014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869B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Karosserie Akademie Wilfried Mennel GmbH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1774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Gschwend 349A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A690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6861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D209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Alberschwende</w:t>
            </w:r>
          </w:p>
        </w:tc>
      </w:tr>
      <w:tr w:rsidR="006509FA" w:rsidRPr="006509FA" w14:paraId="100C79A4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DA91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Künz GmbH                             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BBA8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Gerbestraße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15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F619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DD4B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</w:t>
            </w:r>
          </w:p>
        </w:tc>
      </w:tr>
      <w:tr w:rsidR="006509FA" w:rsidRPr="006509FA" w14:paraId="312C3F11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3190" w14:textId="76A43023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LIEBHERR-WERK NENZING GMBH                           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212C" w14:textId="53E2A49A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Dr. </w:t>
            </w: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Hans-Liebherr-Straße</w:t>
            </w: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7B7D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3078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Nenzing</w:t>
            </w:r>
          </w:p>
        </w:tc>
      </w:tr>
      <w:tr w:rsidR="006509FA" w:rsidRPr="006509FA" w14:paraId="089D9CDA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2FFE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Masal Lackierungen GmbH                             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AD89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Hohenemserstraße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23a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2508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6890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6997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</w:t>
            </w:r>
          </w:p>
        </w:tc>
      </w:tr>
      <w:tr w:rsidR="006509FA" w:rsidRPr="006509FA" w14:paraId="1F5DBAC3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0641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Metzler Martin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260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Wilbinger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218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5500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6870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965A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Bezau</w:t>
            </w:r>
          </w:p>
        </w:tc>
      </w:tr>
      <w:tr w:rsidR="006509FA" w:rsidRPr="006509FA" w14:paraId="2BF9C45D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9ED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Sahin Engin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A486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Lustenauer Straße 15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8A9C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6C19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Hard</w:t>
            </w:r>
          </w:p>
        </w:tc>
      </w:tr>
      <w:tr w:rsidR="006509FA" w:rsidRPr="006509FA" w14:paraId="61EAB128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EFFD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Schneider Automobil GmbH Autorisierter Mercedes-Benz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8767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Ludwig-Kofler-Straße 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2AD3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A12B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6509FA" w:rsidRPr="006509FA" w14:paraId="1402557F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30C3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Steinhauser Fahrzeugbau GmbH &amp; Co KG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E6D8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Alemannenstraße 12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CD5A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CA4A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  <w:tr w:rsidR="006509FA" w:rsidRPr="006509FA" w14:paraId="33603207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B018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Unterberger Automobile GmbH &amp; Co KG                             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F8B7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Stiglingen</w:t>
            </w:r>
            <w:proofErr w:type="spellEnd"/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75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6762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11D0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Dornbirn</w:t>
            </w:r>
          </w:p>
        </w:tc>
      </w:tr>
      <w:tr w:rsidR="006509FA" w:rsidRPr="006509FA" w14:paraId="3546E388" w14:textId="77777777" w:rsidTr="006509FA">
        <w:trPr>
          <w:trHeight w:val="300"/>
        </w:trPr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0BBD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Walser GmbH                                                  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1E99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Bundesstraße 74 + 74a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B0F1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F3D5" w14:textId="77777777" w:rsidR="006509FA" w:rsidRPr="006509FA" w:rsidRDefault="006509FA" w:rsidP="006509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509F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Rankweil</w:t>
            </w:r>
          </w:p>
        </w:tc>
      </w:tr>
    </w:tbl>
    <w:p w14:paraId="36D67A65" w14:textId="5D2241A4" w:rsidR="00567757" w:rsidRDefault="00567757"/>
    <w:p w14:paraId="063D1F53" w14:textId="71E77875" w:rsidR="00567757" w:rsidRDefault="00567757"/>
    <w:p w14:paraId="58052161" w14:textId="57DE7043" w:rsidR="00567757" w:rsidRDefault="00567757"/>
    <w:p w14:paraId="0B859502" w14:textId="1EB218F6" w:rsidR="00567757" w:rsidRDefault="00567757"/>
    <w:p w14:paraId="317467CA" w14:textId="59BE82BA" w:rsidR="00567757" w:rsidRDefault="00567757"/>
    <w:p w14:paraId="7CAA0B4F" w14:textId="2280CB90" w:rsidR="00567757" w:rsidRDefault="00567757"/>
    <w:p w14:paraId="420E2283" w14:textId="334ED535" w:rsidR="00567757" w:rsidRDefault="00567757"/>
    <w:p w14:paraId="72560F05" w14:textId="6A8B1891" w:rsidR="00567757" w:rsidRDefault="00567757"/>
    <w:p w14:paraId="753A664A" w14:textId="5C730923" w:rsidR="00567757" w:rsidRDefault="00567757"/>
    <w:p w14:paraId="44325F0D" w14:textId="5B755FAB" w:rsidR="00567757" w:rsidRDefault="00567757"/>
    <w:p w14:paraId="40E41D2E" w14:textId="0A40436F" w:rsidR="00567757" w:rsidRDefault="00567757"/>
    <w:p w14:paraId="5E67A502" w14:textId="77777777" w:rsidR="00567757" w:rsidRDefault="00567757"/>
    <w:sectPr w:rsidR="00567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57"/>
    <w:rsid w:val="00381F8D"/>
    <w:rsid w:val="00567757"/>
    <w:rsid w:val="0065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0D75"/>
  <w15:chartTrackingRefBased/>
  <w15:docId w15:val="{25B7C573-7D62-4C6C-A8CE-B77B51B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Company>Wirtschafskammer Vorarlberg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Djordjevic Anastasia | WKV Gewerbe</dc:creator>
  <cp:keywords/>
  <dc:description/>
  <cp:lastModifiedBy>Djordjevic Anastasia | WKV Gewerbe</cp:lastModifiedBy>
  <cp:revision>2</cp:revision>
  <dcterms:created xsi:type="dcterms:W3CDTF">2023-10-19T06:47:00Z</dcterms:created>
  <dcterms:modified xsi:type="dcterms:W3CDTF">2023-10-30T12:49:00Z</dcterms:modified>
</cp:coreProperties>
</file>